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2F" w:rsidRPr="00CC6E90" w:rsidRDefault="0038282F" w:rsidP="00297371">
      <w:pPr>
        <w:spacing w:after="0"/>
        <w:jc w:val="right"/>
        <w:rPr>
          <w:rFonts w:ascii="Times New Roman" w:hAnsi="Times New Roman" w:cs="Times New Roman"/>
        </w:rPr>
      </w:pPr>
      <w:bookmarkStart w:id="0" w:name="_GoBack"/>
      <w:bookmarkEnd w:id="0"/>
      <w:r w:rsidRPr="00CC6E90">
        <w:rPr>
          <w:rFonts w:ascii="Times New Roman" w:hAnsi="Times New Roman" w:cs="Times New Roman"/>
        </w:rPr>
        <w:t xml:space="preserve">KONSOLIDĒTĀ VERSIJA </w:t>
      </w:r>
    </w:p>
    <w:p w:rsidR="0038282F" w:rsidRDefault="00C73DAA" w:rsidP="00DE2645">
      <w:pPr>
        <w:spacing w:after="0"/>
        <w:jc w:val="center"/>
      </w:pPr>
      <w:r>
        <w:rPr>
          <w:noProof/>
          <w:lang w:val="en-US" w:eastAsia="en-US"/>
        </w:rPr>
        <w:drawing>
          <wp:inline distT="0" distB="0" distL="0" distR="0">
            <wp:extent cx="405765" cy="61214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 cy="612140"/>
                    </a:xfrm>
                    <a:prstGeom prst="rect">
                      <a:avLst/>
                    </a:prstGeom>
                    <a:noFill/>
                    <a:ln>
                      <a:noFill/>
                    </a:ln>
                  </pic:spPr>
                </pic:pic>
              </a:graphicData>
            </a:graphic>
          </wp:inline>
        </w:drawing>
      </w:r>
    </w:p>
    <w:p w:rsidR="0038282F" w:rsidRPr="00C97706" w:rsidRDefault="0038282F" w:rsidP="00DE2645">
      <w:pPr>
        <w:spacing w:after="0" w:line="240" w:lineRule="auto"/>
        <w:jc w:val="center"/>
        <w:rPr>
          <w:rFonts w:ascii="Times New Roman" w:hAnsi="Times New Roman" w:cs="Times New Roman"/>
          <w:b/>
          <w:sz w:val="28"/>
          <w:szCs w:val="28"/>
        </w:rPr>
      </w:pPr>
      <w:r w:rsidRPr="00C97706">
        <w:rPr>
          <w:rFonts w:ascii="Times New Roman" w:hAnsi="Times New Roman" w:cs="Times New Roman"/>
          <w:b/>
          <w:sz w:val="28"/>
          <w:szCs w:val="28"/>
        </w:rPr>
        <w:t>AIZKRAUKLES NOVADA PAŠVALDĪBA</w:t>
      </w:r>
    </w:p>
    <w:p w:rsidR="0038282F" w:rsidRPr="00C97706" w:rsidRDefault="0038282F" w:rsidP="00DE2645">
      <w:pPr>
        <w:spacing w:after="0" w:line="240" w:lineRule="auto"/>
        <w:jc w:val="center"/>
        <w:rPr>
          <w:rFonts w:ascii="Times New Roman" w:hAnsi="Times New Roman" w:cs="Times New Roman"/>
          <w:b/>
          <w:sz w:val="28"/>
          <w:szCs w:val="28"/>
        </w:rPr>
      </w:pPr>
      <w:r w:rsidRPr="00C97706">
        <w:rPr>
          <w:rFonts w:ascii="Times New Roman" w:hAnsi="Times New Roman" w:cs="Times New Roman"/>
          <w:b/>
          <w:sz w:val="28"/>
          <w:szCs w:val="28"/>
        </w:rPr>
        <w:t>AIZKRAUKLES NOVADA DOME</w:t>
      </w:r>
    </w:p>
    <w:p w:rsidR="0038282F" w:rsidRPr="00C97706" w:rsidRDefault="0038282F" w:rsidP="00C97706">
      <w:pPr>
        <w:tabs>
          <w:tab w:val="left" w:pos="2694"/>
        </w:tabs>
        <w:spacing w:after="0" w:line="240" w:lineRule="auto"/>
        <w:jc w:val="center"/>
        <w:rPr>
          <w:rFonts w:ascii="Times New Roman" w:hAnsi="Times New Roman" w:cs="Times New Roman"/>
          <w:sz w:val="18"/>
          <w:szCs w:val="24"/>
        </w:rPr>
      </w:pPr>
      <w:r w:rsidRPr="00C97706">
        <w:rPr>
          <w:rFonts w:ascii="Times New Roman" w:hAnsi="Times New Roman" w:cs="Times New Roman"/>
          <w:sz w:val="18"/>
          <w:szCs w:val="24"/>
        </w:rPr>
        <w:t>Reģ. Nr.  90000074812</w:t>
      </w:r>
    </w:p>
    <w:p w:rsidR="0038282F" w:rsidRPr="00C97706" w:rsidRDefault="0038282F" w:rsidP="00C97706">
      <w:pPr>
        <w:tabs>
          <w:tab w:val="left" w:pos="2694"/>
        </w:tabs>
        <w:spacing w:after="0" w:line="240" w:lineRule="auto"/>
        <w:jc w:val="center"/>
        <w:rPr>
          <w:rFonts w:ascii="Times New Roman" w:hAnsi="Times New Roman" w:cs="Times New Roman"/>
          <w:sz w:val="18"/>
          <w:szCs w:val="24"/>
        </w:rPr>
      </w:pPr>
      <w:r w:rsidRPr="00C97706">
        <w:rPr>
          <w:rFonts w:ascii="Times New Roman" w:hAnsi="Times New Roman" w:cs="Times New Roman"/>
          <w:sz w:val="18"/>
          <w:szCs w:val="24"/>
        </w:rPr>
        <w:t xml:space="preserve">Lāčplēša iela 1A, Aizkraukle, Aizkraukles novads, LV – 5101, tālrunis 65133930, </w:t>
      </w:r>
      <w:smartTag w:uri="urn:schemas-microsoft-com:office:smarttags" w:element="PersonName">
        <w:r w:rsidRPr="00C97706">
          <w:rPr>
            <w:rFonts w:ascii="Times New Roman" w:hAnsi="Times New Roman" w:cs="Times New Roman"/>
            <w:sz w:val="18"/>
            <w:szCs w:val="24"/>
          </w:rPr>
          <w:t>fakss</w:t>
        </w:r>
      </w:smartTag>
      <w:r w:rsidRPr="00C97706">
        <w:rPr>
          <w:rFonts w:ascii="Times New Roman" w:hAnsi="Times New Roman" w:cs="Times New Roman"/>
          <w:sz w:val="18"/>
          <w:szCs w:val="24"/>
        </w:rPr>
        <w:t xml:space="preserve"> 65133934, e-pasts: dome@aizkraukle.lv</w:t>
      </w:r>
    </w:p>
    <w:p w:rsidR="0038282F" w:rsidRPr="00824158" w:rsidRDefault="0038282F" w:rsidP="00C97706">
      <w:pPr>
        <w:pBdr>
          <w:bottom w:val="single" w:sz="12" w:space="3" w:color="auto"/>
        </w:pBdr>
        <w:jc w:val="center"/>
        <w:rPr>
          <w:sz w:val="8"/>
        </w:rPr>
      </w:pPr>
    </w:p>
    <w:p w:rsidR="0038282F" w:rsidRDefault="0038282F" w:rsidP="00C97706">
      <w:pPr>
        <w:spacing w:after="0" w:line="240" w:lineRule="auto"/>
        <w:jc w:val="center"/>
        <w:rPr>
          <w:rFonts w:ascii="Times New Roman" w:hAnsi="Times New Roman" w:cs="Times New Roman"/>
          <w:b/>
          <w:sz w:val="24"/>
          <w:szCs w:val="24"/>
        </w:rPr>
      </w:pPr>
      <w:r w:rsidRPr="00C97706">
        <w:rPr>
          <w:rFonts w:ascii="Times New Roman" w:hAnsi="Times New Roman" w:cs="Times New Roman"/>
          <w:sz w:val="24"/>
          <w:szCs w:val="24"/>
        </w:rPr>
        <w:t>Aizkrauklē</w:t>
      </w:r>
    </w:p>
    <w:p w:rsidR="0038282F" w:rsidRPr="00C97706" w:rsidRDefault="0038282F" w:rsidP="00C97706">
      <w:pPr>
        <w:spacing w:after="0" w:line="240" w:lineRule="auto"/>
        <w:jc w:val="center"/>
        <w:rPr>
          <w:rFonts w:ascii="Times New Roman" w:hAnsi="Times New Roman" w:cs="Times New Roman"/>
          <w:b/>
          <w:sz w:val="24"/>
          <w:szCs w:val="24"/>
        </w:rPr>
      </w:pPr>
      <w:r w:rsidRPr="00C97706">
        <w:rPr>
          <w:rFonts w:ascii="Times New Roman" w:hAnsi="Times New Roman" w:cs="Times New Roman"/>
          <w:b/>
          <w:sz w:val="24"/>
          <w:szCs w:val="24"/>
        </w:rPr>
        <w:t>SAISTOŠIE NOTEIKUMI Nr.</w:t>
      </w:r>
      <w:r>
        <w:rPr>
          <w:rFonts w:ascii="Times New Roman" w:hAnsi="Times New Roman" w:cs="Times New Roman"/>
          <w:b/>
          <w:sz w:val="24"/>
          <w:szCs w:val="24"/>
        </w:rPr>
        <w:t>9</w:t>
      </w:r>
    </w:p>
    <w:p w:rsidR="0038282F" w:rsidRPr="00E16FD4" w:rsidRDefault="0038282F" w:rsidP="00C97706">
      <w:pPr>
        <w:tabs>
          <w:tab w:val="center" w:pos="4818"/>
        </w:tabs>
        <w:spacing w:after="0" w:line="240" w:lineRule="auto"/>
        <w:ind w:left="5760" w:right="38"/>
        <w:jc w:val="right"/>
        <w:rPr>
          <w:rFonts w:ascii="Times New Roman" w:hAnsi="Times New Roman" w:cs="Times New Roman"/>
        </w:rPr>
      </w:pPr>
      <w:r w:rsidRPr="00E16FD4">
        <w:rPr>
          <w:rFonts w:ascii="Times New Roman" w:hAnsi="Times New Roman" w:cs="Times New Roman"/>
        </w:rPr>
        <w:t>APSTIPRINĀTI</w:t>
      </w:r>
    </w:p>
    <w:p w:rsidR="0038282F" w:rsidRPr="00E16FD4" w:rsidRDefault="0038282F" w:rsidP="00C97706">
      <w:pPr>
        <w:tabs>
          <w:tab w:val="center" w:pos="4818"/>
        </w:tabs>
        <w:spacing w:after="0" w:line="240" w:lineRule="auto"/>
        <w:ind w:left="5760" w:right="38"/>
        <w:jc w:val="right"/>
        <w:rPr>
          <w:rFonts w:ascii="Times New Roman" w:hAnsi="Times New Roman" w:cs="Times New Roman"/>
        </w:rPr>
      </w:pPr>
      <w:r w:rsidRPr="00E16FD4">
        <w:rPr>
          <w:rFonts w:ascii="Times New Roman" w:hAnsi="Times New Roman" w:cs="Times New Roman"/>
        </w:rPr>
        <w:t>ar Aizkraukles novada domes</w:t>
      </w:r>
    </w:p>
    <w:p w:rsidR="0038282F" w:rsidRPr="00E16FD4" w:rsidRDefault="0038282F" w:rsidP="00C97706">
      <w:pPr>
        <w:tabs>
          <w:tab w:val="center" w:pos="4818"/>
        </w:tabs>
        <w:spacing w:after="0" w:line="240" w:lineRule="auto"/>
        <w:ind w:left="5760" w:right="38"/>
        <w:jc w:val="right"/>
        <w:rPr>
          <w:rFonts w:ascii="Times New Roman" w:hAnsi="Times New Roman" w:cs="Times New Roman"/>
        </w:rPr>
      </w:pPr>
      <w:r w:rsidRPr="00E16FD4">
        <w:rPr>
          <w:rFonts w:ascii="Times New Roman" w:hAnsi="Times New Roman" w:cs="Times New Roman"/>
        </w:rPr>
        <w:t>2011.gada 25.augusta</w:t>
      </w:r>
      <w:r>
        <w:rPr>
          <w:rFonts w:ascii="Times New Roman" w:hAnsi="Times New Roman" w:cs="Times New Roman"/>
        </w:rPr>
        <w:t xml:space="preserve"> sēdes </w:t>
      </w:r>
      <w:r w:rsidRPr="00E16FD4">
        <w:rPr>
          <w:rFonts w:ascii="Times New Roman" w:hAnsi="Times New Roman" w:cs="Times New Roman"/>
        </w:rPr>
        <w:t xml:space="preserve"> </w:t>
      </w:r>
    </w:p>
    <w:p w:rsidR="0038282F" w:rsidRDefault="0038282F" w:rsidP="00C97706">
      <w:pPr>
        <w:tabs>
          <w:tab w:val="center" w:pos="4818"/>
        </w:tabs>
        <w:spacing w:after="0" w:line="240" w:lineRule="auto"/>
        <w:ind w:left="5760" w:right="38"/>
        <w:jc w:val="right"/>
        <w:rPr>
          <w:rFonts w:ascii="Times New Roman" w:hAnsi="Times New Roman" w:cs="Times New Roman"/>
        </w:rPr>
      </w:pPr>
      <w:r w:rsidRPr="00E16FD4">
        <w:rPr>
          <w:rFonts w:ascii="Times New Roman" w:hAnsi="Times New Roman" w:cs="Times New Roman"/>
        </w:rPr>
        <w:t>lēmumu Nr.</w:t>
      </w:r>
      <w:r w:rsidRPr="00E16FD4">
        <w:rPr>
          <w:rFonts w:ascii="Times New Roman" w:hAnsi="Times New Roman" w:cs="Times New Roman"/>
          <w:b/>
        </w:rPr>
        <w:t>154</w:t>
      </w:r>
      <w:r w:rsidRPr="00E16FD4">
        <w:rPr>
          <w:rFonts w:ascii="Times New Roman" w:hAnsi="Times New Roman" w:cs="Times New Roman"/>
        </w:rPr>
        <w:t xml:space="preserve"> (protokols Nr.9, 8.§)</w:t>
      </w:r>
    </w:p>
    <w:p w:rsidR="0038282F" w:rsidRPr="00E16FD4" w:rsidRDefault="0038282F" w:rsidP="00C97706">
      <w:pPr>
        <w:tabs>
          <w:tab w:val="center" w:pos="4818"/>
        </w:tabs>
        <w:spacing w:after="0" w:line="240" w:lineRule="auto"/>
        <w:ind w:left="5760" w:right="38"/>
        <w:jc w:val="right"/>
        <w:rPr>
          <w:rFonts w:ascii="Times New Roman" w:hAnsi="Times New Roman" w:cs="Times New Roman"/>
        </w:rPr>
      </w:pPr>
    </w:p>
    <w:p w:rsidR="0038282F" w:rsidRDefault="0038282F" w:rsidP="00E16FD4">
      <w:pPr>
        <w:tabs>
          <w:tab w:val="center" w:pos="4818"/>
        </w:tabs>
        <w:spacing w:after="0" w:line="240" w:lineRule="auto"/>
        <w:ind w:left="5760" w:right="38"/>
        <w:jc w:val="right"/>
        <w:rPr>
          <w:rFonts w:ascii="Times New Roman" w:hAnsi="Times New Roman" w:cs="Times New Roman"/>
        </w:rPr>
      </w:pPr>
      <w:r>
        <w:rPr>
          <w:rFonts w:ascii="Times New Roman" w:hAnsi="Times New Roman" w:cs="Times New Roman"/>
        </w:rPr>
        <w:t xml:space="preserve">GROZĪTI </w:t>
      </w:r>
    </w:p>
    <w:p w:rsidR="0038282F" w:rsidRPr="00E16FD4" w:rsidRDefault="0038282F" w:rsidP="00E16FD4">
      <w:pPr>
        <w:tabs>
          <w:tab w:val="center" w:pos="4818"/>
        </w:tabs>
        <w:spacing w:after="0" w:line="240" w:lineRule="auto"/>
        <w:ind w:left="5760" w:right="38"/>
        <w:jc w:val="right"/>
        <w:rPr>
          <w:rFonts w:ascii="Times New Roman" w:hAnsi="Times New Roman" w:cs="Times New Roman"/>
        </w:rPr>
      </w:pPr>
      <w:r w:rsidRPr="00E16FD4">
        <w:rPr>
          <w:rFonts w:ascii="Times New Roman" w:hAnsi="Times New Roman" w:cs="Times New Roman"/>
        </w:rPr>
        <w:t>ar Aizkraukles novada domes</w:t>
      </w:r>
    </w:p>
    <w:p w:rsidR="0038282F" w:rsidRDefault="0038282F" w:rsidP="00E16FD4">
      <w:pPr>
        <w:tabs>
          <w:tab w:val="center" w:pos="4818"/>
        </w:tabs>
        <w:spacing w:after="0" w:line="240" w:lineRule="auto"/>
        <w:ind w:left="5760" w:right="38"/>
        <w:jc w:val="right"/>
        <w:rPr>
          <w:rFonts w:ascii="Times New Roman" w:hAnsi="Times New Roman" w:cs="Times New Roman"/>
        </w:rPr>
      </w:pPr>
      <w:r w:rsidRPr="00E16FD4">
        <w:rPr>
          <w:rFonts w:ascii="Times New Roman" w:hAnsi="Times New Roman" w:cs="Times New Roman"/>
        </w:rPr>
        <w:t>201</w:t>
      </w:r>
      <w:r>
        <w:rPr>
          <w:rFonts w:ascii="Times New Roman" w:hAnsi="Times New Roman" w:cs="Times New Roman"/>
        </w:rPr>
        <w:t>3.gada 28</w:t>
      </w:r>
      <w:r w:rsidRPr="00E16FD4">
        <w:rPr>
          <w:rFonts w:ascii="Times New Roman" w:hAnsi="Times New Roman" w:cs="Times New Roman"/>
        </w:rPr>
        <w:t>.augusta</w:t>
      </w:r>
      <w:r>
        <w:rPr>
          <w:rFonts w:ascii="Times New Roman" w:hAnsi="Times New Roman" w:cs="Times New Roman"/>
        </w:rPr>
        <w:t xml:space="preserve"> sēdes </w:t>
      </w:r>
      <w:r w:rsidRPr="00E16FD4">
        <w:rPr>
          <w:rFonts w:ascii="Times New Roman" w:hAnsi="Times New Roman" w:cs="Times New Roman"/>
        </w:rPr>
        <w:t xml:space="preserve"> </w:t>
      </w:r>
    </w:p>
    <w:p w:rsidR="0038282F" w:rsidRPr="00E16FD4" w:rsidRDefault="0038282F" w:rsidP="00DE2645">
      <w:pPr>
        <w:tabs>
          <w:tab w:val="center" w:pos="4818"/>
        </w:tabs>
        <w:spacing w:after="80" w:line="240" w:lineRule="auto"/>
        <w:ind w:left="5761" w:right="40"/>
        <w:jc w:val="right"/>
        <w:rPr>
          <w:rFonts w:ascii="Times New Roman" w:hAnsi="Times New Roman" w:cs="Times New Roman"/>
        </w:rPr>
      </w:pPr>
      <w:r w:rsidRPr="00E16FD4">
        <w:rPr>
          <w:rFonts w:ascii="Times New Roman" w:hAnsi="Times New Roman" w:cs="Times New Roman"/>
        </w:rPr>
        <w:t>lēmumu Nr.</w:t>
      </w:r>
      <w:r>
        <w:rPr>
          <w:rFonts w:ascii="Times New Roman" w:hAnsi="Times New Roman" w:cs="Times New Roman"/>
          <w:b/>
        </w:rPr>
        <w:t>203</w:t>
      </w:r>
      <w:r w:rsidRPr="00E16FD4">
        <w:rPr>
          <w:rFonts w:ascii="Times New Roman" w:hAnsi="Times New Roman" w:cs="Times New Roman"/>
        </w:rPr>
        <w:t xml:space="preserve"> (protokols Nr.9, </w:t>
      </w:r>
      <w:r>
        <w:rPr>
          <w:rFonts w:ascii="Times New Roman" w:hAnsi="Times New Roman" w:cs="Times New Roman"/>
        </w:rPr>
        <w:t>15</w:t>
      </w:r>
      <w:r w:rsidRPr="00E16FD4">
        <w:rPr>
          <w:rFonts w:ascii="Times New Roman" w:hAnsi="Times New Roman" w:cs="Times New Roman"/>
        </w:rPr>
        <w:t>.§)</w:t>
      </w:r>
    </w:p>
    <w:p w:rsidR="0038282F" w:rsidRPr="00E16FD4" w:rsidRDefault="0038282F" w:rsidP="00DE2645">
      <w:pPr>
        <w:tabs>
          <w:tab w:val="center" w:pos="4818"/>
        </w:tabs>
        <w:spacing w:after="0" w:line="240" w:lineRule="auto"/>
        <w:ind w:left="5760" w:right="38"/>
        <w:jc w:val="right"/>
        <w:rPr>
          <w:rFonts w:ascii="Times New Roman" w:hAnsi="Times New Roman" w:cs="Times New Roman"/>
        </w:rPr>
      </w:pPr>
      <w:r w:rsidRPr="00E16FD4">
        <w:rPr>
          <w:rFonts w:ascii="Times New Roman" w:hAnsi="Times New Roman" w:cs="Times New Roman"/>
        </w:rPr>
        <w:t>ar Aizkraukles novada domes</w:t>
      </w:r>
    </w:p>
    <w:p w:rsidR="0038282F" w:rsidRDefault="0038282F" w:rsidP="00DE2645">
      <w:pPr>
        <w:tabs>
          <w:tab w:val="center" w:pos="4818"/>
        </w:tabs>
        <w:spacing w:after="0" w:line="240" w:lineRule="auto"/>
        <w:ind w:left="5760" w:right="38"/>
        <w:jc w:val="right"/>
        <w:rPr>
          <w:rFonts w:ascii="Times New Roman" w:hAnsi="Times New Roman" w:cs="Times New Roman"/>
        </w:rPr>
      </w:pPr>
      <w:r w:rsidRPr="00E16FD4">
        <w:rPr>
          <w:rFonts w:ascii="Times New Roman" w:hAnsi="Times New Roman" w:cs="Times New Roman"/>
        </w:rPr>
        <w:t>20</w:t>
      </w:r>
      <w:r>
        <w:rPr>
          <w:rFonts w:ascii="Times New Roman" w:hAnsi="Times New Roman" w:cs="Times New Roman"/>
        </w:rPr>
        <w:t xml:space="preserve">20.gada 23.aprīļa ārkārtas sēdes </w:t>
      </w:r>
      <w:r w:rsidRPr="00E16FD4">
        <w:rPr>
          <w:rFonts w:ascii="Times New Roman" w:hAnsi="Times New Roman" w:cs="Times New Roman"/>
        </w:rPr>
        <w:t xml:space="preserve"> </w:t>
      </w:r>
    </w:p>
    <w:p w:rsidR="0038282F" w:rsidRPr="00D16C24" w:rsidRDefault="0038282F" w:rsidP="00D97ACB">
      <w:pPr>
        <w:tabs>
          <w:tab w:val="center" w:pos="4818"/>
        </w:tabs>
        <w:spacing w:after="80" w:line="240" w:lineRule="auto"/>
        <w:ind w:left="5761" w:right="40"/>
        <w:jc w:val="right"/>
        <w:rPr>
          <w:rFonts w:ascii="Times New Roman" w:hAnsi="Times New Roman" w:cs="Times New Roman"/>
          <w:color w:val="000000"/>
        </w:rPr>
      </w:pPr>
      <w:r w:rsidRPr="00D16C24">
        <w:rPr>
          <w:rFonts w:ascii="Times New Roman" w:hAnsi="Times New Roman" w:cs="Times New Roman"/>
          <w:color w:val="000000"/>
        </w:rPr>
        <w:t>lēmumu Nr.</w:t>
      </w:r>
      <w:r w:rsidRPr="00D16C24">
        <w:rPr>
          <w:rFonts w:ascii="Times New Roman" w:hAnsi="Times New Roman" w:cs="Times New Roman"/>
          <w:b/>
          <w:color w:val="000000"/>
        </w:rPr>
        <w:t>122</w:t>
      </w:r>
      <w:r w:rsidRPr="00D16C24">
        <w:rPr>
          <w:rFonts w:ascii="Times New Roman" w:hAnsi="Times New Roman" w:cs="Times New Roman"/>
          <w:color w:val="000000"/>
        </w:rPr>
        <w:t xml:space="preserve"> (protokols Nr.10., 1.p.)</w:t>
      </w:r>
    </w:p>
    <w:p w:rsidR="0038282F" w:rsidRPr="00E16FD4" w:rsidRDefault="0038282F" w:rsidP="00213176">
      <w:pPr>
        <w:tabs>
          <w:tab w:val="center" w:pos="4818"/>
        </w:tabs>
        <w:spacing w:after="0" w:line="240" w:lineRule="auto"/>
        <w:ind w:left="5760" w:right="38"/>
        <w:jc w:val="right"/>
        <w:rPr>
          <w:rFonts w:ascii="Times New Roman" w:hAnsi="Times New Roman" w:cs="Times New Roman"/>
        </w:rPr>
      </w:pPr>
      <w:r w:rsidRPr="00E16FD4">
        <w:rPr>
          <w:rFonts w:ascii="Times New Roman" w:hAnsi="Times New Roman" w:cs="Times New Roman"/>
        </w:rPr>
        <w:t>ar Aizkraukles novada domes</w:t>
      </w:r>
    </w:p>
    <w:p w:rsidR="0038282F" w:rsidRDefault="0038282F" w:rsidP="00213176">
      <w:pPr>
        <w:tabs>
          <w:tab w:val="center" w:pos="4818"/>
        </w:tabs>
        <w:spacing w:after="0" w:line="240" w:lineRule="auto"/>
        <w:ind w:left="5760" w:right="38"/>
        <w:jc w:val="right"/>
        <w:rPr>
          <w:rFonts w:ascii="Times New Roman" w:hAnsi="Times New Roman" w:cs="Times New Roman"/>
        </w:rPr>
      </w:pPr>
      <w:r w:rsidRPr="00E16FD4">
        <w:rPr>
          <w:rFonts w:ascii="Times New Roman" w:hAnsi="Times New Roman" w:cs="Times New Roman"/>
        </w:rPr>
        <w:t>20</w:t>
      </w:r>
      <w:r>
        <w:rPr>
          <w:rFonts w:ascii="Times New Roman" w:hAnsi="Times New Roman" w:cs="Times New Roman"/>
        </w:rPr>
        <w:t xml:space="preserve">21.gada 8.janvāra ārkārtas sēdes </w:t>
      </w:r>
      <w:r w:rsidRPr="00E16FD4">
        <w:rPr>
          <w:rFonts w:ascii="Times New Roman" w:hAnsi="Times New Roman" w:cs="Times New Roman"/>
        </w:rPr>
        <w:t xml:space="preserve"> </w:t>
      </w:r>
    </w:p>
    <w:p w:rsidR="0038282F" w:rsidRPr="00213176" w:rsidRDefault="0038282F" w:rsidP="00213176">
      <w:pPr>
        <w:tabs>
          <w:tab w:val="center" w:pos="4818"/>
        </w:tabs>
        <w:spacing w:after="0" w:line="240" w:lineRule="auto"/>
        <w:ind w:left="5760" w:right="38"/>
        <w:jc w:val="right"/>
        <w:rPr>
          <w:rFonts w:ascii="Times New Roman" w:hAnsi="Times New Roman" w:cs="Times New Roman"/>
          <w:color w:val="000000"/>
        </w:rPr>
      </w:pPr>
      <w:r w:rsidRPr="00213176">
        <w:rPr>
          <w:rFonts w:ascii="Times New Roman" w:hAnsi="Times New Roman" w:cs="Times New Roman"/>
          <w:color w:val="000000"/>
        </w:rPr>
        <w:t>lēmumu Nr.</w:t>
      </w:r>
      <w:r w:rsidRPr="00D97ACB">
        <w:rPr>
          <w:rFonts w:ascii="Times New Roman" w:hAnsi="Times New Roman" w:cs="Times New Roman"/>
          <w:b/>
          <w:color w:val="000000"/>
        </w:rPr>
        <w:t>1</w:t>
      </w:r>
      <w:r>
        <w:rPr>
          <w:rFonts w:ascii="Times New Roman" w:hAnsi="Times New Roman" w:cs="Times New Roman"/>
          <w:color w:val="000000"/>
        </w:rPr>
        <w:t xml:space="preserve"> </w:t>
      </w:r>
      <w:r w:rsidRPr="00213176">
        <w:rPr>
          <w:rFonts w:ascii="Times New Roman" w:hAnsi="Times New Roman" w:cs="Times New Roman"/>
          <w:color w:val="000000"/>
        </w:rPr>
        <w:t>(protokols Nr.</w:t>
      </w:r>
      <w:r>
        <w:rPr>
          <w:rFonts w:ascii="Times New Roman" w:hAnsi="Times New Roman" w:cs="Times New Roman"/>
          <w:color w:val="000000"/>
        </w:rPr>
        <w:t>1., 1</w:t>
      </w:r>
      <w:r w:rsidRPr="00213176">
        <w:rPr>
          <w:rFonts w:ascii="Times New Roman" w:hAnsi="Times New Roman" w:cs="Times New Roman"/>
          <w:color w:val="000000"/>
        </w:rPr>
        <w:t>.p.)</w:t>
      </w:r>
    </w:p>
    <w:p w:rsidR="0038282F" w:rsidRPr="00D16C24" w:rsidRDefault="0038282F" w:rsidP="00DE2645">
      <w:pPr>
        <w:tabs>
          <w:tab w:val="center" w:pos="4818"/>
        </w:tabs>
        <w:spacing w:after="0" w:line="240" w:lineRule="auto"/>
        <w:ind w:left="5760" w:right="38"/>
        <w:jc w:val="right"/>
        <w:rPr>
          <w:rFonts w:ascii="Times New Roman" w:hAnsi="Times New Roman" w:cs="Times New Roman"/>
          <w:color w:val="000000"/>
        </w:rPr>
      </w:pPr>
    </w:p>
    <w:p w:rsidR="0038282F" w:rsidRPr="00C97706" w:rsidRDefault="0038282F" w:rsidP="00C97706">
      <w:pPr>
        <w:pStyle w:val="Default"/>
        <w:jc w:val="center"/>
        <w:rPr>
          <w:rFonts w:ascii="Times New Roman" w:hAnsi="Times New Roman" w:cs="Times New Roman"/>
          <w:b/>
        </w:rPr>
      </w:pPr>
      <w:r w:rsidRPr="00C97706">
        <w:rPr>
          <w:rFonts w:ascii="Times New Roman" w:hAnsi="Times New Roman" w:cs="Times New Roman"/>
          <w:b/>
        </w:rPr>
        <w:t xml:space="preserve">PAR LĪDZFINANSĒJUMA SAMAKSAS KĀRTĪBU </w:t>
      </w:r>
    </w:p>
    <w:p w:rsidR="0038282F" w:rsidRPr="00C97706" w:rsidRDefault="0038282F" w:rsidP="00C97706">
      <w:pPr>
        <w:pStyle w:val="Default"/>
        <w:jc w:val="center"/>
        <w:rPr>
          <w:rFonts w:ascii="Times New Roman" w:hAnsi="Times New Roman" w:cs="Times New Roman"/>
          <w:b/>
        </w:rPr>
      </w:pPr>
      <w:r w:rsidRPr="00C97706">
        <w:rPr>
          <w:rFonts w:ascii="Times New Roman" w:hAnsi="Times New Roman" w:cs="Times New Roman"/>
          <w:b/>
        </w:rPr>
        <w:t>AIZKRAUKLES NOVADA PROFESIONĀLĀS IEVIRZES IZGLĪTĪBAS IESTĀDĒS</w:t>
      </w:r>
    </w:p>
    <w:p w:rsidR="0038282F" w:rsidRDefault="0038282F" w:rsidP="00C97706">
      <w:pPr>
        <w:spacing w:after="0" w:line="240" w:lineRule="auto"/>
        <w:ind w:right="-1"/>
        <w:jc w:val="right"/>
        <w:rPr>
          <w:rFonts w:ascii="Times New Roman" w:hAnsi="Times New Roman" w:cs="Times New Roman"/>
          <w:i/>
          <w:sz w:val="24"/>
          <w:szCs w:val="24"/>
        </w:rPr>
      </w:pPr>
    </w:p>
    <w:p w:rsidR="0038282F" w:rsidRPr="00E16FD4" w:rsidRDefault="0038282F" w:rsidP="00C97706">
      <w:pPr>
        <w:spacing w:after="0" w:line="240" w:lineRule="auto"/>
        <w:ind w:right="-1"/>
        <w:jc w:val="right"/>
        <w:rPr>
          <w:rFonts w:ascii="Times New Roman" w:hAnsi="Times New Roman" w:cs="Times New Roman"/>
          <w:i/>
        </w:rPr>
      </w:pPr>
      <w:r w:rsidRPr="00E16FD4">
        <w:rPr>
          <w:rFonts w:ascii="Times New Roman" w:hAnsi="Times New Roman" w:cs="Times New Roman"/>
          <w:i/>
        </w:rPr>
        <w:t xml:space="preserve">Izdoti saskaņā ar likuma „Par pašvaldībā” </w:t>
      </w:r>
    </w:p>
    <w:p w:rsidR="0038282F" w:rsidRPr="00E16FD4" w:rsidRDefault="0038282F" w:rsidP="00C97706">
      <w:pPr>
        <w:spacing w:after="0" w:line="240" w:lineRule="auto"/>
        <w:ind w:right="-1"/>
        <w:jc w:val="right"/>
        <w:rPr>
          <w:rFonts w:ascii="Times New Roman" w:hAnsi="Times New Roman" w:cs="Times New Roman"/>
          <w:i/>
        </w:rPr>
      </w:pPr>
      <w:r w:rsidRPr="00E16FD4">
        <w:rPr>
          <w:rFonts w:ascii="Times New Roman" w:hAnsi="Times New Roman" w:cs="Times New Roman"/>
          <w:i/>
        </w:rPr>
        <w:t>43.panta pirmās daļas 13.punktu</w:t>
      </w:r>
    </w:p>
    <w:p w:rsidR="0038282F" w:rsidRPr="00E16FD4" w:rsidRDefault="0038282F" w:rsidP="00C97706">
      <w:pPr>
        <w:spacing w:after="0" w:line="240" w:lineRule="auto"/>
        <w:ind w:right="-1"/>
        <w:jc w:val="right"/>
        <w:rPr>
          <w:rFonts w:ascii="Times New Roman" w:hAnsi="Times New Roman" w:cs="Times New Roman"/>
          <w:i/>
        </w:rPr>
      </w:pPr>
      <w:r w:rsidRPr="00E16FD4">
        <w:rPr>
          <w:rFonts w:ascii="Times New Roman" w:hAnsi="Times New Roman" w:cs="Times New Roman"/>
          <w:i/>
        </w:rPr>
        <w:t xml:space="preserve">un Izglītības likuma </w:t>
      </w:r>
    </w:p>
    <w:p w:rsidR="0038282F" w:rsidRPr="00E16FD4" w:rsidRDefault="0038282F" w:rsidP="00C97706">
      <w:pPr>
        <w:spacing w:after="0" w:line="240" w:lineRule="auto"/>
        <w:ind w:right="-1"/>
        <w:jc w:val="right"/>
        <w:rPr>
          <w:rFonts w:ascii="Times New Roman" w:hAnsi="Times New Roman" w:cs="Times New Roman"/>
          <w:i/>
        </w:rPr>
      </w:pPr>
      <w:r w:rsidRPr="00E16FD4">
        <w:rPr>
          <w:rFonts w:ascii="Times New Roman" w:hAnsi="Times New Roman" w:cs="Times New Roman"/>
          <w:i/>
        </w:rPr>
        <w:t>12. panta 2.1 daļu</w:t>
      </w:r>
    </w:p>
    <w:p w:rsidR="0038282F" w:rsidRPr="00794342" w:rsidRDefault="0038282F" w:rsidP="001967B3">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Pr="00794342">
        <w:rPr>
          <w:rFonts w:ascii="Times New Roman" w:hAnsi="Times New Roman" w:cs="Times New Roman"/>
          <w:b/>
          <w:bCs/>
          <w:sz w:val="24"/>
          <w:szCs w:val="24"/>
        </w:rPr>
        <w:t>Vispārīgie jautājumi</w:t>
      </w:r>
    </w:p>
    <w:p w:rsidR="0038282F" w:rsidRPr="00794342" w:rsidRDefault="0038282F" w:rsidP="00DE2645">
      <w:pPr>
        <w:spacing w:after="120" w:line="240" w:lineRule="auto"/>
        <w:ind w:left="539" w:hanging="539"/>
        <w:jc w:val="both"/>
        <w:rPr>
          <w:rFonts w:ascii="Times New Roman" w:hAnsi="Times New Roman" w:cs="Times New Roman"/>
          <w:sz w:val="24"/>
          <w:szCs w:val="24"/>
        </w:rPr>
      </w:pPr>
      <w:r w:rsidRPr="00794342">
        <w:rPr>
          <w:rFonts w:ascii="Times New Roman" w:hAnsi="Times New Roman" w:cs="Times New Roman"/>
          <w:sz w:val="24"/>
          <w:szCs w:val="24"/>
        </w:rPr>
        <w:t xml:space="preserve">1. </w:t>
      </w:r>
      <w:r>
        <w:rPr>
          <w:rFonts w:ascii="Times New Roman" w:hAnsi="Times New Roman" w:cs="Times New Roman"/>
          <w:sz w:val="24"/>
          <w:szCs w:val="24"/>
        </w:rPr>
        <w:tab/>
      </w:r>
      <w:r w:rsidRPr="00794342">
        <w:rPr>
          <w:rFonts w:ascii="Times New Roman" w:hAnsi="Times New Roman" w:cs="Times New Roman"/>
          <w:sz w:val="24"/>
          <w:szCs w:val="24"/>
        </w:rPr>
        <w:t>Saistošie noteikumi (turpmāk - noteikumi) nosaka kārtību, kādā tiek noteikta daļēja maksa kā līdzfinansējums (turpmāk - līdzfinansējums) par izglītības ieguvi pašvaldības dibinātajās profesionālās ievirzes izglītības iestādēs.</w:t>
      </w:r>
    </w:p>
    <w:p w:rsidR="0038282F" w:rsidRDefault="0038282F" w:rsidP="00DE2645">
      <w:pPr>
        <w:spacing w:after="120" w:line="240" w:lineRule="auto"/>
        <w:ind w:left="539" w:hanging="539"/>
        <w:jc w:val="both"/>
        <w:rPr>
          <w:rFonts w:ascii="Times New Roman" w:hAnsi="Times New Roman" w:cs="Times New Roman"/>
          <w:sz w:val="24"/>
          <w:szCs w:val="24"/>
        </w:rPr>
      </w:pPr>
      <w:r w:rsidRPr="00794342">
        <w:rPr>
          <w:rFonts w:ascii="Times New Roman" w:hAnsi="Times New Roman" w:cs="Times New Roman"/>
          <w:sz w:val="24"/>
          <w:szCs w:val="24"/>
        </w:rPr>
        <w:t xml:space="preserve">2. </w:t>
      </w:r>
      <w:r>
        <w:rPr>
          <w:rFonts w:ascii="Times New Roman" w:hAnsi="Times New Roman" w:cs="Times New Roman"/>
          <w:sz w:val="24"/>
          <w:szCs w:val="24"/>
        </w:rPr>
        <w:tab/>
      </w:r>
      <w:r w:rsidRPr="00794342">
        <w:rPr>
          <w:rFonts w:ascii="Times New Roman" w:hAnsi="Times New Roman" w:cs="Times New Roman"/>
          <w:sz w:val="24"/>
          <w:szCs w:val="24"/>
        </w:rPr>
        <w:t>Līdzfinansējuma samaksas kārtī</w:t>
      </w:r>
      <w:r>
        <w:rPr>
          <w:rFonts w:ascii="Times New Roman" w:hAnsi="Times New Roman" w:cs="Times New Roman"/>
          <w:sz w:val="24"/>
          <w:szCs w:val="24"/>
        </w:rPr>
        <w:t xml:space="preserve">ba attiecas uz Aizkraukles Mākslas skolu, P.Barisona Aizkraukles Mūzikas skolu </w:t>
      </w:r>
      <w:r w:rsidRPr="0099611A">
        <w:rPr>
          <w:rFonts w:ascii="Times New Roman" w:hAnsi="Times New Roman" w:cs="Times New Roman"/>
          <w:sz w:val="24"/>
          <w:szCs w:val="24"/>
        </w:rPr>
        <w:t>(turpmāk</w:t>
      </w:r>
      <w:r w:rsidRPr="00794342">
        <w:rPr>
          <w:rFonts w:ascii="Times New Roman" w:hAnsi="Times New Roman" w:cs="Times New Roman"/>
          <w:sz w:val="24"/>
          <w:szCs w:val="24"/>
        </w:rPr>
        <w:t xml:space="preserve"> tekstā katra atsevišķi - Skola) audzēkņu vecāku vai </w:t>
      </w:r>
      <w:r>
        <w:rPr>
          <w:rFonts w:ascii="Times New Roman" w:hAnsi="Times New Roman" w:cs="Times New Roman"/>
          <w:sz w:val="24"/>
          <w:szCs w:val="24"/>
        </w:rPr>
        <w:t>aizbildņu (turpmāk tekstā - V</w:t>
      </w:r>
      <w:r w:rsidRPr="00794342">
        <w:rPr>
          <w:rFonts w:ascii="Times New Roman" w:hAnsi="Times New Roman" w:cs="Times New Roman"/>
          <w:sz w:val="24"/>
          <w:szCs w:val="24"/>
        </w:rPr>
        <w:t>ecāki)</w:t>
      </w:r>
      <w:r>
        <w:rPr>
          <w:rFonts w:ascii="Times New Roman" w:hAnsi="Times New Roman" w:cs="Times New Roman"/>
          <w:sz w:val="24"/>
          <w:szCs w:val="24"/>
        </w:rPr>
        <w:t xml:space="preserve"> </w:t>
      </w:r>
      <w:r w:rsidRPr="00794342">
        <w:rPr>
          <w:rFonts w:ascii="Times New Roman" w:hAnsi="Times New Roman" w:cs="Times New Roman"/>
          <w:sz w:val="24"/>
          <w:szCs w:val="24"/>
        </w:rPr>
        <w:t>daļējām iemaksām kā līdzfinansējums profesionālās ievirzes izglītības iestāžu programmās ietverto mācību procesa nodrošināšanai.</w:t>
      </w:r>
    </w:p>
    <w:p w:rsidR="0038282F" w:rsidRPr="00794342" w:rsidRDefault="0038282F" w:rsidP="00DE2645">
      <w:pPr>
        <w:spacing w:after="120" w:line="240" w:lineRule="auto"/>
        <w:ind w:left="539" w:hanging="53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Līdzfinansējums var tikt izlietots normatīvajos aktos paredzētajiem mērķiem.</w:t>
      </w:r>
    </w:p>
    <w:p w:rsidR="0038282F" w:rsidRPr="00794342" w:rsidRDefault="0038282F" w:rsidP="001967B3">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Pr="00794342">
        <w:rPr>
          <w:rFonts w:ascii="Times New Roman" w:hAnsi="Times New Roman" w:cs="Times New Roman"/>
          <w:b/>
          <w:bCs/>
          <w:sz w:val="24"/>
          <w:szCs w:val="24"/>
        </w:rPr>
        <w:t>Līdzfinansējuma noteikšanas kārtība un apmērs</w:t>
      </w:r>
    </w:p>
    <w:p w:rsidR="0038282F" w:rsidRPr="000F7C60" w:rsidRDefault="0038282F" w:rsidP="000F7C60">
      <w:pPr>
        <w:tabs>
          <w:tab w:val="left" w:pos="567"/>
        </w:tabs>
        <w:spacing w:after="0" w:line="240" w:lineRule="auto"/>
        <w:ind w:left="567" w:hanging="567"/>
        <w:jc w:val="both"/>
        <w:rPr>
          <w:rFonts w:ascii="Times New Roman" w:hAnsi="Times New Roman" w:cs="Times New Roman"/>
          <w:color w:val="000000"/>
          <w:sz w:val="24"/>
          <w:szCs w:val="24"/>
          <w:lang w:eastAsia="en-US"/>
        </w:rPr>
      </w:pPr>
      <w:r w:rsidRPr="000F7C60">
        <w:rPr>
          <w:rFonts w:ascii="Times New Roman" w:hAnsi="Times New Roman" w:cs="Times New Roman"/>
          <w:color w:val="000000"/>
          <w:sz w:val="24"/>
          <w:szCs w:val="24"/>
          <w:lang w:eastAsia="en-US"/>
        </w:rPr>
        <w:t xml:space="preserve">4. </w:t>
      </w:r>
      <w:r w:rsidRPr="000F7C60">
        <w:rPr>
          <w:rFonts w:ascii="Times New Roman" w:hAnsi="Times New Roman" w:cs="Times New Roman"/>
          <w:color w:val="000000"/>
          <w:sz w:val="24"/>
          <w:szCs w:val="24"/>
          <w:lang w:eastAsia="en-US"/>
        </w:rPr>
        <w:tab/>
        <w:t xml:space="preserve">Līdzfinansējuma apmēru katrai Skolai vienam izglītojamam mācību gadā noteikt  11,00 </w:t>
      </w:r>
      <w:r w:rsidRPr="00781003">
        <w:rPr>
          <w:rFonts w:ascii="Times New Roman" w:hAnsi="Times New Roman" w:cs="Times New Roman"/>
          <w:i/>
          <w:color w:val="000000"/>
          <w:sz w:val="24"/>
          <w:szCs w:val="24"/>
          <w:lang w:eastAsia="en-US"/>
        </w:rPr>
        <w:t>euro</w:t>
      </w:r>
      <w:r w:rsidRPr="000F7C60">
        <w:rPr>
          <w:rFonts w:ascii="Times New Roman" w:hAnsi="Times New Roman" w:cs="Times New Roman"/>
          <w:color w:val="000000"/>
          <w:sz w:val="24"/>
          <w:szCs w:val="24"/>
          <w:lang w:eastAsia="en-US"/>
        </w:rPr>
        <w:t xml:space="preserve"> mēnesī.</w:t>
      </w:r>
    </w:p>
    <w:p w:rsidR="0038282F" w:rsidRDefault="0038282F" w:rsidP="00DE2645">
      <w:pPr>
        <w:tabs>
          <w:tab w:val="left" w:pos="567"/>
        </w:tabs>
        <w:spacing w:after="120" w:line="240" w:lineRule="auto"/>
        <w:ind w:left="567" w:hanging="567"/>
        <w:jc w:val="both"/>
        <w:rPr>
          <w:rFonts w:ascii="Times New Roman" w:hAnsi="Times New Roman" w:cs="Times New Roman"/>
          <w:i/>
          <w:color w:val="000000"/>
          <w:sz w:val="24"/>
          <w:szCs w:val="24"/>
          <w:lang w:eastAsia="en-US"/>
        </w:rPr>
      </w:pPr>
      <w:r w:rsidRPr="000F7C60">
        <w:rPr>
          <w:rFonts w:ascii="Times New Roman" w:hAnsi="Times New Roman" w:cs="Times New Roman"/>
          <w:i/>
          <w:color w:val="000000"/>
          <w:sz w:val="24"/>
          <w:szCs w:val="24"/>
          <w:lang w:eastAsia="en-US"/>
        </w:rPr>
        <w:tab/>
        <w:t>(28.08.2013. saistošo noteikumu Nr.2013/12 redakc</w:t>
      </w:r>
      <w:r>
        <w:rPr>
          <w:rFonts w:ascii="Times New Roman" w:hAnsi="Times New Roman" w:cs="Times New Roman"/>
          <w:i/>
          <w:color w:val="000000"/>
          <w:sz w:val="24"/>
          <w:szCs w:val="24"/>
          <w:lang w:eastAsia="en-US"/>
        </w:rPr>
        <w:t>ijā, stājas spēkā 2014.gada 1.janvārī)</w:t>
      </w:r>
    </w:p>
    <w:p w:rsidR="0038282F" w:rsidRPr="00781003" w:rsidRDefault="0038282F" w:rsidP="00781003">
      <w:pPr>
        <w:tabs>
          <w:tab w:val="left" w:pos="567"/>
        </w:tabs>
        <w:spacing w:after="0" w:line="240" w:lineRule="auto"/>
        <w:ind w:left="567" w:hanging="567"/>
        <w:jc w:val="both"/>
        <w:rPr>
          <w:rFonts w:ascii="Times New Roman" w:hAnsi="Times New Roman" w:cs="Times New Roman"/>
          <w:color w:val="000000"/>
          <w:sz w:val="24"/>
          <w:szCs w:val="24"/>
          <w:lang w:eastAsia="en-US"/>
        </w:rPr>
      </w:pPr>
      <w:r w:rsidRPr="00781003">
        <w:rPr>
          <w:rFonts w:ascii="Times New Roman" w:hAnsi="Times New Roman" w:cs="Times New Roman"/>
          <w:color w:val="000000"/>
          <w:sz w:val="24"/>
          <w:szCs w:val="24"/>
          <w:lang w:eastAsia="en-US"/>
        </w:rPr>
        <w:t>5.</w:t>
      </w:r>
      <w:r w:rsidRPr="00781003">
        <w:rPr>
          <w:rFonts w:ascii="Times New Roman" w:hAnsi="Times New Roman" w:cs="Times New Roman"/>
          <w:color w:val="000000"/>
          <w:sz w:val="24"/>
          <w:szCs w:val="24"/>
          <w:lang w:eastAsia="en-US"/>
        </w:rPr>
        <w:tab/>
        <w:t xml:space="preserve">Līdzfinansējuma apmēru katras Skolas sagatavošanas klases vienam izglītojamam mācību procesa nodrošināšanai mācību gadā noteikt 8,00 </w:t>
      </w:r>
      <w:r w:rsidRPr="00781003">
        <w:rPr>
          <w:rFonts w:ascii="Times New Roman" w:hAnsi="Times New Roman" w:cs="Times New Roman"/>
          <w:i/>
          <w:color w:val="000000"/>
          <w:sz w:val="24"/>
          <w:szCs w:val="24"/>
          <w:lang w:eastAsia="en-US"/>
        </w:rPr>
        <w:t>euro</w:t>
      </w:r>
      <w:r w:rsidRPr="00781003">
        <w:rPr>
          <w:rFonts w:ascii="Times New Roman" w:hAnsi="Times New Roman" w:cs="Times New Roman"/>
          <w:color w:val="000000"/>
          <w:sz w:val="24"/>
          <w:szCs w:val="24"/>
          <w:lang w:eastAsia="en-US"/>
        </w:rPr>
        <w:t xml:space="preserve"> mēnesī.</w:t>
      </w:r>
    </w:p>
    <w:p w:rsidR="0038282F" w:rsidRPr="00781003" w:rsidRDefault="0038282F" w:rsidP="00781003">
      <w:pPr>
        <w:tabs>
          <w:tab w:val="left" w:pos="567"/>
        </w:tabs>
        <w:spacing w:after="0" w:line="240" w:lineRule="auto"/>
        <w:ind w:left="567" w:hanging="567"/>
        <w:jc w:val="both"/>
        <w:rPr>
          <w:rFonts w:ascii="Times New Roman" w:hAnsi="Times New Roman" w:cs="Times New Roman"/>
          <w:i/>
          <w:color w:val="000000"/>
          <w:sz w:val="24"/>
          <w:szCs w:val="24"/>
          <w:lang w:eastAsia="en-US"/>
        </w:rPr>
      </w:pPr>
      <w:r w:rsidRPr="00781003">
        <w:rPr>
          <w:rFonts w:ascii="Times New Roman" w:hAnsi="Times New Roman" w:cs="Times New Roman"/>
          <w:color w:val="000000"/>
          <w:sz w:val="24"/>
          <w:szCs w:val="24"/>
          <w:lang w:eastAsia="en-US"/>
        </w:rPr>
        <w:lastRenderedPageBreak/>
        <w:tab/>
      </w:r>
      <w:r w:rsidRPr="00781003">
        <w:rPr>
          <w:rFonts w:ascii="Times New Roman" w:hAnsi="Times New Roman" w:cs="Times New Roman"/>
          <w:i/>
          <w:color w:val="000000"/>
          <w:sz w:val="24"/>
          <w:szCs w:val="24"/>
          <w:lang w:eastAsia="en-US"/>
        </w:rPr>
        <w:t>(28.08.2013. saistošo noteikumu Nr.2013/12 redakcijā, stājas spēkā 2014.gada 1.janvārī)</w:t>
      </w:r>
    </w:p>
    <w:p w:rsidR="0038282F" w:rsidRDefault="0038282F" w:rsidP="00DE2645">
      <w:pPr>
        <w:spacing w:before="100" w:beforeAutospacing="1"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6</w:t>
      </w:r>
      <w:r w:rsidRPr="00794342">
        <w:rPr>
          <w:rFonts w:ascii="Times New Roman" w:hAnsi="Times New Roman" w:cs="Times New Roman"/>
          <w:sz w:val="24"/>
          <w:szCs w:val="24"/>
        </w:rPr>
        <w:t xml:space="preserve">. </w:t>
      </w:r>
      <w:r>
        <w:rPr>
          <w:rFonts w:ascii="Times New Roman" w:hAnsi="Times New Roman" w:cs="Times New Roman"/>
          <w:sz w:val="24"/>
          <w:szCs w:val="24"/>
        </w:rPr>
        <w:tab/>
      </w:r>
      <w:r w:rsidRPr="00794342">
        <w:rPr>
          <w:rFonts w:ascii="Times New Roman" w:hAnsi="Times New Roman" w:cs="Times New Roman"/>
          <w:sz w:val="24"/>
          <w:szCs w:val="24"/>
        </w:rPr>
        <w:t>Līdzfinansējums par izglītības ieguvi pašvaldības dibinātajās profesionālās ievirzes izglītības iestādēs veido daļu no katras Skolas finansējuma.</w:t>
      </w:r>
    </w:p>
    <w:p w:rsidR="0038282F" w:rsidRPr="00794342" w:rsidRDefault="0038282F" w:rsidP="00DE2645">
      <w:pPr>
        <w:spacing w:before="100" w:beforeAutospacing="1"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Līdzfinansējumu maksā V</w:t>
      </w:r>
      <w:r w:rsidRPr="00794342">
        <w:rPr>
          <w:rFonts w:ascii="Times New Roman" w:hAnsi="Times New Roman" w:cs="Times New Roman"/>
          <w:sz w:val="24"/>
          <w:szCs w:val="24"/>
        </w:rPr>
        <w:t>ecāki, kuru bērni Skolā apgūst licencētas profesionālās ievirzes izglītības programmas</w:t>
      </w:r>
      <w:r>
        <w:rPr>
          <w:rFonts w:ascii="Times New Roman" w:hAnsi="Times New Roman" w:cs="Times New Roman"/>
          <w:sz w:val="24"/>
          <w:szCs w:val="24"/>
        </w:rPr>
        <w:t xml:space="preserve">, </w:t>
      </w:r>
      <w:r w:rsidRPr="00794342">
        <w:rPr>
          <w:rFonts w:ascii="Times New Roman" w:hAnsi="Times New Roman" w:cs="Times New Roman"/>
          <w:sz w:val="24"/>
          <w:szCs w:val="24"/>
        </w:rPr>
        <w:t>atbilstoši Skolas no</w:t>
      </w:r>
      <w:r>
        <w:rPr>
          <w:rFonts w:ascii="Times New Roman" w:hAnsi="Times New Roman" w:cs="Times New Roman"/>
          <w:sz w:val="24"/>
          <w:szCs w:val="24"/>
        </w:rPr>
        <w:t xml:space="preserve">likumam un kuru mācību </w:t>
      </w:r>
      <w:r w:rsidRPr="00794342">
        <w:rPr>
          <w:rFonts w:ascii="Times New Roman" w:hAnsi="Times New Roman" w:cs="Times New Roman"/>
          <w:sz w:val="24"/>
          <w:szCs w:val="24"/>
        </w:rPr>
        <w:t>nodarbības organizē un nodrošina Skola.</w:t>
      </w:r>
    </w:p>
    <w:p w:rsidR="0038282F" w:rsidRPr="00794342" w:rsidRDefault="0038282F" w:rsidP="00DE2645">
      <w:pPr>
        <w:spacing w:before="100" w:beforeAutospacing="1"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w:t>
      </w:r>
      <w:r w:rsidRPr="00794342">
        <w:rPr>
          <w:rFonts w:ascii="Times New Roman" w:hAnsi="Times New Roman" w:cs="Times New Roman"/>
          <w:sz w:val="24"/>
          <w:szCs w:val="24"/>
        </w:rPr>
        <w:t xml:space="preserve">. </w:t>
      </w:r>
      <w:r>
        <w:rPr>
          <w:rFonts w:ascii="Times New Roman" w:hAnsi="Times New Roman" w:cs="Times New Roman"/>
          <w:sz w:val="24"/>
          <w:szCs w:val="24"/>
        </w:rPr>
        <w:tab/>
      </w:r>
      <w:r w:rsidRPr="00794342">
        <w:rPr>
          <w:rFonts w:ascii="Times New Roman" w:hAnsi="Times New Roman" w:cs="Times New Roman"/>
          <w:sz w:val="24"/>
          <w:szCs w:val="24"/>
        </w:rPr>
        <w:t>Vecāki līdzfinansējumu v</w:t>
      </w:r>
      <w:r>
        <w:rPr>
          <w:rFonts w:ascii="Times New Roman" w:hAnsi="Times New Roman" w:cs="Times New Roman"/>
          <w:sz w:val="24"/>
          <w:szCs w:val="24"/>
        </w:rPr>
        <w:t>eic pašvaldības kasē vai bankas kontā par katru mēnesi līdz 25.datumam.</w:t>
      </w:r>
    </w:p>
    <w:p w:rsidR="0038282F" w:rsidRPr="00781003" w:rsidRDefault="0038282F" w:rsidP="00DE2645">
      <w:pPr>
        <w:tabs>
          <w:tab w:val="left" w:pos="567"/>
        </w:tabs>
        <w:spacing w:after="120" w:line="240" w:lineRule="auto"/>
        <w:ind w:left="567" w:hanging="567"/>
        <w:jc w:val="both"/>
        <w:rPr>
          <w:rFonts w:ascii="Times New Roman" w:hAnsi="Times New Roman" w:cs="Times New Roman"/>
          <w:color w:val="000000"/>
          <w:sz w:val="24"/>
          <w:szCs w:val="24"/>
          <w:lang w:eastAsia="en-US"/>
        </w:rPr>
      </w:pPr>
      <w:r w:rsidRPr="00781003">
        <w:rPr>
          <w:rFonts w:ascii="Times New Roman" w:hAnsi="Times New Roman" w:cs="Times New Roman"/>
          <w:color w:val="000000"/>
          <w:sz w:val="24"/>
          <w:szCs w:val="24"/>
          <w:lang w:eastAsia="en-US"/>
        </w:rPr>
        <w:t>9.</w:t>
      </w:r>
      <w:r w:rsidRPr="00781003">
        <w:rPr>
          <w:rFonts w:ascii="Times New Roman" w:hAnsi="Times New Roman" w:cs="Times New Roman"/>
          <w:color w:val="000000"/>
          <w:sz w:val="24"/>
          <w:szCs w:val="24"/>
          <w:lang w:eastAsia="en-US"/>
        </w:rPr>
        <w:tab/>
        <w:t>Pamatojoties uz vecāku iesniegumu, uzrādītām bērnu dzimšanas apliecībām un Aizkraukles novada Sociālā dienesta izziņu par trūcīgas vai maznodrošinātas personas (ģimenes) statusu, daudzbērnu ģimenes, trūcīgās un maznodrošinātās ģimenes tiek atbrīvotas no 4.un 5.punktā noteiktā līdzfinansējuma maksas ar skolas direktora lēmumu.</w:t>
      </w:r>
    </w:p>
    <w:p w:rsidR="0038282F" w:rsidRDefault="0038282F" w:rsidP="00781003">
      <w:pPr>
        <w:tabs>
          <w:tab w:val="left" w:pos="567"/>
        </w:tabs>
        <w:spacing w:after="0" w:line="240" w:lineRule="auto"/>
        <w:ind w:left="567" w:hanging="567"/>
        <w:jc w:val="both"/>
        <w:rPr>
          <w:rFonts w:ascii="Times New Roman" w:hAnsi="Times New Roman" w:cs="Times New Roman"/>
          <w:i/>
          <w:color w:val="000000"/>
          <w:sz w:val="24"/>
          <w:szCs w:val="24"/>
          <w:lang w:eastAsia="en-US"/>
        </w:rPr>
      </w:pPr>
      <w:r>
        <w:rPr>
          <w:rFonts w:ascii="Times New Roman" w:hAnsi="Times New Roman" w:cs="Times New Roman"/>
          <w:color w:val="000000"/>
          <w:sz w:val="24"/>
          <w:szCs w:val="24"/>
          <w:lang w:eastAsia="en-US"/>
        </w:rPr>
        <w:tab/>
      </w:r>
      <w:r w:rsidRPr="00781003">
        <w:rPr>
          <w:rFonts w:ascii="Times New Roman" w:hAnsi="Times New Roman" w:cs="Times New Roman"/>
          <w:i/>
          <w:color w:val="000000"/>
          <w:sz w:val="24"/>
          <w:szCs w:val="24"/>
          <w:lang w:eastAsia="en-US"/>
        </w:rPr>
        <w:t>(28.08.2013. saistošo noteikumu Nr.2013/12 redakcijā, stājas spēkā 2014.gada 1.janvārī)</w:t>
      </w:r>
    </w:p>
    <w:p w:rsidR="0038282F" w:rsidRDefault="0038282F" w:rsidP="00C97706">
      <w:pPr>
        <w:spacing w:before="100" w:beforeAutospacing="1" w:after="100" w:afterAutospacing="1"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10.</w:t>
      </w:r>
      <w:r w:rsidRPr="00794342">
        <w:rPr>
          <w:rFonts w:ascii="Times New Roman" w:hAnsi="Times New Roman" w:cs="Times New Roman"/>
          <w:sz w:val="24"/>
          <w:szCs w:val="24"/>
        </w:rPr>
        <w:t xml:space="preserve"> </w:t>
      </w:r>
      <w:r>
        <w:rPr>
          <w:rFonts w:ascii="Times New Roman" w:hAnsi="Times New Roman" w:cs="Times New Roman"/>
          <w:sz w:val="24"/>
          <w:szCs w:val="24"/>
        </w:rPr>
        <w:tab/>
        <w:t>Izglītojamiem</w:t>
      </w:r>
      <w:r w:rsidRPr="00794342">
        <w:rPr>
          <w:rFonts w:ascii="Times New Roman" w:hAnsi="Times New Roman" w:cs="Times New Roman"/>
          <w:sz w:val="24"/>
          <w:szCs w:val="24"/>
        </w:rPr>
        <w:t>, kuri neattaisnotu iemeslu dēļ neapmeklē skolu, iemaksātais līdzfinansējums netiek pārrēķināts. Pārtraucot mācības skolā,</w:t>
      </w:r>
      <w:r>
        <w:rPr>
          <w:rFonts w:ascii="Times New Roman" w:hAnsi="Times New Roman" w:cs="Times New Roman"/>
          <w:sz w:val="24"/>
          <w:szCs w:val="24"/>
        </w:rPr>
        <w:t xml:space="preserve"> ja tas nav saistīts ar izglītojamā veselību vai citiem attaisnojošiem iemesliem, </w:t>
      </w:r>
      <w:r w:rsidRPr="00794342">
        <w:rPr>
          <w:rFonts w:ascii="Times New Roman" w:hAnsi="Times New Roman" w:cs="Times New Roman"/>
          <w:sz w:val="24"/>
          <w:szCs w:val="24"/>
        </w:rPr>
        <w:t>vecāku iemaksātais līdzfinansējums netiek atmaksāts.</w:t>
      </w:r>
    </w:p>
    <w:p w:rsidR="0038282F" w:rsidRPr="00794342" w:rsidRDefault="0038282F" w:rsidP="001967B3">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Pr="00794342">
        <w:rPr>
          <w:rFonts w:ascii="Times New Roman" w:hAnsi="Times New Roman" w:cs="Times New Roman"/>
          <w:b/>
          <w:bCs/>
          <w:sz w:val="24"/>
          <w:szCs w:val="24"/>
        </w:rPr>
        <w:t xml:space="preserve"> Noslēguma jautājumi</w:t>
      </w:r>
    </w:p>
    <w:p w:rsidR="0038282F" w:rsidRDefault="0038282F" w:rsidP="00C97706">
      <w:pPr>
        <w:spacing w:before="100" w:beforeAutospacing="1" w:after="100" w:afterAutospacing="1"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w:t>
      </w:r>
      <w:r w:rsidRPr="00794342">
        <w:rPr>
          <w:rFonts w:ascii="Times New Roman" w:hAnsi="Times New Roman" w:cs="Times New Roman"/>
          <w:sz w:val="24"/>
          <w:szCs w:val="24"/>
        </w:rPr>
        <w:t xml:space="preserve">. </w:t>
      </w:r>
      <w:r>
        <w:rPr>
          <w:rFonts w:ascii="Times New Roman" w:hAnsi="Times New Roman" w:cs="Times New Roman"/>
          <w:sz w:val="24"/>
          <w:szCs w:val="24"/>
        </w:rPr>
        <w:tab/>
      </w:r>
      <w:r w:rsidRPr="00794342">
        <w:rPr>
          <w:rFonts w:ascii="Times New Roman" w:hAnsi="Times New Roman" w:cs="Times New Roman"/>
          <w:sz w:val="24"/>
          <w:szCs w:val="24"/>
        </w:rPr>
        <w:t>Šo noteikumu ievērošanas un līdzfinansējuma iemaksas izpildes kontroli organizē un nodrošina katras Skolas direktors</w:t>
      </w:r>
      <w:r>
        <w:rPr>
          <w:rFonts w:ascii="Times New Roman" w:hAnsi="Times New Roman" w:cs="Times New Roman"/>
          <w:sz w:val="24"/>
          <w:szCs w:val="24"/>
        </w:rPr>
        <w:t>. Pedagoģiskās padomes lēmumu par atvieglojumu nepiemērošanu normatīvajos aktos noteiktajā kārtībā var apstrīdēt pašvaldībā.</w:t>
      </w:r>
    </w:p>
    <w:p w:rsidR="0038282F" w:rsidRPr="00D97ACB" w:rsidRDefault="0038282F" w:rsidP="00D16C24">
      <w:pPr>
        <w:pStyle w:val="BodyText2"/>
        <w:shd w:val="clear" w:color="auto" w:fill="FFFFFF"/>
        <w:spacing w:line="240" w:lineRule="auto"/>
        <w:ind w:left="567" w:hanging="567"/>
        <w:jc w:val="both"/>
        <w:rPr>
          <w:bCs/>
          <w:iCs/>
        </w:rPr>
      </w:pPr>
      <w:r w:rsidRPr="00D97ACB">
        <w:rPr>
          <w:bCs/>
          <w:iCs/>
        </w:rPr>
        <w:t>12.</w:t>
      </w:r>
      <w:r w:rsidRPr="00D97ACB">
        <w:rPr>
          <w:bCs/>
          <w:iCs/>
        </w:rPr>
        <w:tab/>
        <w:t xml:space="preserve">Noteikumu 4. un 5.punktu nepiemēro </w:t>
      </w:r>
      <w:r w:rsidRPr="00D97ACB">
        <w:rPr>
          <w:iCs/>
        </w:rPr>
        <w:t>kamēr ir spēkā Ministru kabineta 2020.gada 6.novembra rīkojums Nr.655 “</w:t>
      </w:r>
      <w:hyperlink r:id="rId9" w:tgtFrame="_blank" w:history="1">
        <w:r w:rsidRPr="00D97ACB">
          <w:rPr>
            <w:iCs/>
          </w:rPr>
          <w:t>Par ārkārtējās situācijas izsludināšanu</w:t>
        </w:r>
      </w:hyperlink>
      <w:r w:rsidRPr="00D97ACB">
        <w:rPr>
          <w:iCs/>
        </w:rPr>
        <w:t>”.</w:t>
      </w:r>
      <w:r w:rsidRPr="00D97ACB">
        <w:rPr>
          <w:bCs/>
          <w:iCs/>
        </w:rPr>
        <w:t xml:space="preserve"> </w:t>
      </w:r>
    </w:p>
    <w:p w:rsidR="0038282F" w:rsidRPr="00D16C24" w:rsidRDefault="0038282F" w:rsidP="00D97ACB">
      <w:pPr>
        <w:tabs>
          <w:tab w:val="left" w:pos="567"/>
        </w:tabs>
        <w:spacing w:after="0" w:line="240" w:lineRule="auto"/>
        <w:ind w:left="567" w:hanging="567"/>
        <w:jc w:val="both"/>
        <w:rPr>
          <w:rFonts w:ascii="Times New Roman" w:hAnsi="Times New Roman" w:cs="Times New Roman"/>
          <w:i/>
          <w:color w:val="000000"/>
          <w:sz w:val="24"/>
          <w:szCs w:val="24"/>
          <w:lang w:eastAsia="en-US"/>
        </w:rPr>
      </w:pPr>
      <w:r>
        <w:rPr>
          <w:bCs/>
          <w:i/>
          <w:iCs/>
        </w:rPr>
        <w:tab/>
      </w:r>
      <w:r w:rsidRPr="00D16C24">
        <w:rPr>
          <w:rFonts w:ascii="Times New Roman" w:hAnsi="Times New Roman" w:cs="Times New Roman"/>
          <w:i/>
          <w:color w:val="000000"/>
          <w:sz w:val="24"/>
          <w:szCs w:val="24"/>
          <w:lang w:eastAsia="en-US"/>
        </w:rPr>
        <w:t>(08.01.2021. saistošo noteikumu Nr.2021/1 redakcijā)</w:t>
      </w:r>
    </w:p>
    <w:p w:rsidR="0038282F" w:rsidRPr="00D16C24" w:rsidRDefault="0038282F" w:rsidP="00395DF5">
      <w:pPr>
        <w:tabs>
          <w:tab w:val="left" w:pos="567"/>
        </w:tabs>
        <w:spacing w:after="0" w:line="240" w:lineRule="auto"/>
        <w:ind w:left="567" w:hanging="567"/>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ab/>
      </w:r>
    </w:p>
    <w:p w:rsidR="0038282F" w:rsidRPr="00D97ACB" w:rsidRDefault="0038282F" w:rsidP="00213176">
      <w:pPr>
        <w:pStyle w:val="BodyText2"/>
        <w:spacing w:line="240" w:lineRule="auto"/>
        <w:ind w:left="567" w:hanging="567"/>
        <w:jc w:val="both"/>
        <w:rPr>
          <w:bCs/>
          <w:iCs/>
        </w:rPr>
      </w:pPr>
      <w:r w:rsidRPr="00D97ACB">
        <w:rPr>
          <w:bCs/>
          <w:iCs/>
        </w:rPr>
        <w:t xml:space="preserve">13. </w:t>
      </w:r>
      <w:r w:rsidRPr="00D97ACB">
        <w:rPr>
          <w:bCs/>
          <w:iCs/>
        </w:rPr>
        <w:tab/>
        <w:t>Noteikumu 12.punkts piemērojams no 2021.gada 1.janvāra.</w:t>
      </w:r>
    </w:p>
    <w:p w:rsidR="0038282F" w:rsidRPr="00D16C24" w:rsidRDefault="0038282F" w:rsidP="00D97ACB">
      <w:pPr>
        <w:tabs>
          <w:tab w:val="left" w:pos="567"/>
        </w:tabs>
        <w:spacing w:after="0" w:line="240" w:lineRule="auto"/>
        <w:ind w:left="567" w:hanging="567"/>
        <w:jc w:val="both"/>
        <w:rPr>
          <w:rFonts w:ascii="Times New Roman" w:hAnsi="Times New Roman" w:cs="Times New Roman"/>
          <w:i/>
          <w:color w:val="000000"/>
          <w:sz w:val="24"/>
          <w:szCs w:val="24"/>
          <w:lang w:eastAsia="en-US"/>
        </w:rPr>
      </w:pPr>
      <w:r>
        <w:rPr>
          <w:bCs/>
          <w:i/>
          <w:iCs/>
        </w:rPr>
        <w:tab/>
      </w:r>
      <w:r w:rsidRPr="00D16C24">
        <w:rPr>
          <w:rFonts w:ascii="Times New Roman" w:hAnsi="Times New Roman" w:cs="Times New Roman"/>
          <w:i/>
          <w:color w:val="000000"/>
          <w:sz w:val="24"/>
          <w:szCs w:val="24"/>
          <w:lang w:eastAsia="en-US"/>
        </w:rPr>
        <w:t>(08.01.2021. saistošo noteikumu Nr.2021/1 redakcijā)</w:t>
      </w:r>
    </w:p>
    <w:p w:rsidR="0038282F" w:rsidRDefault="0038282F" w:rsidP="00C97706">
      <w:pPr>
        <w:spacing w:after="0" w:line="240" w:lineRule="auto"/>
        <w:ind w:right="-677"/>
        <w:jc w:val="both"/>
        <w:rPr>
          <w:rFonts w:ascii="Times New Roman" w:hAnsi="Times New Roman" w:cs="Times New Roman"/>
          <w:sz w:val="24"/>
          <w:szCs w:val="24"/>
        </w:rPr>
      </w:pPr>
    </w:p>
    <w:p w:rsidR="0038282F" w:rsidRPr="00C97706" w:rsidRDefault="0038282F" w:rsidP="00C97706">
      <w:pPr>
        <w:spacing w:after="0" w:line="240" w:lineRule="auto"/>
        <w:ind w:right="-677"/>
        <w:jc w:val="both"/>
        <w:rPr>
          <w:rFonts w:ascii="Times New Roman" w:hAnsi="Times New Roman" w:cs="Times New Roman"/>
          <w:sz w:val="24"/>
          <w:szCs w:val="24"/>
        </w:rPr>
      </w:pPr>
      <w:r w:rsidRPr="00C97706">
        <w:rPr>
          <w:rFonts w:ascii="Times New Roman" w:hAnsi="Times New Roman" w:cs="Times New Roman"/>
          <w:sz w:val="24"/>
          <w:szCs w:val="24"/>
        </w:rPr>
        <w:t>Sēdes vadītājs,</w:t>
      </w:r>
    </w:p>
    <w:p w:rsidR="0038282F" w:rsidRPr="00C97706" w:rsidRDefault="0038282F" w:rsidP="00C97706">
      <w:pPr>
        <w:spacing w:after="0" w:line="240" w:lineRule="auto"/>
        <w:ind w:right="-677"/>
        <w:jc w:val="both"/>
        <w:rPr>
          <w:rFonts w:ascii="Times New Roman" w:hAnsi="Times New Roman" w:cs="Times New Roman"/>
          <w:sz w:val="24"/>
          <w:szCs w:val="24"/>
        </w:rPr>
      </w:pPr>
      <w:r w:rsidRPr="00C97706">
        <w:rPr>
          <w:rFonts w:ascii="Times New Roman" w:hAnsi="Times New Roman" w:cs="Times New Roman"/>
          <w:sz w:val="24"/>
          <w:szCs w:val="24"/>
        </w:rPr>
        <w:t>domes priekšsēdētājs</w:t>
      </w:r>
      <w:r w:rsidRPr="00C97706">
        <w:rPr>
          <w:rFonts w:ascii="Times New Roman" w:hAnsi="Times New Roman" w:cs="Times New Roman"/>
          <w:sz w:val="24"/>
          <w:szCs w:val="24"/>
        </w:rPr>
        <w:tab/>
      </w:r>
      <w:r w:rsidRPr="00C97706">
        <w:rPr>
          <w:rFonts w:ascii="Times New Roman" w:hAnsi="Times New Roman" w:cs="Times New Roman"/>
          <w:sz w:val="24"/>
          <w:szCs w:val="24"/>
        </w:rPr>
        <w:tab/>
      </w:r>
      <w:r w:rsidRPr="00C97706">
        <w:rPr>
          <w:rFonts w:ascii="Times New Roman" w:hAnsi="Times New Roman" w:cs="Times New Roman"/>
          <w:sz w:val="24"/>
          <w:szCs w:val="24"/>
        </w:rPr>
        <w:tab/>
      </w:r>
      <w:r w:rsidRPr="00C97706">
        <w:rPr>
          <w:rFonts w:ascii="Times New Roman" w:hAnsi="Times New Roman" w:cs="Times New Roman"/>
          <w:sz w:val="24"/>
          <w:szCs w:val="24"/>
        </w:rPr>
        <w:tab/>
      </w:r>
      <w:r w:rsidRPr="00C97706">
        <w:rPr>
          <w:rFonts w:ascii="Times New Roman" w:hAnsi="Times New Roman" w:cs="Times New Roman"/>
          <w:sz w:val="24"/>
          <w:szCs w:val="24"/>
        </w:rPr>
        <w:tab/>
        <w:t>L.Līdums</w:t>
      </w:r>
    </w:p>
    <w:sectPr w:rsidR="0038282F" w:rsidRPr="00C97706" w:rsidSect="00C97706">
      <w:footerReference w:type="even" r:id="rId10"/>
      <w:footerReference w:type="default" r:id="rId11"/>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2F" w:rsidRDefault="0038282F">
      <w:r>
        <w:separator/>
      </w:r>
    </w:p>
  </w:endnote>
  <w:endnote w:type="continuationSeparator" w:id="0">
    <w:p w:rsidR="0038282F" w:rsidRDefault="0038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2F" w:rsidRDefault="0038282F" w:rsidP="00E3178A">
    <w:pPr>
      <w:pStyle w:val="Footer"/>
      <w:framePr w:wrap="around"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end"/>
    </w:r>
  </w:p>
  <w:p w:rsidR="0038282F" w:rsidRDefault="0038282F" w:rsidP="00C97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2F" w:rsidRDefault="0038282F" w:rsidP="00C97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DAA">
      <w:rPr>
        <w:rStyle w:val="PageNumber"/>
        <w:noProof/>
      </w:rPr>
      <w:t>2</w:t>
    </w:r>
    <w:r>
      <w:rPr>
        <w:rStyle w:val="PageNumber"/>
      </w:rPr>
      <w:fldChar w:fldCharType="end"/>
    </w:r>
  </w:p>
  <w:p w:rsidR="0038282F" w:rsidRDefault="0038282F" w:rsidP="006123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2F" w:rsidRDefault="0038282F">
      <w:r>
        <w:separator/>
      </w:r>
    </w:p>
  </w:footnote>
  <w:footnote w:type="continuationSeparator" w:id="0">
    <w:p w:rsidR="0038282F" w:rsidRDefault="00382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0C0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FE6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7276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10B3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3E9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4AE3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F814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86C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4ED9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524F20"/>
    <w:lvl w:ilvl="0">
      <w:start w:val="1"/>
      <w:numFmt w:val="bullet"/>
      <w:lvlText w:val=""/>
      <w:lvlJc w:val="left"/>
      <w:pPr>
        <w:tabs>
          <w:tab w:val="num" w:pos="360"/>
        </w:tabs>
        <w:ind w:left="360" w:hanging="360"/>
      </w:pPr>
      <w:rPr>
        <w:rFonts w:ascii="Symbol" w:hAnsi="Symbol" w:hint="default"/>
      </w:rPr>
    </w:lvl>
  </w:abstractNum>
  <w:abstractNum w:abstractNumId="10">
    <w:nsid w:val="2D566704"/>
    <w:multiLevelType w:val="hybridMultilevel"/>
    <w:tmpl w:val="40D498A4"/>
    <w:lvl w:ilvl="0" w:tplc="0426000F">
      <w:start w:val="2"/>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1">
    <w:nsid w:val="527D52D2"/>
    <w:multiLevelType w:val="hybridMultilevel"/>
    <w:tmpl w:val="82E2BE54"/>
    <w:lvl w:ilvl="0" w:tplc="44026CB4">
      <w:start w:val="1"/>
      <w:numFmt w:val="decimal"/>
      <w:lvlText w:val="%1."/>
      <w:lvlJc w:val="left"/>
      <w:pPr>
        <w:ind w:left="927" w:hanging="360"/>
      </w:pPr>
      <w:rPr>
        <w:rFonts w:cs="Times New Roman" w:hint="default"/>
        <w:i w:val="0"/>
        <w:iCs w:val="0"/>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2">
    <w:nsid w:val="64CE6FDF"/>
    <w:multiLevelType w:val="hybridMultilevel"/>
    <w:tmpl w:val="5E5436CC"/>
    <w:lvl w:ilvl="0" w:tplc="0426000F">
      <w:start w:val="3"/>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42"/>
    <w:rsid w:val="00026741"/>
    <w:rsid w:val="000402F9"/>
    <w:rsid w:val="00082E63"/>
    <w:rsid w:val="000956DB"/>
    <w:rsid w:val="000C5A46"/>
    <w:rsid w:val="000F7C60"/>
    <w:rsid w:val="001049C7"/>
    <w:rsid w:val="001172B4"/>
    <w:rsid w:val="00190541"/>
    <w:rsid w:val="001967B3"/>
    <w:rsid w:val="001B7E27"/>
    <w:rsid w:val="001C2675"/>
    <w:rsid w:val="00213176"/>
    <w:rsid w:val="002349C7"/>
    <w:rsid w:val="00297371"/>
    <w:rsid w:val="002D1511"/>
    <w:rsid w:val="002F3689"/>
    <w:rsid w:val="00307EF4"/>
    <w:rsid w:val="003157B1"/>
    <w:rsid w:val="0038282F"/>
    <w:rsid w:val="00395DF5"/>
    <w:rsid w:val="003A5219"/>
    <w:rsid w:val="003D752C"/>
    <w:rsid w:val="003F1F0F"/>
    <w:rsid w:val="00400DFA"/>
    <w:rsid w:val="004016B6"/>
    <w:rsid w:val="004251E8"/>
    <w:rsid w:val="00425704"/>
    <w:rsid w:val="00485667"/>
    <w:rsid w:val="004934C5"/>
    <w:rsid w:val="004C1236"/>
    <w:rsid w:val="004D4DDD"/>
    <w:rsid w:val="005168B0"/>
    <w:rsid w:val="005211AA"/>
    <w:rsid w:val="00531514"/>
    <w:rsid w:val="005469EB"/>
    <w:rsid w:val="00576F6F"/>
    <w:rsid w:val="00582F4E"/>
    <w:rsid w:val="005C11CF"/>
    <w:rsid w:val="005C5E6C"/>
    <w:rsid w:val="006123C0"/>
    <w:rsid w:val="006564E3"/>
    <w:rsid w:val="00663264"/>
    <w:rsid w:val="00665CF8"/>
    <w:rsid w:val="006704FE"/>
    <w:rsid w:val="006809A7"/>
    <w:rsid w:val="007317B7"/>
    <w:rsid w:val="00753841"/>
    <w:rsid w:val="00775F5C"/>
    <w:rsid w:val="00781003"/>
    <w:rsid w:val="00794342"/>
    <w:rsid w:val="00795777"/>
    <w:rsid w:val="007F3540"/>
    <w:rsid w:val="00801E5C"/>
    <w:rsid w:val="00824158"/>
    <w:rsid w:val="00827B8A"/>
    <w:rsid w:val="00842B8E"/>
    <w:rsid w:val="00871F72"/>
    <w:rsid w:val="008A5FE0"/>
    <w:rsid w:val="008B61EF"/>
    <w:rsid w:val="00943C4B"/>
    <w:rsid w:val="00982189"/>
    <w:rsid w:val="0099611A"/>
    <w:rsid w:val="009B7895"/>
    <w:rsid w:val="00A044DB"/>
    <w:rsid w:val="00A74B67"/>
    <w:rsid w:val="00A81070"/>
    <w:rsid w:val="00AA6080"/>
    <w:rsid w:val="00AD335A"/>
    <w:rsid w:val="00B12FFE"/>
    <w:rsid w:val="00B1376C"/>
    <w:rsid w:val="00B75720"/>
    <w:rsid w:val="00BA1458"/>
    <w:rsid w:val="00BC0CA8"/>
    <w:rsid w:val="00BC6E19"/>
    <w:rsid w:val="00BE2533"/>
    <w:rsid w:val="00BE3F93"/>
    <w:rsid w:val="00C041AD"/>
    <w:rsid w:val="00C73DAA"/>
    <w:rsid w:val="00C97706"/>
    <w:rsid w:val="00CC6E90"/>
    <w:rsid w:val="00D0371C"/>
    <w:rsid w:val="00D10E30"/>
    <w:rsid w:val="00D11088"/>
    <w:rsid w:val="00D16C24"/>
    <w:rsid w:val="00D25339"/>
    <w:rsid w:val="00D260AC"/>
    <w:rsid w:val="00D83A9B"/>
    <w:rsid w:val="00D93A27"/>
    <w:rsid w:val="00D97ACB"/>
    <w:rsid w:val="00DD5BE3"/>
    <w:rsid w:val="00DE2645"/>
    <w:rsid w:val="00DF109D"/>
    <w:rsid w:val="00E16FD4"/>
    <w:rsid w:val="00E25A5F"/>
    <w:rsid w:val="00E3178A"/>
    <w:rsid w:val="00E37D24"/>
    <w:rsid w:val="00E44E37"/>
    <w:rsid w:val="00E47FF6"/>
    <w:rsid w:val="00E72FC2"/>
    <w:rsid w:val="00EA4EC7"/>
    <w:rsid w:val="00EB7BE4"/>
    <w:rsid w:val="00ED0DD5"/>
    <w:rsid w:val="00F140EB"/>
    <w:rsid w:val="00F310EA"/>
    <w:rsid w:val="00F45673"/>
    <w:rsid w:val="00FA597F"/>
    <w:rsid w:val="00FC2860"/>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FA"/>
    <w:pPr>
      <w:spacing w:after="200" w:line="276" w:lineRule="auto"/>
    </w:pPr>
    <w:rPr>
      <w:sz w:val="22"/>
      <w:szCs w:val="22"/>
      <w:lang w:val="lv-LV" w:eastAsia="lv-LV"/>
    </w:rPr>
  </w:style>
  <w:style w:type="paragraph" w:styleId="Heading2">
    <w:name w:val="heading 2"/>
    <w:basedOn w:val="Normal"/>
    <w:next w:val="Normal"/>
    <w:link w:val="Heading2Char"/>
    <w:uiPriority w:val="99"/>
    <w:qFormat/>
    <w:locked/>
    <w:rsid w:val="001049C7"/>
    <w:pPr>
      <w:keepNext/>
      <w:overflowPunct w:val="0"/>
      <w:autoSpaceDE w:val="0"/>
      <w:autoSpaceDN w:val="0"/>
      <w:adjustRightInd w:val="0"/>
      <w:spacing w:before="240" w:after="60" w:line="240" w:lineRule="auto"/>
      <w:textAlignment w:val="baseline"/>
      <w:outlineLvl w:val="1"/>
    </w:pPr>
    <w:rPr>
      <w:rFonts w:ascii="Arial" w:hAnsi="Arial" w:cs="Arial"/>
      <w:b/>
      <w:bCs/>
      <w:i/>
      <w:iCs/>
      <w:sz w:val="28"/>
      <w:szCs w:val="28"/>
      <w:lang w:eastAsia="en-US"/>
    </w:rPr>
  </w:style>
  <w:style w:type="paragraph" w:styleId="Heading3">
    <w:name w:val="heading 3"/>
    <w:basedOn w:val="Normal"/>
    <w:link w:val="Heading3Char"/>
    <w:uiPriority w:val="99"/>
    <w:qFormat/>
    <w:rsid w:val="00794342"/>
    <w:pPr>
      <w:spacing w:before="100" w:beforeAutospacing="1" w:after="100" w:afterAutospacing="1" w:line="240" w:lineRule="auto"/>
      <w:outlineLvl w:val="2"/>
    </w:pPr>
    <w:rPr>
      <w:b/>
      <w:bCs/>
      <w:sz w:val="27"/>
      <w:szCs w:val="27"/>
    </w:rPr>
  </w:style>
  <w:style w:type="paragraph" w:styleId="Heading4">
    <w:name w:val="heading 4"/>
    <w:basedOn w:val="Normal"/>
    <w:link w:val="Heading4Char"/>
    <w:uiPriority w:val="99"/>
    <w:qFormat/>
    <w:rsid w:val="00794342"/>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45673"/>
    <w:rPr>
      <w:rFonts w:ascii="Cambria" w:hAnsi="Cambria"/>
      <w:b/>
      <w:i/>
      <w:sz w:val="28"/>
    </w:rPr>
  </w:style>
  <w:style w:type="character" w:customStyle="1" w:styleId="Heading3Char">
    <w:name w:val="Heading 3 Char"/>
    <w:link w:val="Heading3"/>
    <w:uiPriority w:val="99"/>
    <w:locked/>
    <w:rsid w:val="00794342"/>
    <w:rPr>
      <w:rFonts w:ascii="Times New Roman" w:hAnsi="Times New Roman"/>
      <w:b/>
      <w:sz w:val="27"/>
    </w:rPr>
  </w:style>
  <w:style w:type="character" w:customStyle="1" w:styleId="Heading4Char">
    <w:name w:val="Heading 4 Char"/>
    <w:link w:val="Heading4"/>
    <w:uiPriority w:val="99"/>
    <w:locked/>
    <w:rsid w:val="00794342"/>
    <w:rPr>
      <w:rFonts w:ascii="Times New Roman" w:hAnsi="Times New Roman"/>
      <w:b/>
      <w:sz w:val="24"/>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sz w:val="2"/>
    </w:rPr>
  </w:style>
  <w:style w:type="paragraph" w:styleId="NormalWeb">
    <w:name w:val="Normal (Web)"/>
    <w:basedOn w:val="Normal"/>
    <w:uiPriority w:val="99"/>
    <w:rsid w:val="00794342"/>
    <w:pPr>
      <w:spacing w:before="100" w:beforeAutospacing="1" w:after="100" w:afterAutospacing="1" w:line="240" w:lineRule="auto"/>
    </w:pPr>
    <w:rPr>
      <w:sz w:val="24"/>
      <w:szCs w:val="24"/>
    </w:rPr>
  </w:style>
  <w:style w:type="paragraph" w:customStyle="1" w:styleId="Default">
    <w:name w:val="Default"/>
    <w:uiPriority w:val="99"/>
    <w:rsid w:val="00753841"/>
    <w:pPr>
      <w:autoSpaceDE w:val="0"/>
      <w:autoSpaceDN w:val="0"/>
      <w:adjustRightInd w:val="0"/>
    </w:pPr>
    <w:rPr>
      <w:color w:val="000000"/>
      <w:sz w:val="24"/>
      <w:szCs w:val="24"/>
      <w:lang w:val="lv-LV" w:eastAsia="lv-LV"/>
    </w:rPr>
  </w:style>
  <w:style w:type="paragraph" w:styleId="BodyText">
    <w:name w:val="Body Text"/>
    <w:basedOn w:val="Normal"/>
    <w:link w:val="BodyTextChar"/>
    <w:uiPriority w:val="99"/>
    <w:rsid w:val="00753841"/>
    <w:pPr>
      <w:spacing w:after="0" w:line="240" w:lineRule="auto"/>
      <w:ind w:right="-1"/>
      <w:jc w:val="both"/>
    </w:pPr>
    <w:rPr>
      <w:color w:val="000000"/>
      <w:sz w:val="24"/>
      <w:szCs w:val="24"/>
    </w:rPr>
  </w:style>
  <w:style w:type="character" w:customStyle="1" w:styleId="BodyTextChar">
    <w:name w:val="Body Text Char"/>
    <w:link w:val="BodyText"/>
    <w:uiPriority w:val="99"/>
    <w:semiHidden/>
    <w:locked/>
    <w:rsid w:val="000C5A46"/>
  </w:style>
  <w:style w:type="paragraph" w:styleId="Footer">
    <w:name w:val="footer"/>
    <w:basedOn w:val="Normal"/>
    <w:link w:val="FooterChar"/>
    <w:uiPriority w:val="99"/>
    <w:rsid w:val="006123C0"/>
    <w:pPr>
      <w:tabs>
        <w:tab w:val="center" w:pos="4153"/>
        <w:tab w:val="right" w:pos="8306"/>
      </w:tabs>
    </w:pPr>
  </w:style>
  <w:style w:type="character" w:customStyle="1" w:styleId="FooterChar">
    <w:name w:val="Footer Char"/>
    <w:link w:val="Footer"/>
    <w:uiPriority w:val="99"/>
    <w:semiHidden/>
    <w:locked/>
    <w:rsid w:val="00943C4B"/>
  </w:style>
  <w:style w:type="character" w:styleId="PageNumber">
    <w:name w:val="page number"/>
    <w:uiPriority w:val="99"/>
    <w:rsid w:val="006123C0"/>
  </w:style>
  <w:style w:type="paragraph" w:styleId="BodyText2">
    <w:name w:val="Body Text 2"/>
    <w:basedOn w:val="Normal"/>
    <w:link w:val="BodyText2Char"/>
    <w:uiPriority w:val="99"/>
    <w:semiHidden/>
    <w:unhideWhenUsed/>
    <w:rsid w:val="00213176"/>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semiHidden/>
    <w:locked/>
    <w:rsid w:val="00213176"/>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FA"/>
    <w:pPr>
      <w:spacing w:after="200" w:line="276" w:lineRule="auto"/>
    </w:pPr>
    <w:rPr>
      <w:sz w:val="22"/>
      <w:szCs w:val="22"/>
      <w:lang w:val="lv-LV" w:eastAsia="lv-LV"/>
    </w:rPr>
  </w:style>
  <w:style w:type="paragraph" w:styleId="Heading2">
    <w:name w:val="heading 2"/>
    <w:basedOn w:val="Normal"/>
    <w:next w:val="Normal"/>
    <w:link w:val="Heading2Char"/>
    <w:uiPriority w:val="99"/>
    <w:qFormat/>
    <w:locked/>
    <w:rsid w:val="001049C7"/>
    <w:pPr>
      <w:keepNext/>
      <w:overflowPunct w:val="0"/>
      <w:autoSpaceDE w:val="0"/>
      <w:autoSpaceDN w:val="0"/>
      <w:adjustRightInd w:val="0"/>
      <w:spacing w:before="240" w:after="60" w:line="240" w:lineRule="auto"/>
      <w:textAlignment w:val="baseline"/>
      <w:outlineLvl w:val="1"/>
    </w:pPr>
    <w:rPr>
      <w:rFonts w:ascii="Arial" w:hAnsi="Arial" w:cs="Arial"/>
      <w:b/>
      <w:bCs/>
      <w:i/>
      <w:iCs/>
      <w:sz w:val="28"/>
      <w:szCs w:val="28"/>
      <w:lang w:eastAsia="en-US"/>
    </w:rPr>
  </w:style>
  <w:style w:type="paragraph" w:styleId="Heading3">
    <w:name w:val="heading 3"/>
    <w:basedOn w:val="Normal"/>
    <w:link w:val="Heading3Char"/>
    <w:uiPriority w:val="99"/>
    <w:qFormat/>
    <w:rsid w:val="00794342"/>
    <w:pPr>
      <w:spacing w:before="100" w:beforeAutospacing="1" w:after="100" w:afterAutospacing="1" w:line="240" w:lineRule="auto"/>
      <w:outlineLvl w:val="2"/>
    </w:pPr>
    <w:rPr>
      <w:b/>
      <w:bCs/>
      <w:sz w:val="27"/>
      <w:szCs w:val="27"/>
    </w:rPr>
  </w:style>
  <w:style w:type="paragraph" w:styleId="Heading4">
    <w:name w:val="heading 4"/>
    <w:basedOn w:val="Normal"/>
    <w:link w:val="Heading4Char"/>
    <w:uiPriority w:val="99"/>
    <w:qFormat/>
    <w:rsid w:val="00794342"/>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45673"/>
    <w:rPr>
      <w:rFonts w:ascii="Cambria" w:hAnsi="Cambria"/>
      <w:b/>
      <w:i/>
      <w:sz w:val="28"/>
    </w:rPr>
  </w:style>
  <w:style w:type="character" w:customStyle="1" w:styleId="Heading3Char">
    <w:name w:val="Heading 3 Char"/>
    <w:link w:val="Heading3"/>
    <w:uiPriority w:val="99"/>
    <w:locked/>
    <w:rsid w:val="00794342"/>
    <w:rPr>
      <w:rFonts w:ascii="Times New Roman" w:hAnsi="Times New Roman"/>
      <w:b/>
      <w:sz w:val="27"/>
    </w:rPr>
  </w:style>
  <w:style w:type="character" w:customStyle="1" w:styleId="Heading4Char">
    <w:name w:val="Heading 4 Char"/>
    <w:link w:val="Heading4"/>
    <w:uiPriority w:val="99"/>
    <w:locked/>
    <w:rsid w:val="00794342"/>
    <w:rPr>
      <w:rFonts w:ascii="Times New Roman" w:hAnsi="Times New Roman"/>
      <w:b/>
      <w:sz w:val="24"/>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sz w:val="2"/>
    </w:rPr>
  </w:style>
  <w:style w:type="paragraph" w:styleId="NormalWeb">
    <w:name w:val="Normal (Web)"/>
    <w:basedOn w:val="Normal"/>
    <w:uiPriority w:val="99"/>
    <w:rsid w:val="00794342"/>
    <w:pPr>
      <w:spacing w:before="100" w:beforeAutospacing="1" w:after="100" w:afterAutospacing="1" w:line="240" w:lineRule="auto"/>
    </w:pPr>
    <w:rPr>
      <w:sz w:val="24"/>
      <w:szCs w:val="24"/>
    </w:rPr>
  </w:style>
  <w:style w:type="paragraph" w:customStyle="1" w:styleId="Default">
    <w:name w:val="Default"/>
    <w:uiPriority w:val="99"/>
    <w:rsid w:val="00753841"/>
    <w:pPr>
      <w:autoSpaceDE w:val="0"/>
      <w:autoSpaceDN w:val="0"/>
      <w:adjustRightInd w:val="0"/>
    </w:pPr>
    <w:rPr>
      <w:color w:val="000000"/>
      <w:sz w:val="24"/>
      <w:szCs w:val="24"/>
      <w:lang w:val="lv-LV" w:eastAsia="lv-LV"/>
    </w:rPr>
  </w:style>
  <w:style w:type="paragraph" w:styleId="BodyText">
    <w:name w:val="Body Text"/>
    <w:basedOn w:val="Normal"/>
    <w:link w:val="BodyTextChar"/>
    <w:uiPriority w:val="99"/>
    <w:rsid w:val="00753841"/>
    <w:pPr>
      <w:spacing w:after="0" w:line="240" w:lineRule="auto"/>
      <w:ind w:right="-1"/>
      <w:jc w:val="both"/>
    </w:pPr>
    <w:rPr>
      <w:color w:val="000000"/>
      <w:sz w:val="24"/>
      <w:szCs w:val="24"/>
    </w:rPr>
  </w:style>
  <w:style w:type="character" w:customStyle="1" w:styleId="BodyTextChar">
    <w:name w:val="Body Text Char"/>
    <w:link w:val="BodyText"/>
    <w:uiPriority w:val="99"/>
    <w:semiHidden/>
    <w:locked/>
    <w:rsid w:val="000C5A46"/>
  </w:style>
  <w:style w:type="paragraph" w:styleId="Footer">
    <w:name w:val="footer"/>
    <w:basedOn w:val="Normal"/>
    <w:link w:val="FooterChar"/>
    <w:uiPriority w:val="99"/>
    <w:rsid w:val="006123C0"/>
    <w:pPr>
      <w:tabs>
        <w:tab w:val="center" w:pos="4153"/>
        <w:tab w:val="right" w:pos="8306"/>
      </w:tabs>
    </w:pPr>
  </w:style>
  <w:style w:type="character" w:customStyle="1" w:styleId="FooterChar">
    <w:name w:val="Footer Char"/>
    <w:link w:val="Footer"/>
    <w:uiPriority w:val="99"/>
    <w:semiHidden/>
    <w:locked/>
    <w:rsid w:val="00943C4B"/>
  </w:style>
  <w:style w:type="character" w:styleId="PageNumber">
    <w:name w:val="page number"/>
    <w:uiPriority w:val="99"/>
    <w:rsid w:val="006123C0"/>
  </w:style>
  <w:style w:type="paragraph" w:styleId="BodyText2">
    <w:name w:val="Body Text 2"/>
    <w:basedOn w:val="Normal"/>
    <w:link w:val="BodyText2Char"/>
    <w:uiPriority w:val="99"/>
    <w:semiHidden/>
    <w:unhideWhenUsed/>
    <w:rsid w:val="00213176"/>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semiHidden/>
    <w:locked/>
    <w:rsid w:val="0021317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13191-par-arkartejas-situacijas-izslud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PROJEKTS</vt:lpstr>
    </vt:vector>
  </TitlesOfParts>
  <Company>vp</Company>
  <LinksUpToDate>false</LinksUpToDate>
  <CharactersWithSpaces>3924</CharactersWithSpaces>
  <SharedDoc>false</SharedDoc>
  <HLinks>
    <vt:vector size="6" baseType="variant">
      <vt:variant>
        <vt:i4>7798825</vt:i4>
      </vt:variant>
      <vt:variant>
        <vt:i4>0</vt:i4>
      </vt:variant>
      <vt:variant>
        <vt:i4>0</vt:i4>
      </vt:variant>
      <vt:variant>
        <vt:i4>5</vt:i4>
      </vt:variant>
      <vt:variant>
        <vt:lpwstr>https://likumi.lv/ta/id/313191-par-arkartejas-situacijas-izsludinasanu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Sandra Spuļģe</cp:lastModifiedBy>
  <cp:revision>2</cp:revision>
  <cp:lastPrinted>2021-01-08T08:47:00Z</cp:lastPrinted>
  <dcterms:created xsi:type="dcterms:W3CDTF">2021-01-11T11:16:00Z</dcterms:created>
  <dcterms:modified xsi:type="dcterms:W3CDTF">2021-01-11T11:16:00Z</dcterms:modified>
</cp:coreProperties>
</file>