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6A791" w14:textId="307363FE" w:rsidR="006D1FA5" w:rsidRPr="00206FA5" w:rsidRDefault="00F253D7" w:rsidP="00E80B5D">
      <w:pPr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t xml:space="preserve">  </w:t>
      </w:r>
      <w:sdt>
        <w:sdtPr>
          <w:rPr>
            <w:rFonts w:ascii="Times New Roman" w:hAnsi="Times New Roman" w:cs="Times New Roman"/>
            <w:b/>
            <w:sz w:val="24"/>
            <w:szCs w:val="24"/>
            <w:lang w:val="lv-LV"/>
          </w:rPr>
          <w:alias w:val="Nosaukums"/>
          <w:tag w:val="Nosaukums"/>
          <w:id w:val="25447728"/>
          <w:placeholder>
            <w:docPart w:val="D63573B3B7514D098C8789D54570F33F"/>
          </w:placeholder>
        </w:sdtPr>
        <w:sdtEndPr/>
        <w:sdtContent>
          <w:r w:rsidR="006D1FA5" w:rsidRPr="002F0D2F">
            <w:rPr>
              <w:rFonts w:ascii="Times New Roman" w:hAnsi="Times New Roman" w:cs="Times New Roman"/>
              <w:b/>
              <w:sz w:val="24"/>
              <w:szCs w:val="24"/>
              <w:lang w:val="lv-LV"/>
            </w:rPr>
            <w:t xml:space="preserve">Latvijas Bankas noteikumu </w:t>
          </w:r>
          <w:r w:rsidR="00A11065" w:rsidRPr="002F0D2F">
            <w:rPr>
              <w:rFonts w:ascii="Times New Roman" w:hAnsi="Times New Roman" w:cs="Times New Roman"/>
              <w:b/>
              <w:sz w:val="24"/>
              <w:szCs w:val="24"/>
              <w:lang w:val="lv-LV"/>
            </w:rPr>
            <w:t>projekta</w:t>
          </w:r>
          <w:r w:rsidR="00730A6D">
            <w:rPr>
              <w:rFonts w:ascii="Times New Roman" w:hAnsi="Times New Roman" w:cs="Times New Roman"/>
              <w:b/>
              <w:sz w:val="24"/>
              <w:szCs w:val="24"/>
              <w:lang w:val="lv-LV"/>
            </w:rPr>
            <w:t xml:space="preserve"> "Grozījum</w:t>
          </w:r>
          <w:r w:rsidR="0063215C">
            <w:rPr>
              <w:rFonts w:ascii="Times New Roman" w:hAnsi="Times New Roman" w:cs="Times New Roman"/>
              <w:b/>
              <w:sz w:val="24"/>
              <w:szCs w:val="24"/>
              <w:lang w:val="lv-LV"/>
            </w:rPr>
            <w:t>i</w:t>
          </w:r>
          <w:r w:rsidR="00730A6D">
            <w:rPr>
              <w:rFonts w:ascii="Times New Roman" w:hAnsi="Times New Roman" w:cs="Times New Roman"/>
              <w:b/>
              <w:sz w:val="24"/>
              <w:szCs w:val="24"/>
              <w:lang w:val="lv-LV"/>
            </w:rPr>
            <w:t xml:space="preserve"> </w:t>
          </w:r>
          <w:r w:rsidR="00730A6D" w:rsidRPr="00730A6D">
            <w:rPr>
              <w:rFonts w:ascii="Times New Roman" w:hAnsi="Times New Roman" w:cs="Times New Roman"/>
              <w:b/>
              <w:sz w:val="24"/>
              <w:szCs w:val="24"/>
              <w:lang w:val="lv-LV"/>
            </w:rPr>
            <w:t>Latvijas Bankas 2022.</w:t>
          </w:r>
          <w:r w:rsidR="00B05FC5">
            <w:rPr>
              <w:rFonts w:ascii="Times New Roman" w:hAnsi="Times New Roman" w:cs="Times New Roman"/>
              <w:b/>
              <w:sz w:val="24"/>
              <w:szCs w:val="24"/>
              <w:lang w:val="lv-LV"/>
            </w:rPr>
            <w:t> </w:t>
          </w:r>
          <w:r w:rsidR="00730A6D" w:rsidRPr="00730A6D">
            <w:rPr>
              <w:rFonts w:ascii="Times New Roman" w:hAnsi="Times New Roman" w:cs="Times New Roman"/>
              <w:b/>
              <w:sz w:val="24"/>
              <w:szCs w:val="24"/>
              <w:lang w:val="lv-LV"/>
            </w:rPr>
            <w:t>gada 19.</w:t>
          </w:r>
          <w:r w:rsidR="00FF1A76">
            <w:rPr>
              <w:rFonts w:ascii="Times New Roman" w:hAnsi="Times New Roman" w:cs="Times New Roman"/>
              <w:b/>
              <w:sz w:val="24"/>
              <w:szCs w:val="24"/>
              <w:lang w:val="lv-LV"/>
            </w:rPr>
            <w:t> </w:t>
          </w:r>
          <w:r w:rsidR="00730A6D" w:rsidRPr="00730A6D">
            <w:rPr>
              <w:rFonts w:ascii="Times New Roman" w:hAnsi="Times New Roman" w:cs="Times New Roman"/>
              <w:b/>
              <w:sz w:val="24"/>
              <w:szCs w:val="24"/>
              <w:lang w:val="lv-LV"/>
            </w:rPr>
            <w:t>decembra noteikumos Nr.</w:t>
          </w:r>
          <w:r w:rsidR="00B05FC5">
            <w:rPr>
              <w:rFonts w:ascii="Times New Roman" w:hAnsi="Times New Roman" w:cs="Times New Roman"/>
              <w:b/>
              <w:sz w:val="24"/>
              <w:szCs w:val="24"/>
              <w:lang w:val="lv-LV"/>
            </w:rPr>
            <w:t> </w:t>
          </w:r>
          <w:r w:rsidR="00730A6D" w:rsidRPr="00730A6D">
            <w:rPr>
              <w:rFonts w:ascii="Times New Roman" w:hAnsi="Times New Roman" w:cs="Times New Roman"/>
              <w:b/>
              <w:sz w:val="24"/>
              <w:szCs w:val="24"/>
              <w:lang w:val="lv-LV"/>
            </w:rPr>
            <w:t>236 "Latvijas Bankas maksas pakalpojumu cenrādis skaidrās naudas jomā</w:t>
          </w:r>
          <w:r w:rsidR="00730A6D">
            <w:rPr>
              <w:rFonts w:ascii="Times New Roman" w:hAnsi="Times New Roman" w:cs="Times New Roman"/>
              <w:b/>
              <w:sz w:val="24"/>
              <w:szCs w:val="24"/>
              <w:lang w:val="lv-LV"/>
            </w:rPr>
            <w:t>""</w:t>
          </w:r>
          <w:r w:rsidR="00A11065" w:rsidRPr="002F0D2F">
            <w:rPr>
              <w:rFonts w:ascii="Times New Roman" w:hAnsi="Times New Roman" w:cs="Times New Roman"/>
              <w:b/>
              <w:sz w:val="24"/>
              <w:szCs w:val="24"/>
              <w:lang w:val="lv-LV"/>
            </w:rPr>
            <w:t xml:space="preserve"> </w:t>
          </w:r>
          <w:r w:rsidR="006D1FA5" w:rsidRPr="00206FA5">
            <w:rPr>
              <w:rFonts w:ascii="Times New Roman" w:hAnsi="Times New Roman" w:cs="Times New Roman"/>
              <w:b/>
              <w:sz w:val="24"/>
              <w:szCs w:val="24"/>
              <w:lang w:val="lv-LV"/>
            </w:rPr>
            <w:t>anotācija</w:t>
          </w:r>
        </w:sdtContent>
      </w:sdt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776"/>
        <w:gridCol w:w="6520"/>
      </w:tblGrid>
      <w:tr w:rsidR="00A11065" w:rsidRPr="00B37DD6" w14:paraId="6608D79D" w14:textId="77777777" w:rsidTr="00625207">
        <w:tc>
          <w:tcPr>
            <w:tcW w:w="1776" w:type="dxa"/>
          </w:tcPr>
          <w:p w14:paraId="68877734" w14:textId="575439A2" w:rsidR="00A11065" w:rsidRPr="00A47169" w:rsidRDefault="00A11065" w:rsidP="006E73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A471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Nosaukums</w:t>
            </w:r>
          </w:p>
        </w:tc>
        <w:tc>
          <w:tcPr>
            <w:tcW w:w="6520" w:type="dxa"/>
          </w:tcPr>
          <w:p w14:paraId="2FF5068B" w14:textId="13457733" w:rsidR="00036789" w:rsidRPr="00206FA5" w:rsidRDefault="00730A6D" w:rsidP="00837D5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lv-LV"/>
              </w:rPr>
            </w:pPr>
            <w:bookmarkStart w:id="0" w:name="_Hlk120783417"/>
            <w:r w:rsidRPr="00730A6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Grozījum</w:t>
            </w:r>
            <w:r w:rsidR="0063215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</w:t>
            </w:r>
            <w:r w:rsidRPr="00730A6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Latvijas Bankas 2022.</w:t>
            </w:r>
            <w:r w:rsidR="00B05FC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</w:t>
            </w:r>
            <w:r w:rsidRPr="00730A6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gada 19.</w:t>
            </w:r>
            <w:r w:rsidR="00B05FC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</w:t>
            </w:r>
            <w:r w:rsidRPr="00730A6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decembra noteikumos Nr.</w:t>
            </w:r>
            <w:r w:rsidR="00B05FC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</w:t>
            </w:r>
            <w:r w:rsidRPr="00730A6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236 "Latvijas Bankas maksas pakalpojumu cenrādis skaidrās naudas jomā"</w:t>
            </w:r>
            <w:bookmarkEnd w:id="0"/>
          </w:p>
        </w:tc>
      </w:tr>
      <w:tr w:rsidR="00A11065" w:rsidRPr="00206FA5" w14:paraId="1396FCA9" w14:textId="77777777" w:rsidTr="00625207">
        <w:tc>
          <w:tcPr>
            <w:tcW w:w="1776" w:type="dxa"/>
          </w:tcPr>
          <w:p w14:paraId="7C44890F" w14:textId="21136172" w:rsidR="00A11065" w:rsidRPr="00A47169" w:rsidRDefault="00A11065" w:rsidP="006E73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A471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Dokumenta veids</w:t>
            </w:r>
          </w:p>
        </w:tc>
        <w:tc>
          <w:tcPr>
            <w:tcW w:w="6520" w:type="dxa"/>
          </w:tcPr>
          <w:p w14:paraId="6C4AFB48" w14:textId="14B74789" w:rsidR="00A11065" w:rsidRPr="00206FA5" w:rsidRDefault="00F97382" w:rsidP="00E80B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206FA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Noteikumi</w:t>
            </w:r>
          </w:p>
        </w:tc>
      </w:tr>
      <w:tr w:rsidR="00A11065" w:rsidRPr="002323CA" w14:paraId="01282D37" w14:textId="77777777" w:rsidTr="00625207">
        <w:tc>
          <w:tcPr>
            <w:tcW w:w="1776" w:type="dxa"/>
          </w:tcPr>
          <w:p w14:paraId="22678A7B" w14:textId="1FC80FFA" w:rsidR="00A11065" w:rsidRPr="00A47169" w:rsidRDefault="00A11065" w:rsidP="006E73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A471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Izdošanas pamatojums</w:t>
            </w:r>
          </w:p>
        </w:tc>
        <w:tc>
          <w:tcPr>
            <w:tcW w:w="6520" w:type="dxa"/>
          </w:tcPr>
          <w:p w14:paraId="515AF61E" w14:textId="73A0F884" w:rsidR="00A11065" w:rsidRPr="00206FA5" w:rsidRDefault="007A30F5" w:rsidP="00E80B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206FA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Latvijas Bankas likuma </w:t>
            </w:r>
            <w:r w:rsidR="00E459C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21. panta otrā daļa</w:t>
            </w:r>
          </w:p>
          <w:p w14:paraId="7938552A" w14:textId="0C9F2BAB" w:rsidR="006F6685" w:rsidRPr="00206FA5" w:rsidRDefault="006F6685" w:rsidP="00E80B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A11065" w:rsidRPr="00B37DD6" w14:paraId="7B35E15C" w14:textId="77777777" w:rsidTr="00625207">
        <w:tc>
          <w:tcPr>
            <w:tcW w:w="1776" w:type="dxa"/>
          </w:tcPr>
          <w:p w14:paraId="7D5B3B51" w14:textId="2FF2896D" w:rsidR="00A11065" w:rsidRPr="00A47169" w:rsidRDefault="00A11065" w:rsidP="006E73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A471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Mērķis un būtība</w:t>
            </w:r>
          </w:p>
        </w:tc>
        <w:tc>
          <w:tcPr>
            <w:tcW w:w="6520" w:type="dxa"/>
          </w:tcPr>
          <w:p w14:paraId="4D92D064" w14:textId="0F21DFAD" w:rsidR="00EB493A" w:rsidRPr="00EB493A" w:rsidRDefault="00EB493A" w:rsidP="003406C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Saskaņā ar Latvijas Bankas likuma 38.</w:t>
            </w:r>
            <w:r w:rsidR="00B05FC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panta otrajā daļā noteikto </w:t>
            </w:r>
            <w:r w:rsidRPr="00EB493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Latvijas Banka organizē </w:t>
            </w:r>
            <w:r w:rsidRPr="00EB493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val="lv-LV"/>
              </w:rPr>
              <w:t>euro</w:t>
            </w:r>
            <w:r w:rsidRPr="00EB493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apgrozības monētu, tostarp </w:t>
            </w:r>
            <w:r w:rsidRPr="00EB493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val="lv-LV"/>
              </w:rPr>
              <w:t>euro</w:t>
            </w:r>
            <w:r w:rsidRPr="00EB493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piemiņas monētu, un kolekcijas monētu dizaina izveidi, izgatavošanu un piegādi, kā arī emitē tās, ievērojot Eiropas Savienības tiesību aktus un Eiropas Centrālās bankas apstiprinātu</w:t>
            </w:r>
            <w:r w:rsidR="00B05FC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  <w:r w:rsidRPr="00EB493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val="lv-LV"/>
              </w:rPr>
              <w:t>euro</w:t>
            </w:r>
            <w:r w:rsidRPr="00EB493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 monētu emisijas daudzumu.</w:t>
            </w:r>
          </w:p>
          <w:p w14:paraId="1433FB40" w14:textId="6AFA8EF4" w:rsidR="00EF0842" w:rsidRPr="009E1962" w:rsidRDefault="00EF0842" w:rsidP="00120A67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</w:pPr>
            <w:r w:rsidRPr="00FF1A7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Ņemot vērā Latvijas Bankas padomes apstiprinātajā Latvijas Bankas </w:t>
            </w:r>
            <w:r w:rsidRPr="00FF1A7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val="lv-LV"/>
              </w:rPr>
              <w:t xml:space="preserve">euro </w:t>
            </w:r>
            <w:r w:rsidRPr="00FF1A7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kolekcijas un piemiņas monētu un apgrozības monētu komplektu izlaides programmā 202</w:t>
            </w:r>
            <w:r w:rsidR="001111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6</w:t>
            </w:r>
            <w:r w:rsidRPr="00FF1A7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.</w:t>
            </w:r>
            <w:r w:rsidR="00397F9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 </w:t>
            </w:r>
            <w:r w:rsidRPr="00FF1A7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gadam paredzēto, </w:t>
            </w:r>
            <w:r w:rsidRPr="009E196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Latvijas Banka plāno:</w:t>
            </w:r>
          </w:p>
          <w:p w14:paraId="293A796E" w14:textId="42FE5F90" w:rsidR="00EF0842" w:rsidRPr="009E1962" w:rsidRDefault="00EF0842" w:rsidP="00EF084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</w:pPr>
            <w:r w:rsidRPr="009E196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1) 202</w:t>
            </w:r>
            <w:r w:rsidR="001111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6</w:t>
            </w:r>
            <w:r w:rsidRPr="009E196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.</w:t>
            </w:r>
            <w:r w:rsidR="00397F9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 </w:t>
            </w:r>
            <w:r w:rsidRPr="009E196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gada </w:t>
            </w:r>
            <w:r w:rsidR="001111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oktobrī</w:t>
            </w:r>
            <w:r w:rsidRPr="009E196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emitēt </w:t>
            </w:r>
            <w:r w:rsidR="00F8149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d</w:t>
            </w:r>
            <w:r w:rsidR="001111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abas tēmai</w:t>
            </w:r>
            <w:r w:rsidRPr="009E196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veltītu </w:t>
            </w:r>
            <w:r w:rsidRPr="009E196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val="lv-LV"/>
              </w:rPr>
              <w:t>euro</w:t>
            </w:r>
            <w:r w:rsidRPr="009E196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kolekcijas monētu "</w:t>
            </w:r>
            <w:r w:rsidR="00111134" w:rsidRPr="001111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Kastanis</w:t>
            </w:r>
            <w:r w:rsidRPr="009E196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"</w:t>
            </w:r>
            <w:r w:rsidRPr="009E19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  <w:r w:rsidRPr="009E196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(turpmāk</w:t>
            </w:r>
            <w:r w:rsidR="00397F9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 </w:t>
            </w:r>
            <w:r w:rsidRPr="009E196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Kolekcijas m</w:t>
            </w:r>
            <w:r w:rsidRPr="009E196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onēta) 5</w:t>
            </w:r>
            <w:r w:rsidR="00916AC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 </w:t>
            </w:r>
            <w:r w:rsidRPr="009E196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val="lv-LV"/>
              </w:rPr>
              <w:t>euro</w:t>
            </w:r>
            <w:r w:rsidRPr="009E196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nominālvērtībā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;</w:t>
            </w:r>
          </w:p>
          <w:p w14:paraId="048188A8" w14:textId="77777777" w:rsidR="00120A67" w:rsidRDefault="00EF0842" w:rsidP="003406C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</w:pPr>
            <w:r w:rsidRPr="009E196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2) 202</w:t>
            </w:r>
            <w:r w:rsidR="001111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6</w:t>
            </w:r>
            <w:r w:rsidRPr="009E196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.</w:t>
            </w:r>
            <w:r w:rsidR="00397F9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 </w:t>
            </w:r>
            <w:r w:rsidRPr="009E196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gada </w:t>
            </w:r>
            <w:r w:rsidR="001111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novembrī</w:t>
            </w:r>
            <w:r w:rsidRPr="009E196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emitēt jaunu </w:t>
            </w:r>
            <w:r w:rsidRPr="009E196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val="lv-LV"/>
              </w:rPr>
              <w:t>euro</w:t>
            </w:r>
            <w:r w:rsidRPr="009E196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piemiņas monētu "</w:t>
            </w:r>
            <w:r w:rsidR="00111134" w:rsidRPr="001111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Ziemassvētku tirdziņš</w:t>
            </w:r>
            <w:r w:rsidRPr="009E196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" 2</w:t>
            </w:r>
            <w:r w:rsidR="00397F9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 </w:t>
            </w:r>
            <w:r w:rsidRPr="009E196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val="lv-LV"/>
              </w:rPr>
              <w:t>euro</w:t>
            </w:r>
            <w:r w:rsidRPr="009E196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nominālvērtībā, paredzot tās emisiju gan apgrozības kvalitātē izgatavotu monētu veidā, gan īpaši iesaiņotu </w:t>
            </w:r>
            <w:r w:rsidRPr="009E196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val="lv-LV"/>
              </w:rPr>
              <w:t>Brilliant Uncirculated</w:t>
            </w:r>
            <w:r w:rsidRPr="009E196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kvalitātē izgatavotu monētu un </w:t>
            </w:r>
            <w:r w:rsidRPr="008424D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202</w:t>
            </w:r>
            <w:r w:rsidR="001111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6</w:t>
            </w:r>
            <w:r w:rsidRPr="008424D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. gada </w:t>
            </w:r>
            <w:r w:rsidRPr="008424D8">
              <w:rPr>
                <w:rFonts w:ascii="Times New Roman" w:hAnsi="Times New Roman" w:cs="Times New Roman"/>
                <w:bCs/>
                <w:i/>
                <w:sz w:val="24"/>
                <w:szCs w:val="24"/>
                <w:shd w:val="clear" w:color="auto" w:fill="FFFFFF"/>
                <w:lang w:val="lv-LV"/>
              </w:rPr>
              <w:t>euro</w:t>
            </w:r>
            <w:r w:rsidRPr="008424D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apgrozības monētu (</w:t>
            </w:r>
            <w:r w:rsidRPr="008424D8">
              <w:rPr>
                <w:rFonts w:ascii="Times New Roman" w:hAnsi="Times New Roman" w:cs="Times New Roman"/>
                <w:bCs/>
                <w:i/>
                <w:sz w:val="24"/>
                <w:szCs w:val="24"/>
                <w:shd w:val="clear" w:color="auto" w:fill="FFFFFF"/>
                <w:lang w:val="lv-LV"/>
              </w:rPr>
              <w:t>Brilliant Uncirculated</w:t>
            </w:r>
            <w:r w:rsidRPr="008424D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kvalitātē) komplektu "</w:t>
            </w:r>
            <w:r w:rsidR="00111134" w:rsidRPr="001111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Ziemassvētku tirdziņš</w:t>
            </w:r>
            <w:r w:rsidRPr="008424D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" (turpmāk</w:t>
            </w:r>
            <w:r w:rsidR="00397F9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 </w:t>
            </w:r>
            <w:r w:rsidRPr="008424D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– </w:t>
            </w:r>
            <w:r w:rsidRPr="0042316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Īpaši iesaiņot</w:t>
            </w:r>
            <w:r w:rsidR="00837D5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ā</w:t>
            </w:r>
            <w:r w:rsidRPr="0042316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piemiņas monēta)</w:t>
            </w:r>
            <w:r w:rsidRPr="008424D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veidā</w:t>
            </w:r>
            <w:r w:rsidRPr="009E196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.</w:t>
            </w:r>
          </w:p>
          <w:p w14:paraId="24DBDF31" w14:textId="77777777" w:rsidR="00120A67" w:rsidRDefault="00120A67" w:rsidP="00120A67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Lai</w:t>
            </w:r>
            <w:r w:rsidR="00EF0842" w:rsidRPr="0046572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noteiktu </w:t>
            </w:r>
            <w:r w:rsidR="00EF084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Kolekcijas </w:t>
            </w:r>
            <w:r w:rsidR="00EF0842" w:rsidRPr="008424D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monēt</w:t>
            </w:r>
            <w:r w:rsidR="00B5404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as</w:t>
            </w:r>
            <w:r w:rsidR="00EF0842" w:rsidRPr="008424D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un </w:t>
            </w:r>
            <w:r w:rsidR="00EF0842" w:rsidRPr="0088230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Īpaši iesaiņot</w:t>
            </w:r>
            <w:r w:rsidR="00EF084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ās</w:t>
            </w:r>
            <w:r w:rsidR="00EF0842" w:rsidRPr="0088230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piemiņas monētas (turpmāk </w:t>
            </w:r>
            <w:r w:rsidR="00EF084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visas </w:t>
            </w:r>
            <w:r w:rsidR="00EF0842" w:rsidRPr="0088230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kopā</w:t>
            </w:r>
            <w:r w:rsidR="00397F9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 </w:t>
            </w:r>
            <w:r w:rsidR="00EF0842" w:rsidRPr="0088230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– Monētas)</w:t>
            </w:r>
            <w:r w:rsidR="00EF084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  <w:r w:rsidR="00EF0842" w:rsidRPr="0046572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pārdošanas cenu, izstrādāts Latvijas Bankas noteikumu "Grozījum</w:t>
            </w:r>
            <w:r w:rsidR="00EF084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i</w:t>
            </w:r>
            <w:r w:rsidR="00EF0842" w:rsidRPr="0046572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Latvijas Bankas 2022.</w:t>
            </w:r>
            <w:r w:rsidR="00397F9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 </w:t>
            </w:r>
            <w:r w:rsidR="00EF0842" w:rsidRPr="0046572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gada 19.</w:t>
            </w:r>
            <w:r w:rsidR="00397F9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 </w:t>
            </w:r>
            <w:r w:rsidR="00EF0842" w:rsidRPr="0046572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decembra noteikumos Nr.</w:t>
            </w:r>
            <w:r w:rsidR="00397F9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 </w:t>
            </w:r>
            <w:r w:rsidR="00EF0842" w:rsidRPr="0046572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236 "Latvijas Bankas maksas pakalpojumu cenrādis skaidrās naudas jomā"" projekts (turpmāk</w:t>
            </w:r>
            <w:r w:rsidR="00397F9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 </w:t>
            </w:r>
            <w:r w:rsidR="00EF0842" w:rsidRPr="0046572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– Projekts).</w:t>
            </w:r>
          </w:p>
          <w:p w14:paraId="2A75EB44" w14:textId="77777777" w:rsidR="00120A67" w:rsidRDefault="006C679A" w:rsidP="00120A67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F1413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Projektā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paredzēts, ka a</w:t>
            </w:r>
            <w:r w:rsidR="00483C1B" w:rsidRPr="00DC74D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tbilstoši Latvijas Bankas likuma 42.</w:t>
            </w:r>
            <w:r w:rsidR="00B05FC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 </w:t>
            </w:r>
            <w:r w:rsidR="00483C1B" w:rsidRPr="00DC74D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panta pirmajā daļā</w:t>
            </w:r>
            <w:r w:rsidR="00DC74DF" w:rsidRPr="00DC74D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un</w:t>
            </w:r>
            <w:r w:rsidR="000A14FA" w:rsidRPr="00DC74D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  <w:r w:rsidR="00DC74DF" w:rsidRPr="0085441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Eiropas Parlamenta un Padomes 2012.</w:t>
            </w:r>
            <w:r w:rsidR="00B05FC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 </w:t>
            </w:r>
            <w:r w:rsidR="00DC74DF" w:rsidRPr="0085441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gada 4.</w:t>
            </w:r>
            <w:r w:rsidR="00DF02A6" w:rsidRPr="0085441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 </w:t>
            </w:r>
            <w:r w:rsidR="00DC74DF" w:rsidRPr="0085441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jūlija </w:t>
            </w:r>
            <w:r w:rsidR="00397F9A" w:rsidRPr="0085441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regulas </w:t>
            </w:r>
            <w:r w:rsidR="00DC74DF" w:rsidRPr="0085441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(ES) Nr.</w:t>
            </w:r>
            <w:r w:rsidR="00B05FC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 </w:t>
            </w:r>
            <w:r w:rsidR="00DC74DF" w:rsidRPr="0085441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651/2012 par </w:t>
            </w:r>
            <w:r w:rsidR="00DC74DF" w:rsidRPr="0085441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val="lv-LV"/>
              </w:rPr>
              <w:t>euro</w:t>
            </w:r>
            <w:r w:rsidR="00DC74DF" w:rsidRPr="0085441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monētu emisiju </w:t>
            </w:r>
            <w:r w:rsidR="0042316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3. panta 2. punktā un </w:t>
            </w:r>
            <w:r w:rsidR="00DC74DF" w:rsidRPr="0085441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5.</w:t>
            </w:r>
            <w:r w:rsidR="00B05FC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 </w:t>
            </w:r>
            <w:r w:rsidR="00DC74DF" w:rsidRPr="0085441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panta 3.</w:t>
            </w:r>
            <w:r w:rsidR="00B05FC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 </w:t>
            </w:r>
            <w:r w:rsidR="00DC74DF" w:rsidRPr="0085441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punktā </w:t>
            </w:r>
            <w:r w:rsidR="00483C1B" w:rsidRPr="0085441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noteiktajām Latvijas Bankas tiesībām</w:t>
            </w:r>
            <w:r w:rsidR="001C6BCE" w:rsidRPr="0085441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, kā arī ņemot vērā Eiropas Komisijas 2010. gada 22. marta </w:t>
            </w:r>
            <w:r w:rsidR="00397F9A" w:rsidRPr="0085441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ieteikumu </w:t>
            </w:r>
            <w:r w:rsidR="001C6BCE" w:rsidRPr="0085441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2010/191/ES par </w:t>
            </w:r>
            <w:r w:rsidR="001C6BCE" w:rsidRPr="0085441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val="lv-LV"/>
              </w:rPr>
              <w:t>euro</w:t>
            </w:r>
            <w:r w:rsidR="001C6BCE" w:rsidRPr="0085441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banknošu un monētu likumīgā maksāšanas līdzekļa statusa darbības jomu un ietekmi 10.</w:t>
            </w:r>
            <w:r w:rsidR="00B05FC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 </w:t>
            </w:r>
            <w:r w:rsidR="001C6BCE" w:rsidRPr="0085441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punktu</w:t>
            </w:r>
            <w:r w:rsidR="001C6BCE" w:rsidRPr="006C679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, </w:t>
            </w:r>
            <w:r w:rsidR="003605B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Monēt</w:t>
            </w:r>
            <w:r w:rsidR="00B5404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u</w:t>
            </w:r>
            <w:r w:rsidR="001C6BC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  <w:r w:rsidR="001C6BCE" w:rsidRPr="00AD5AE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pārdošanas cena</w:t>
            </w:r>
            <w:r w:rsidRPr="00AD5AE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pārsniedz </w:t>
            </w:r>
            <w:r w:rsidR="003605B6" w:rsidRPr="00AD5AE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M</w:t>
            </w:r>
            <w:r w:rsidRPr="00AD5AE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onēt</w:t>
            </w:r>
            <w:r w:rsidR="00B5404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u</w:t>
            </w:r>
            <w:r w:rsidRPr="00AD5AE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nominālvērtību. </w:t>
            </w:r>
            <w:r w:rsidR="003605B6" w:rsidRPr="00AD5AE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Monēta</w:t>
            </w:r>
            <w:r w:rsidR="00B5404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s</w:t>
            </w:r>
            <w:r w:rsidRPr="00AD5AE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  <w:r w:rsidR="00483C1B" w:rsidRPr="00AD5AE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ir paredzēta</w:t>
            </w:r>
            <w:r w:rsidR="00B5404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</w:t>
            </w:r>
            <w:r w:rsidR="00483C1B" w:rsidRPr="00AD5AE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kolekcionēšanai</w:t>
            </w:r>
            <w:r w:rsidR="00955F2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,</w:t>
            </w:r>
            <w:r w:rsidR="00483C1B" w:rsidRPr="00AD5AE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un tā</w:t>
            </w:r>
            <w:r w:rsidR="00B5404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</w:t>
            </w:r>
            <w:r w:rsidR="00483C1B" w:rsidRPr="00AD5AE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n</w:t>
            </w:r>
            <w:r w:rsidRPr="00AD5AE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etiek</w:t>
            </w:r>
            <w:r w:rsidR="00483C1B" w:rsidRPr="00AD5AE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emitēta</w:t>
            </w:r>
            <w:r w:rsidR="00B5404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</w:t>
            </w:r>
            <w:r w:rsidR="00483C1B" w:rsidRPr="00AD5AE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ar mērķi t</w:t>
            </w:r>
            <w:r w:rsidR="00B5404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ās</w:t>
            </w:r>
            <w:r w:rsidR="00483C1B" w:rsidRPr="00AD5AE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lietot kā maksāšanas līdzekli</w:t>
            </w:r>
            <w:r w:rsidR="003605B6" w:rsidRPr="00AD5AE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  <w:r w:rsidR="00F253D7" w:rsidRPr="0088230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Monētu īpašo pazīmju (īpašs dizains un iesaiņojums, kā arī </w:t>
            </w:r>
            <w:r w:rsidR="00F253D7" w:rsidRPr="008B14C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Kolekcijas monētu gadījumā</w:t>
            </w:r>
            <w:r w:rsidR="00F04BB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F253D7" w:rsidRPr="008B14C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– </w:t>
            </w:r>
            <w:r w:rsidR="00F253D7" w:rsidRPr="0088230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no </w:t>
            </w:r>
            <w:r w:rsidR="00F253D7" w:rsidRPr="0088230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euro</w:t>
            </w:r>
            <w:r w:rsidR="00F253D7" w:rsidRPr="0088230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apgrozības monētām atšķirīga </w:t>
            </w:r>
            <w:r w:rsidR="00F253D7" w:rsidRPr="0088230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lastRenderedPageBreak/>
              <w:t>nominālvērtība, krāsa, metāls, izmērs un svars)</w:t>
            </w:r>
            <w:r w:rsidR="00F253D7" w:rsidRPr="00AD5AE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dēļ t</w:t>
            </w:r>
            <w:r w:rsidR="00F253D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ās</w:t>
            </w:r>
            <w:r w:rsidR="00F253D7" w:rsidRPr="00AD5AE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ir viegli atšķirt no </w:t>
            </w:r>
            <w:r w:rsidR="00F253D7" w:rsidRPr="00AD5AE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euro</w:t>
            </w:r>
            <w:r w:rsidR="00F253D7" w:rsidRPr="00AD5AE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apgrozības monētām.</w:t>
            </w:r>
          </w:p>
          <w:p w14:paraId="2FFF964D" w14:textId="118B5CDB" w:rsidR="00CC0A7B" w:rsidRPr="00FC5ECA" w:rsidRDefault="00B17992" w:rsidP="00120A67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</w:pPr>
            <w:r w:rsidRPr="00B1799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M</w:t>
            </w:r>
            <w:r w:rsidR="00910318" w:rsidRPr="00B1799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onēt</w:t>
            </w:r>
            <w:r w:rsidR="00B5404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u</w:t>
            </w:r>
            <w:r w:rsidR="00910318" w:rsidRPr="00B1799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pārdošanas cena noteikta, </w:t>
            </w:r>
            <w:r w:rsidRPr="00B1799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ņemot vērā </w:t>
            </w:r>
            <w:r w:rsidR="00910318" w:rsidRPr="00B1799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ar </w:t>
            </w:r>
            <w:r w:rsidRPr="00B1799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Monēt</w:t>
            </w:r>
            <w:r w:rsidR="00B5404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u</w:t>
            </w:r>
            <w:r w:rsidRPr="00B1799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izgatavošanu un emisiju</w:t>
            </w:r>
            <w:r w:rsidR="00910318" w:rsidRPr="00B1799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saistītos Latvijas Bankas izdevumus</w:t>
            </w:r>
            <w:r w:rsidR="00FC5EC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(</w:t>
            </w:r>
            <w:r w:rsidR="00FC5ECA" w:rsidRPr="00753AB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t.</w:t>
            </w:r>
            <w:r w:rsidR="00B05FC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</w:t>
            </w:r>
            <w:r w:rsidR="00FC5ECA" w:rsidRPr="00753AB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sk. metāla cenu un </w:t>
            </w:r>
            <w:r w:rsidR="00B5404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M</w:t>
            </w:r>
            <w:r w:rsidR="00FC5ECA" w:rsidRPr="00753AB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onēt</w:t>
            </w:r>
            <w:r w:rsidR="00B5404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u</w:t>
            </w:r>
            <w:r w:rsidR="00FC5ECA" w:rsidRPr="00753AB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kaltuv</w:t>
            </w:r>
            <w:r w:rsidR="004A176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es</w:t>
            </w:r>
            <w:r w:rsidR="00FC5ECA" w:rsidRPr="00753AB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pakalpojumu izmaksas</w:t>
            </w:r>
            <w:r w:rsidR="00FC5EC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)</w:t>
            </w:r>
            <w:r w:rsidR="00910318" w:rsidRPr="00B1799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un </w:t>
            </w:r>
            <w:r w:rsidR="0062520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Latvijas Bankas mērķi </w:t>
            </w:r>
            <w:r w:rsidR="006252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gūt ienākumus tādā apmērā, kas segtu ar monētu izlaides programmu saistītos izdevumus</w:t>
            </w:r>
            <w:r w:rsidR="00910318" w:rsidRPr="00B1799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.</w:t>
            </w:r>
          </w:p>
        </w:tc>
      </w:tr>
      <w:tr w:rsidR="00625207" w:rsidRPr="00B37DD6" w14:paraId="214B4373" w14:textId="77777777" w:rsidTr="00625207">
        <w:tc>
          <w:tcPr>
            <w:tcW w:w="1776" w:type="dxa"/>
          </w:tcPr>
          <w:p w14:paraId="5D137B02" w14:textId="58E99484" w:rsidR="00625207" w:rsidRPr="00A47169" w:rsidRDefault="00625207" w:rsidP="006252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A471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lastRenderedPageBreak/>
              <w:t>Leģitīmais mērķis</w:t>
            </w:r>
          </w:p>
        </w:tc>
        <w:tc>
          <w:tcPr>
            <w:tcW w:w="6520" w:type="dxa"/>
          </w:tcPr>
          <w:p w14:paraId="566E2A42" w14:textId="02177CFB" w:rsidR="0005198F" w:rsidRDefault="0005198F" w:rsidP="00397F9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Projekts sagatavots saskaņā ar </w:t>
            </w:r>
            <w:r w:rsidRPr="00206FA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Latvijas Bankas likuma 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21. panta otro daļu, lai saistībā ar plānoto Monēt</w:t>
            </w:r>
            <w:r w:rsidR="00B5404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emisiju veiktu nepieciešamos grozījumus </w:t>
            </w:r>
            <w:r w:rsidRPr="0046572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Latvijas Bankas 2022.</w:t>
            </w:r>
            <w:r w:rsidR="00B05FC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 </w:t>
            </w:r>
            <w:r w:rsidRPr="0046572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gada 19.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 </w:t>
            </w:r>
            <w:r w:rsidRPr="0046572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decembra noteikumos Nr.</w:t>
            </w:r>
            <w:r w:rsidR="00B05FC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 </w:t>
            </w:r>
            <w:r w:rsidRPr="0046572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236 "Latvijas Bankas maksas pakalpojumu cenrādis skaidrās naudas jomā"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.</w:t>
            </w:r>
          </w:p>
          <w:p w14:paraId="4F62EDD7" w14:textId="5A2265F3" w:rsidR="00625207" w:rsidRPr="00A240F0" w:rsidRDefault="00625207" w:rsidP="00120A67">
            <w:pPr>
              <w:spacing w:before="1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lv-LV"/>
              </w:rPr>
            </w:pPr>
            <w:r w:rsidRPr="00266B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Projektā paredzētā maksas pakalpojuma</w:t>
            </w:r>
            <w:r w:rsidR="00B05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 </w:t>
            </w:r>
            <w:r w:rsidRPr="00266B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– Monēt</w:t>
            </w:r>
            <w:r w:rsidR="00B540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u</w:t>
            </w:r>
            <w:r w:rsidRPr="00266B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 xml:space="preserve"> pārdošanas</w:t>
            </w:r>
            <w:r w:rsidR="00B05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 </w:t>
            </w:r>
            <w:r w:rsidRPr="00266B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– sniegšanas nepieciešamība izriet no citos tiesību aktos noteiktajiem Latvijas Bankas uzdevumiem.</w:t>
            </w:r>
            <w:r w:rsidRPr="00CC0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</w:p>
        </w:tc>
      </w:tr>
      <w:tr w:rsidR="00625207" w:rsidRPr="00B37DD6" w14:paraId="2A2294A2" w14:textId="77777777" w:rsidTr="00625207">
        <w:tc>
          <w:tcPr>
            <w:tcW w:w="1776" w:type="dxa"/>
          </w:tcPr>
          <w:p w14:paraId="5F674D4B" w14:textId="0A2B1DBF" w:rsidR="00625207" w:rsidRPr="00A47169" w:rsidRDefault="00625207" w:rsidP="006252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A471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Samērīgums</w:t>
            </w:r>
          </w:p>
        </w:tc>
        <w:tc>
          <w:tcPr>
            <w:tcW w:w="6520" w:type="dxa"/>
          </w:tcPr>
          <w:p w14:paraId="456EB75C" w14:textId="74AE0108" w:rsidR="00625207" w:rsidRDefault="00625207" w:rsidP="00397F9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</w:pPr>
            <w:r w:rsidRPr="00CC0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Projektā paredzētais Latvijas Bankas maksas pakalpojums</w:t>
            </w:r>
            <w:r w:rsidR="00B05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 </w:t>
            </w:r>
            <w:r w:rsidRPr="00CC0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– Monēt</w:t>
            </w:r>
            <w:r w:rsidR="00B540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u</w:t>
            </w:r>
            <w:r w:rsidRPr="00CC0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 xml:space="preserve"> pārdošana</w:t>
            </w:r>
            <w:r w:rsidR="00B05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–</w:t>
            </w:r>
            <w:r w:rsidRPr="00CC0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 xml:space="preserve"> nav tāds, kura sniegšana vai nesniegšana varētu ietekmēt privātpersonu pamattiesības.</w:t>
            </w:r>
          </w:p>
          <w:p w14:paraId="190D3122" w14:textId="2505562E" w:rsidR="00625207" w:rsidRPr="00A240F0" w:rsidRDefault="00111134" w:rsidP="00120A67">
            <w:pPr>
              <w:spacing w:before="1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lv-LV"/>
              </w:rPr>
            </w:pPr>
            <w:r w:rsidRPr="00CC0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 xml:space="preserve">Jebkurā gadījumā </w:t>
            </w:r>
            <w:r w:rsidR="00625207" w:rsidRPr="00CC0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Projektā noteikt</w:t>
            </w:r>
            <w:r w:rsidR="006252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o</w:t>
            </w:r>
            <w:r w:rsidR="00625207" w:rsidRPr="00CC0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 xml:space="preserve"> maksas pakalpojum</w:t>
            </w:r>
            <w:r w:rsidR="006252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u</w:t>
            </w:r>
            <w:r w:rsidR="00625207" w:rsidRPr="00CC0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 xml:space="preserve"> apmērs </w:t>
            </w:r>
            <w:r w:rsidR="00B540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 xml:space="preserve">ir </w:t>
            </w:r>
            <w:r w:rsidR="00625207" w:rsidRPr="00CC0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samērīg</w:t>
            </w:r>
            <w:r w:rsidR="00B540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s</w:t>
            </w:r>
            <w:r w:rsidR="00625207" w:rsidRPr="00CC0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 xml:space="preserve">, jo </w:t>
            </w:r>
            <w:r w:rsidR="006252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numismātikas monētu pārdošanas cenu Latvijas Banka nosaka</w:t>
            </w:r>
            <w:r w:rsidR="00837D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 xml:space="preserve"> tādā apmērā</w:t>
            </w:r>
            <w:r w:rsidR="006252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, lai gūtu ienākumus, kas se</w:t>
            </w:r>
            <w:r w:rsidR="00837D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dz</w:t>
            </w:r>
            <w:r w:rsidR="006252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 xml:space="preserve"> ar monētu izlaides programmu saistītos izdevumus</w:t>
            </w:r>
            <w:r w:rsidR="00625207" w:rsidRPr="00CC0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.</w:t>
            </w:r>
          </w:p>
        </w:tc>
      </w:tr>
      <w:tr w:rsidR="00625207" w:rsidRPr="00B37DD6" w14:paraId="5E4A4C62" w14:textId="77777777" w:rsidTr="00625207">
        <w:tc>
          <w:tcPr>
            <w:tcW w:w="1776" w:type="dxa"/>
          </w:tcPr>
          <w:p w14:paraId="0BACD5EF" w14:textId="30A6E27C" w:rsidR="00625207" w:rsidRPr="00A47169" w:rsidRDefault="00625207" w:rsidP="006252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A471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Spēkā stāšanās</w:t>
            </w:r>
          </w:p>
        </w:tc>
        <w:tc>
          <w:tcPr>
            <w:tcW w:w="6520" w:type="dxa"/>
          </w:tcPr>
          <w:p w14:paraId="44664D1A" w14:textId="0B6033DC" w:rsidR="00625207" w:rsidRDefault="00625207" w:rsidP="006252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206FA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Noteikumi stāsies spēkā 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nākamajā dienā pēc to</w:t>
            </w:r>
            <w:r w:rsidRPr="00A4716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publicēšanas oficiālajā izdevumā "Latvijas Vēstnesis"</w:t>
            </w:r>
            <w:r w:rsidRPr="00206FA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  <w:p w14:paraId="0097E574" w14:textId="71DBF451" w:rsidR="00625207" w:rsidRPr="00111134" w:rsidRDefault="00F81494" w:rsidP="00120A67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M</w:t>
            </w:r>
            <w:r w:rsidR="00111134" w:rsidRPr="008424D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onēta</w:t>
            </w:r>
            <w:r w:rsidR="001111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s </w:t>
            </w:r>
            <w:r w:rsidR="0011113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faktiski iegādāties Latvijas Bankas klienti varēs tikai pēc </w:t>
            </w:r>
            <w:r w:rsidR="0042316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M</w:t>
            </w:r>
            <w:r w:rsidR="00111134" w:rsidRPr="0008006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onētu</w:t>
            </w:r>
            <w:r w:rsidR="0011113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emisijas, par ko lemj Latvijas Bankas prezidents.</w:t>
            </w:r>
            <w:r w:rsidR="001111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</w:p>
        </w:tc>
      </w:tr>
      <w:tr w:rsidR="00625207" w:rsidRPr="00B37DD6" w14:paraId="50B1F883" w14:textId="77777777" w:rsidTr="00625207">
        <w:tc>
          <w:tcPr>
            <w:tcW w:w="1776" w:type="dxa"/>
          </w:tcPr>
          <w:p w14:paraId="6361431D" w14:textId="6EE28D7A" w:rsidR="00625207" w:rsidRPr="00A47169" w:rsidRDefault="00625207" w:rsidP="006252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A471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Ietekme uz Latvijas Bankas budžetu</w:t>
            </w:r>
          </w:p>
        </w:tc>
        <w:tc>
          <w:tcPr>
            <w:tcW w:w="6520" w:type="dxa"/>
          </w:tcPr>
          <w:p w14:paraId="255889FA" w14:textId="75F2EDE1" w:rsidR="00AF290F" w:rsidRPr="00AF290F" w:rsidRDefault="00625207" w:rsidP="00916AC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v-LV"/>
              </w:rPr>
            </w:pPr>
            <w:r w:rsidRPr="00337A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v-LV"/>
              </w:rPr>
              <w:t>Ietekme uz Latvijas Bankas budžetu ir neitrāla (ieņēmumi segs izdevumus). Ieņēmumi no Monēt</w:t>
            </w:r>
            <w:r w:rsidR="00B540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v-LV"/>
              </w:rPr>
              <w:t>u</w:t>
            </w:r>
            <w:r w:rsidRPr="00337A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v-LV"/>
              </w:rPr>
              <w:t xml:space="preserve"> pārdošanas iekļauti Latvijas Bankas 202</w:t>
            </w:r>
            <w:r w:rsidR="001111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v-LV"/>
              </w:rPr>
              <w:t>6</w:t>
            </w:r>
            <w:r w:rsidRPr="00337A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v-LV"/>
              </w:rPr>
              <w:t>. gada budžetā. Ar Monēt</w:t>
            </w:r>
            <w:r w:rsidR="00B540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v-LV"/>
              </w:rPr>
              <w:t>u</w:t>
            </w:r>
            <w:r w:rsidRPr="00337A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v-LV"/>
              </w:rPr>
              <w:t xml:space="preserve"> izgatavošanu un emisiju saistītie izdevumi iekļauti Latvijas Bankas 202</w:t>
            </w:r>
            <w:r w:rsidR="001111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v-LV"/>
              </w:rPr>
              <w:t>6</w:t>
            </w:r>
            <w:r w:rsidRPr="00337A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v-LV"/>
              </w:rPr>
              <w:t>. gada budžetā.</w:t>
            </w:r>
          </w:p>
        </w:tc>
      </w:tr>
      <w:tr w:rsidR="00625207" w:rsidRPr="00B37DD6" w14:paraId="02C006E3" w14:textId="77777777" w:rsidTr="00625207">
        <w:tc>
          <w:tcPr>
            <w:tcW w:w="1776" w:type="dxa"/>
          </w:tcPr>
          <w:p w14:paraId="7342AE48" w14:textId="70254AFB" w:rsidR="00625207" w:rsidRPr="00A47169" w:rsidRDefault="00625207" w:rsidP="006252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A471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Administratīvā sloga un izmaksu novērtējums (tirgus dalībniekiem)</w:t>
            </w:r>
          </w:p>
        </w:tc>
        <w:tc>
          <w:tcPr>
            <w:tcW w:w="6520" w:type="dxa"/>
          </w:tcPr>
          <w:p w14:paraId="150921E3" w14:textId="58C7DBE1" w:rsidR="00625207" w:rsidRDefault="00625207" w:rsidP="0062520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</w:pPr>
            <w:r w:rsidRPr="00F23D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Projekts nepalielina administratīvo slogu Latvijas Bankas klientiem, kuri iegādājas Monēt</w:t>
            </w:r>
            <w:r w:rsidR="00B540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as</w:t>
            </w:r>
            <w:r w:rsidRPr="00F23D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.</w:t>
            </w:r>
          </w:p>
          <w:p w14:paraId="6024E708" w14:textId="097F9FDB" w:rsidR="00AF290F" w:rsidRPr="00F14139" w:rsidRDefault="00625207" w:rsidP="00120A67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F23D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Projekts neveido izmaksu slogu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 xml:space="preserve"> sabiedrībai</w:t>
            </w:r>
            <w:r w:rsidRPr="00F23D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, jo Projektā paredzēt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o</w:t>
            </w:r>
            <w:r w:rsidRPr="00F23D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 xml:space="preserve"> Latvijas Bankas maksas pakalpojum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u</w:t>
            </w:r>
            <w:r w:rsidRPr="00CC0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 xml:space="preserve">saņemšana nav obligāti nepieciešama </w:t>
            </w:r>
            <w:r w:rsidRPr="00CC0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person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as pa</w:t>
            </w:r>
            <w:r w:rsidRPr="00CC0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mattiesīb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u īstenošanai</w:t>
            </w:r>
            <w:r w:rsidRPr="00FB0C27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</w:t>
            </w:r>
          </w:p>
        </w:tc>
      </w:tr>
      <w:tr w:rsidR="00625207" w:rsidRPr="002323CA" w14:paraId="1C5D8379" w14:textId="77777777" w:rsidTr="00625207">
        <w:tc>
          <w:tcPr>
            <w:tcW w:w="1776" w:type="dxa"/>
          </w:tcPr>
          <w:p w14:paraId="1B5441CE" w14:textId="045B126F" w:rsidR="00625207" w:rsidRPr="00A47169" w:rsidRDefault="00625207" w:rsidP="006252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A471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Saistītie dokumenti</w:t>
            </w:r>
          </w:p>
        </w:tc>
        <w:tc>
          <w:tcPr>
            <w:tcW w:w="6520" w:type="dxa"/>
          </w:tcPr>
          <w:p w14:paraId="0A6D40D9" w14:textId="2C13F013" w:rsidR="00625207" w:rsidRPr="00206FA5" w:rsidRDefault="00625207" w:rsidP="006252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57765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Nav</w:t>
            </w:r>
            <w:r w:rsidR="00397F9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  <w:tr w:rsidR="00625207" w:rsidRPr="00B37DD6" w14:paraId="3C088A2A" w14:textId="77777777" w:rsidTr="00625207">
        <w:tc>
          <w:tcPr>
            <w:tcW w:w="1776" w:type="dxa"/>
          </w:tcPr>
          <w:p w14:paraId="6A6BDA19" w14:textId="41869B4E" w:rsidR="00625207" w:rsidRPr="00A47169" w:rsidRDefault="00625207" w:rsidP="006252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A471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Saskaņošana ar Eiropas Centrālo banku</w:t>
            </w:r>
          </w:p>
        </w:tc>
        <w:tc>
          <w:tcPr>
            <w:tcW w:w="6520" w:type="dxa"/>
          </w:tcPr>
          <w:p w14:paraId="469ACF1E" w14:textId="067371AA" w:rsidR="00625207" w:rsidRPr="00AC037A" w:rsidRDefault="00625207" w:rsidP="006252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AC037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Projektu nav nepieciešams saskaņot ar Eiropas Centrālo banku.</w:t>
            </w:r>
          </w:p>
        </w:tc>
      </w:tr>
      <w:tr w:rsidR="0087123E" w:rsidRPr="00B37DD6" w14:paraId="1B4C412F" w14:textId="77777777" w:rsidTr="00625207">
        <w:tc>
          <w:tcPr>
            <w:tcW w:w="1776" w:type="dxa"/>
          </w:tcPr>
          <w:p w14:paraId="074EE159" w14:textId="77777777" w:rsidR="0087123E" w:rsidRPr="00A47169" w:rsidRDefault="0087123E" w:rsidP="008712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A471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Saskaņošana ar citām publiskām un privātām personām</w:t>
            </w:r>
          </w:p>
        </w:tc>
        <w:tc>
          <w:tcPr>
            <w:tcW w:w="6520" w:type="dxa"/>
          </w:tcPr>
          <w:p w14:paraId="75B0D0EE" w14:textId="4F780FA7" w:rsidR="0087123E" w:rsidRPr="00B37DD6" w:rsidRDefault="0087123E" w:rsidP="0087123E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Noteikumu projekts tika publicēts Latvijas Bankas tīmekļvietnes </w:t>
            </w:r>
            <w:hyperlink r:id="rId10" w:history="1">
              <w:r w:rsidRPr="00A62CDD">
                <w:rPr>
                  <w:rStyle w:val="Hipersaite"/>
                  <w:rFonts w:ascii="Times New Roman" w:eastAsia="Times New Roman" w:hAnsi="Times New Roman" w:cs="Times New Roman"/>
                  <w:sz w:val="24"/>
                  <w:szCs w:val="24"/>
                  <w:lang w:val="lv-LV" w:eastAsia="lv-LV"/>
                </w:rPr>
                <w:t>www.bank.lv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sadaļas "Tiesību akti" apakšsadaļā "Sabiedrības līdzdalība", un par to bija iespējama sabiedrības līdzdalība līdz 2026. gada 11. septembrim.</w:t>
            </w:r>
          </w:p>
        </w:tc>
      </w:tr>
      <w:tr w:rsidR="0087123E" w:rsidRPr="00B37DD6" w14:paraId="3A194658" w14:textId="77777777" w:rsidTr="00625207">
        <w:tc>
          <w:tcPr>
            <w:tcW w:w="1776" w:type="dxa"/>
          </w:tcPr>
          <w:p w14:paraId="576D7254" w14:textId="77777777" w:rsidR="0087123E" w:rsidRPr="00A47169" w:rsidRDefault="0087123E" w:rsidP="008712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A471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lastRenderedPageBreak/>
              <w:t>Saskaņošanas rezultāti</w:t>
            </w:r>
          </w:p>
        </w:tc>
        <w:tc>
          <w:tcPr>
            <w:tcW w:w="6520" w:type="dxa"/>
          </w:tcPr>
          <w:p w14:paraId="1CC7DA95" w14:textId="38952583" w:rsidR="0087123E" w:rsidRPr="00577654" w:rsidRDefault="0087123E" w:rsidP="0087123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r w:rsidRPr="00A9007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Sabiedrības līdzdalības rezultātā par noteikumu projektu netika saņemti iebildumi vai priekšlikumi. Līdz ar to noteikumu projekts saskaņots bez priekšlikumiem vai iebildumiem.</w:t>
            </w:r>
          </w:p>
        </w:tc>
      </w:tr>
    </w:tbl>
    <w:p w14:paraId="21728AE0" w14:textId="77777777" w:rsidR="006E73B1" w:rsidRPr="00206FA5" w:rsidRDefault="006E73B1" w:rsidP="00F14139">
      <w:pPr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sectPr w:rsidR="006E73B1" w:rsidRPr="00206FA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28FF5" w14:textId="77777777" w:rsidR="000E6244" w:rsidRDefault="000E6244" w:rsidP="001B4308">
      <w:pPr>
        <w:spacing w:after="0" w:line="240" w:lineRule="auto"/>
      </w:pPr>
      <w:r>
        <w:separator/>
      </w:r>
    </w:p>
  </w:endnote>
  <w:endnote w:type="continuationSeparator" w:id="0">
    <w:p w14:paraId="4B0C0FBB" w14:textId="77777777" w:rsidR="000E6244" w:rsidRDefault="000E6244" w:rsidP="001B4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E4F2B" w14:textId="77777777" w:rsidR="000E6244" w:rsidRDefault="000E6244" w:rsidP="001B4308">
      <w:pPr>
        <w:spacing w:after="0" w:line="240" w:lineRule="auto"/>
      </w:pPr>
      <w:r>
        <w:separator/>
      </w:r>
    </w:p>
  </w:footnote>
  <w:footnote w:type="continuationSeparator" w:id="0">
    <w:p w14:paraId="19F68D86" w14:textId="77777777" w:rsidR="000E6244" w:rsidRDefault="000E6244" w:rsidP="001B43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66AF0"/>
    <w:multiLevelType w:val="hybridMultilevel"/>
    <w:tmpl w:val="4C62DBF6"/>
    <w:lvl w:ilvl="0" w:tplc="FF1C9E2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23854"/>
    <w:multiLevelType w:val="hybridMultilevel"/>
    <w:tmpl w:val="3964FD6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A6CBC"/>
    <w:multiLevelType w:val="hybridMultilevel"/>
    <w:tmpl w:val="7A301F8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11290"/>
    <w:multiLevelType w:val="hybridMultilevel"/>
    <w:tmpl w:val="C3DAFE3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744EE"/>
    <w:multiLevelType w:val="hybridMultilevel"/>
    <w:tmpl w:val="13526CEA"/>
    <w:lvl w:ilvl="0" w:tplc="FFFFFFFF">
      <w:start w:val="6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B214F5"/>
    <w:multiLevelType w:val="hybridMultilevel"/>
    <w:tmpl w:val="14EE5238"/>
    <w:lvl w:ilvl="0" w:tplc="55D2CC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E4FE3"/>
    <w:multiLevelType w:val="hybridMultilevel"/>
    <w:tmpl w:val="1320019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DA5D8C"/>
    <w:multiLevelType w:val="multilevel"/>
    <w:tmpl w:val="F41ED60A"/>
    <w:lvl w:ilvl="0">
      <w:start w:val="1"/>
      <w:numFmt w:val="decimal"/>
      <w:pStyle w:val="NAnodal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Aapaksnodala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3BB7D32"/>
    <w:multiLevelType w:val="multilevel"/>
    <w:tmpl w:val="12188A86"/>
    <w:lvl w:ilvl="0">
      <w:start w:val="1"/>
      <w:numFmt w:val="decimal"/>
      <w:pStyle w:val="NApunkts1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punkts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NApunkts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NApunkts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513490424">
    <w:abstractNumId w:val="5"/>
  </w:num>
  <w:num w:numId="2" w16cid:durableId="780881849">
    <w:abstractNumId w:val="3"/>
  </w:num>
  <w:num w:numId="3" w16cid:durableId="689650883">
    <w:abstractNumId w:val="8"/>
  </w:num>
  <w:num w:numId="4" w16cid:durableId="901796300">
    <w:abstractNumId w:val="6"/>
  </w:num>
  <w:num w:numId="5" w16cid:durableId="1131940480">
    <w:abstractNumId w:val="7"/>
  </w:num>
  <w:num w:numId="6" w16cid:durableId="1014571480">
    <w:abstractNumId w:val="2"/>
  </w:num>
  <w:num w:numId="7" w16cid:durableId="954142251">
    <w:abstractNumId w:val="8"/>
  </w:num>
  <w:num w:numId="8" w16cid:durableId="1571234688">
    <w:abstractNumId w:val="4"/>
  </w:num>
  <w:num w:numId="9" w16cid:durableId="245918260">
    <w:abstractNumId w:val="1"/>
  </w:num>
  <w:num w:numId="10" w16cid:durableId="548881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6E7"/>
    <w:rsid w:val="0000316A"/>
    <w:rsid w:val="00007C95"/>
    <w:rsid w:val="00010101"/>
    <w:rsid w:val="00013638"/>
    <w:rsid w:val="00015B2B"/>
    <w:rsid w:val="0002082E"/>
    <w:rsid w:val="000244CC"/>
    <w:rsid w:val="00034B5B"/>
    <w:rsid w:val="00036789"/>
    <w:rsid w:val="0004012C"/>
    <w:rsid w:val="00041E15"/>
    <w:rsid w:val="0004469F"/>
    <w:rsid w:val="000503F8"/>
    <w:rsid w:val="0005198F"/>
    <w:rsid w:val="000537F6"/>
    <w:rsid w:val="000631A8"/>
    <w:rsid w:val="00063E63"/>
    <w:rsid w:val="00067507"/>
    <w:rsid w:val="000706CE"/>
    <w:rsid w:val="000774F9"/>
    <w:rsid w:val="00082055"/>
    <w:rsid w:val="0008319E"/>
    <w:rsid w:val="000864F6"/>
    <w:rsid w:val="00087FA3"/>
    <w:rsid w:val="000910BF"/>
    <w:rsid w:val="00095DA8"/>
    <w:rsid w:val="000A14FA"/>
    <w:rsid w:val="000A6EBB"/>
    <w:rsid w:val="000B01B8"/>
    <w:rsid w:val="000B0B09"/>
    <w:rsid w:val="000B2BDD"/>
    <w:rsid w:val="000B6049"/>
    <w:rsid w:val="000C1E19"/>
    <w:rsid w:val="000C2926"/>
    <w:rsid w:val="000D7DF6"/>
    <w:rsid w:val="000E15BD"/>
    <w:rsid w:val="000E6244"/>
    <w:rsid w:val="000E793A"/>
    <w:rsid w:val="000F1FA1"/>
    <w:rsid w:val="00100997"/>
    <w:rsid w:val="00101A7F"/>
    <w:rsid w:val="00106F4F"/>
    <w:rsid w:val="0010714A"/>
    <w:rsid w:val="00111134"/>
    <w:rsid w:val="001131C3"/>
    <w:rsid w:val="00117581"/>
    <w:rsid w:val="00120A67"/>
    <w:rsid w:val="00121F73"/>
    <w:rsid w:val="00124300"/>
    <w:rsid w:val="00125E93"/>
    <w:rsid w:val="00134CDA"/>
    <w:rsid w:val="001455A4"/>
    <w:rsid w:val="00147E34"/>
    <w:rsid w:val="001511B5"/>
    <w:rsid w:val="00151AD3"/>
    <w:rsid w:val="00153088"/>
    <w:rsid w:val="00154BA0"/>
    <w:rsid w:val="00170EF3"/>
    <w:rsid w:val="00180078"/>
    <w:rsid w:val="001808FE"/>
    <w:rsid w:val="00182E04"/>
    <w:rsid w:val="00183D44"/>
    <w:rsid w:val="00187F68"/>
    <w:rsid w:val="001919C1"/>
    <w:rsid w:val="00191EAF"/>
    <w:rsid w:val="001930FB"/>
    <w:rsid w:val="00194577"/>
    <w:rsid w:val="001A04FF"/>
    <w:rsid w:val="001A0B56"/>
    <w:rsid w:val="001A2623"/>
    <w:rsid w:val="001A7C93"/>
    <w:rsid w:val="001B4308"/>
    <w:rsid w:val="001C436F"/>
    <w:rsid w:val="001C5010"/>
    <w:rsid w:val="001C6BCE"/>
    <w:rsid w:val="001E122C"/>
    <w:rsid w:val="001E4486"/>
    <w:rsid w:val="001E48A4"/>
    <w:rsid w:val="001E70E7"/>
    <w:rsid w:val="001F6797"/>
    <w:rsid w:val="001F7E9F"/>
    <w:rsid w:val="00206FA5"/>
    <w:rsid w:val="0021619D"/>
    <w:rsid w:val="00220E3E"/>
    <w:rsid w:val="00221B50"/>
    <w:rsid w:val="002323CA"/>
    <w:rsid w:val="0023408C"/>
    <w:rsid w:val="002364DC"/>
    <w:rsid w:val="0023737D"/>
    <w:rsid w:val="00242995"/>
    <w:rsid w:val="00244B8E"/>
    <w:rsid w:val="00245454"/>
    <w:rsid w:val="00245664"/>
    <w:rsid w:val="00245784"/>
    <w:rsid w:val="00247C50"/>
    <w:rsid w:val="002558E6"/>
    <w:rsid w:val="00256035"/>
    <w:rsid w:val="0026015D"/>
    <w:rsid w:val="0026347E"/>
    <w:rsid w:val="00266B71"/>
    <w:rsid w:val="00267D50"/>
    <w:rsid w:val="00270797"/>
    <w:rsid w:val="002733B7"/>
    <w:rsid w:val="002740A7"/>
    <w:rsid w:val="002750FC"/>
    <w:rsid w:val="002829F3"/>
    <w:rsid w:val="00287C05"/>
    <w:rsid w:val="0029704A"/>
    <w:rsid w:val="002A0303"/>
    <w:rsid w:val="002A1273"/>
    <w:rsid w:val="002A4A23"/>
    <w:rsid w:val="002A7234"/>
    <w:rsid w:val="002B1F71"/>
    <w:rsid w:val="002B2F5E"/>
    <w:rsid w:val="002B68F9"/>
    <w:rsid w:val="002C3129"/>
    <w:rsid w:val="002C6B6E"/>
    <w:rsid w:val="002C7B18"/>
    <w:rsid w:val="002F0D2F"/>
    <w:rsid w:val="002F0D45"/>
    <w:rsid w:val="002F3C0A"/>
    <w:rsid w:val="002F5EC0"/>
    <w:rsid w:val="002F6646"/>
    <w:rsid w:val="00304946"/>
    <w:rsid w:val="0030496D"/>
    <w:rsid w:val="00307A83"/>
    <w:rsid w:val="00311BA3"/>
    <w:rsid w:val="00312EE2"/>
    <w:rsid w:val="00314645"/>
    <w:rsid w:val="00314CA7"/>
    <w:rsid w:val="00323A5C"/>
    <w:rsid w:val="00330A01"/>
    <w:rsid w:val="0033525C"/>
    <w:rsid w:val="00335976"/>
    <w:rsid w:val="003406C9"/>
    <w:rsid w:val="00342F6C"/>
    <w:rsid w:val="00344858"/>
    <w:rsid w:val="00344AFE"/>
    <w:rsid w:val="003450A2"/>
    <w:rsid w:val="00350615"/>
    <w:rsid w:val="00350E16"/>
    <w:rsid w:val="003605B6"/>
    <w:rsid w:val="0036332A"/>
    <w:rsid w:val="003673A6"/>
    <w:rsid w:val="00371B8F"/>
    <w:rsid w:val="00375EDC"/>
    <w:rsid w:val="00377F5E"/>
    <w:rsid w:val="003837A3"/>
    <w:rsid w:val="0038683A"/>
    <w:rsid w:val="003868B9"/>
    <w:rsid w:val="00387C0B"/>
    <w:rsid w:val="00392F4B"/>
    <w:rsid w:val="00397F9A"/>
    <w:rsid w:val="003A32DF"/>
    <w:rsid w:val="003A529D"/>
    <w:rsid w:val="003A71DC"/>
    <w:rsid w:val="003B1539"/>
    <w:rsid w:val="003B1EC3"/>
    <w:rsid w:val="003B3853"/>
    <w:rsid w:val="003B757A"/>
    <w:rsid w:val="003B7A60"/>
    <w:rsid w:val="003C33D9"/>
    <w:rsid w:val="003D3665"/>
    <w:rsid w:val="003D4732"/>
    <w:rsid w:val="003D53D6"/>
    <w:rsid w:val="003D54B6"/>
    <w:rsid w:val="003D56B8"/>
    <w:rsid w:val="003D5E77"/>
    <w:rsid w:val="003E0584"/>
    <w:rsid w:val="003F0F27"/>
    <w:rsid w:val="00405FE4"/>
    <w:rsid w:val="004069C2"/>
    <w:rsid w:val="00411A18"/>
    <w:rsid w:val="00416148"/>
    <w:rsid w:val="00420F09"/>
    <w:rsid w:val="0042316A"/>
    <w:rsid w:val="00425CAB"/>
    <w:rsid w:val="004308DA"/>
    <w:rsid w:val="00442C76"/>
    <w:rsid w:val="0045376D"/>
    <w:rsid w:val="00453B44"/>
    <w:rsid w:val="004542D8"/>
    <w:rsid w:val="00465724"/>
    <w:rsid w:val="00474004"/>
    <w:rsid w:val="00483C1B"/>
    <w:rsid w:val="004865D2"/>
    <w:rsid w:val="00490283"/>
    <w:rsid w:val="00492368"/>
    <w:rsid w:val="004A176F"/>
    <w:rsid w:val="004A345F"/>
    <w:rsid w:val="004A3D58"/>
    <w:rsid w:val="004B071F"/>
    <w:rsid w:val="004B1584"/>
    <w:rsid w:val="004B4FE2"/>
    <w:rsid w:val="004B54AE"/>
    <w:rsid w:val="004B608F"/>
    <w:rsid w:val="004C17D1"/>
    <w:rsid w:val="004C1C26"/>
    <w:rsid w:val="004C3F31"/>
    <w:rsid w:val="004D2DFB"/>
    <w:rsid w:val="004D57E6"/>
    <w:rsid w:val="004E5641"/>
    <w:rsid w:val="004E5F30"/>
    <w:rsid w:val="004E6E48"/>
    <w:rsid w:val="004F0D87"/>
    <w:rsid w:val="004F2388"/>
    <w:rsid w:val="005121C8"/>
    <w:rsid w:val="00513AB3"/>
    <w:rsid w:val="00513B29"/>
    <w:rsid w:val="005149EA"/>
    <w:rsid w:val="00531451"/>
    <w:rsid w:val="005324E0"/>
    <w:rsid w:val="00534DC1"/>
    <w:rsid w:val="0053697B"/>
    <w:rsid w:val="00536D26"/>
    <w:rsid w:val="005372CA"/>
    <w:rsid w:val="00537D11"/>
    <w:rsid w:val="00543A42"/>
    <w:rsid w:val="00550913"/>
    <w:rsid w:val="00565901"/>
    <w:rsid w:val="005670F6"/>
    <w:rsid w:val="00573C65"/>
    <w:rsid w:val="00577654"/>
    <w:rsid w:val="00581F3A"/>
    <w:rsid w:val="00582270"/>
    <w:rsid w:val="005834D6"/>
    <w:rsid w:val="0058473F"/>
    <w:rsid w:val="005911B1"/>
    <w:rsid w:val="00592A91"/>
    <w:rsid w:val="005935E0"/>
    <w:rsid w:val="005A1F35"/>
    <w:rsid w:val="005A496E"/>
    <w:rsid w:val="005B0268"/>
    <w:rsid w:val="005B1839"/>
    <w:rsid w:val="005B2351"/>
    <w:rsid w:val="005B70F2"/>
    <w:rsid w:val="005C0CA8"/>
    <w:rsid w:val="005D03B5"/>
    <w:rsid w:val="005D28B9"/>
    <w:rsid w:val="005D590C"/>
    <w:rsid w:val="005E0B3F"/>
    <w:rsid w:val="005E69ED"/>
    <w:rsid w:val="005E7EE0"/>
    <w:rsid w:val="005F3C00"/>
    <w:rsid w:val="005F47C9"/>
    <w:rsid w:val="005F6AEA"/>
    <w:rsid w:val="005F72AF"/>
    <w:rsid w:val="00601EFC"/>
    <w:rsid w:val="00610F64"/>
    <w:rsid w:val="00611126"/>
    <w:rsid w:val="00613DA6"/>
    <w:rsid w:val="00621CFD"/>
    <w:rsid w:val="00622787"/>
    <w:rsid w:val="00625207"/>
    <w:rsid w:val="006319D3"/>
    <w:rsid w:val="0063215C"/>
    <w:rsid w:val="006373A4"/>
    <w:rsid w:val="006474DD"/>
    <w:rsid w:val="00653D49"/>
    <w:rsid w:val="00654810"/>
    <w:rsid w:val="00655E55"/>
    <w:rsid w:val="006600A2"/>
    <w:rsid w:val="00660203"/>
    <w:rsid w:val="0066201C"/>
    <w:rsid w:val="00665721"/>
    <w:rsid w:val="00666100"/>
    <w:rsid w:val="006729A1"/>
    <w:rsid w:val="0067411C"/>
    <w:rsid w:val="006763A0"/>
    <w:rsid w:val="00677741"/>
    <w:rsid w:val="006778E9"/>
    <w:rsid w:val="006807FD"/>
    <w:rsid w:val="00681805"/>
    <w:rsid w:val="00683928"/>
    <w:rsid w:val="00694213"/>
    <w:rsid w:val="006952AB"/>
    <w:rsid w:val="0069600F"/>
    <w:rsid w:val="006A1F55"/>
    <w:rsid w:val="006A3E27"/>
    <w:rsid w:val="006B37AD"/>
    <w:rsid w:val="006B3EEA"/>
    <w:rsid w:val="006B523B"/>
    <w:rsid w:val="006B6C9C"/>
    <w:rsid w:val="006B7810"/>
    <w:rsid w:val="006C01B6"/>
    <w:rsid w:val="006C0368"/>
    <w:rsid w:val="006C1B19"/>
    <w:rsid w:val="006C46E3"/>
    <w:rsid w:val="006C679A"/>
    <w:rsid w:val="006C782C"/>
    <w:rsid w:val="006D1FA5"/>
    <w:rsid w:val="006D5BB2"/>
    <w:rsid w:val="006D6B19"/>
    <w:rsid w:val="006E2ADC"/>
    <w:rsid w:val="006E4B14"/>
    <w:rsid w:val="006E60BF"/>
    <w:rsid w:val="006E73B1"/>
    <w:rsid w:val="006F1124"/>
    <w:rsid w:val="006F1D6B"/>
    <w:rsid w:val="006F24A3"/>
    <w:rsid w:val="006F6685"/>
    <w:rsid w:val="00700159"/>
    <w:rsid w:val="00711BF5"/>
    <w:rsid w:val="007134E5"/>
    <w:rsid w:val="00713524"/>
    <w:rsid w:val="007156C9"/>
    <w:rsid w:val="00716CE3"/>
    <w:rsid w:val="00723A67"/>
    <w:rsid w:val="00730A6D"/>
    <w:rsid w:val="00732F19"/>
    <w:rsid w:val="00737BD5"/>
    <w:rsid w:val="00740D24"/>
    <w:rsid w:val="00740EE6"/>
    <w:rsid w:val="00742A16"/>
    <w:rsid w:val="0074379D"/>
    <w:rsid w:val="00747B1C"/>
    <w:rsid w:val="00751BDC"/>
    <w:rsid w:val="00753602"/>
    <w:rsid w:val="00754922"/>
    <w:rsid w:val="007576FE"/>
    <w:rsid w:val="00757FD5"/>
    <w:rsid w:val="00762D03"/>
    <w:rsid w:val="0076589F"/>
    <w:rsid w:val="00766295"/>
    <w:rsid w:val="00766F29"/>
    <w:rsid w:val="00767B6D"/>
    <w:rsid w:val="00770CA0"/>
    <w:rsid w:val="00772400"/>
    <w:rsid w:val="00774476"/>
    <w:rsid w:val="007763EB"/>
    <w:rsid w:val="00780AE7"/>
    <w:rsid w:val="00783FB9"/>
    <w:rsid w:val="00787F78"/>
    <w:rsid w:val="0079092A"/>
    <w:rsid w:val="00790FCC"/>
    <w:rsid w:val="00791CFD"/>
    <w:rsid w:val="00794265"/>
    <w:rsid w:val="00795D3C"/>
    <w:rsid w:val="007A30F5"/>
    <w:rsid w:val="007A4AC6"/>
    <w:rsid w:val="007B199A"/>
    <w:rsid w:val="007B489E"/>
    <w:rsid w:val="007B4C1A"/>
    <w:rsid w:val="007C6E96"/>
    <w:rsid w:val="007C79E5"/>
    <w:rsid w:val="007E4BFD"/>
    <w:rsid w:val="007E52DC"/>
    <w:rsid w:val="007F3329"/>
    <w:rsid w:val="00803B37"/>
    <w:rsid w:val="00804F99"/>
    <w:rsid w:val="008054F1"/>
    <w:rsid w:val="00812B51"/>
    <w:rsid w:val="008137DF"/>
    <w:rsid w:val="00813CB8"/>
    <w:rsid w:val="008275D0"/>
    <w:rsid w:val="00836CA0"/>
    <w:rsid w:val="00837D57"/>
    <w:rsid w:val="0084021F"/>
    <w:rsid w:val="0084039E"/>
    <w:rsid w:val="00840BC1"/>
    <w:rsid w:val="008418D5"/>
    <w:rsid w:val="008423BF"/>
    <w:rsid w:val="00847211"/>
    <w:rsid w:val="00851E87"/>
    <w:rsid w:val="00852C19"/>
    <w:rsid w:val="00852EC5"/>
    <w:rsid w:val="00854419"/>
    <w:rsid w:val="00855E1F"/>
    <w:rsid w:val="00857518"/>
    <w:rsid w:val="008603FD"/>
    <w:rsid w:val="008613F4"/>
    <w:rsid w:val="008614B9"/>
    <w:rsid w:val="0086207C"/>
    <w:rsid w:val="008621FC"/>
    <w:rsid w:val="00864436"/>
    <w:rsid w:val="0087123E"/>
    <w:rsid w:val="00872DA7"/>
    <w:rsid w:val="0087362A"/>
    <w:rsid w:val="00876B1F"/>
    <w:rsid w:val="00876CC9"/>
    <w:rsid w:val="00884A94"/>
    <w:rsid w:val="00885FFB"/>
    <w:rsid w:val="00890111"/>
    <w:rsid w:val="0089206F"/>
    <w:rsid w:val="0089681D"/>
    <w:rsid w:val="0089752E"/>
    <w:rsid w:val="008A27BC"/>
    <w:rsid w:val="008A3914"/>
    <w:rsid w:val="008A41E7"/>
    <w:rsid w:val="008A7292"/>
    <w:rsid w:val="008A7917"/>
    <w:rsid w:val="008B6748"/>
    <w:rsid w:val="008C2572"/>
    <w:rsid w:val="008C5EE1"/>
    <w:rsid w:val="008C7227"/>
    <w:rsid w:val="008D73C5"/>
    <w:rsid w:val="008D7B41"/>
    <w:rsid w:val="008E2DC3"/>
    <w:rsid w:val="008E3DDD"/>
    <w:rsid w:val="008F0D98"/>
    <w:rsid w:val="008F1AB6"/>
    <w:rsid w:val="008F1CA0"/>
    <w:rsid w:val="008F4F07"/>
    <w:rsid w:val="008F6112"/>
    <w:rsid w:val="008F707F"/>
    <w:rsid w:val="00904F27"/>
    <w:rsid w:val="009051D0"/>
    <w:rsid w:val="00905D28"/>
    <w:rsid w:val="0090663F"/>
    <w:rsid w:val="00907173"/>
    <w:rsid w:val="009100FE"/>
    <w:rsid w:val="00910318"/>
    <w:rsid w:val="00912970"/>
    <w:rsid w:val="00916AC5"/>
    <w:rsid w:val="00917054"/>
    <w:rsid w:val="009174F9"/>
    <w:rsid w:val="00920889"/>
    <w:rsid w:val="009221C0"/>
    <w:rsid w:val="00925A67"/>
    <w:rsid w:val="00925AA9"/>
    <w:rsid w:val="00925ED3"/>
    <w:rsid w:val="00930998"/>
    <w:rsid w:val="00947327"/>
    <w:rsid w:val="0095308E"/>
    <w:rsid w:val="009533F0"/>
    <w:rsid w:val="00955F25"/>
    <w:rsid w:val="0095720A"/>
    <w:rsid w:val="0095751D"/>
    <w:rsid w:val="00957E12"/>
    <w:rsid w:val="00960FEB"/>
    <w:rsid w:val="009639A1"/>
    <w:rsid w:val="00964492"/>
    <w:rsid w:val="00965980"/>
    <w:rsid w:val="00972C41"/>
    <w:rsid w:val="0097364C"/>
    <w:rsid w:val="0097536C"/>
    <w:rsid w:val="009776B3"/>
    <w:rsid w:val="009779E9"/>
    <w:rsid w:val="00980250"/>
    <w:rsid w:val="009846E7"/>
    <w:rsid w:val="0098557E"/>
    <w:rsid w:val="009928F4"/>
    <w:rsid w:val="00993099"/>
    <w:rsid w:val="0099739F"/>
    <w:rsid w:val="009A3F2E"/>
    <w:rsid w:val="009A4233"/>
    <w:rsid w:val="009A5269"/>
    <w:rsid w:val="009A708C"/>
    <w:rsid w:val="009B266F"/>
    <w:rsid w:val="009C0354"/>
    <w:rsid w:val="009C2E72"/>
    <w:rsid w:val="009C3C82"/>
    <w:rsid w:val="009C52F0"/>
    <w:rsid w:val="009C5D80"/>
    <w:rsid w:val="009D3F2E"/>
    <w:rsid w:val="009D4CF5"/>
    <w:rsid w:val="009D5BE6"/>
    <w:rsid w:val="009E07D9"/>
    <w:rsid w:val="009E134E"/>
    <w:rsid w:val="009E44CE"/>
    <w:rsid w:val="009E45E1"/>
    <w:rsid w:val="009E4A5A"/>
    <w:rsid w:val="009E5C3A"/>
    <w:rsid w:val="009F31AE"/>
    <w:rsid w:val="009F3692"/>
    <w:rsid w:val="00A014C1"/>
    <w:rsid w:val="00A018D5"/>
    <w:rsid w:val="00A03C1F"/>
    <w:rsid w:val="00A04EF7"/>
    <w:rsid w:val="00A0574D"/>
    <w:rsid w:val="00A05C2D"/>
    <w:rsid w:val="00A06404"/>
    <w:rsid w:val="00A11065"/>
    <w:rsid w:val="00A149DF"/>
    <w:rsid w:val="00A240F0"/>
    <w:rsid w:val="00A25DC0"/>
    <w:rsid w:val="00A307BD"/>
    <w:rsid w:val="00A33912"/>
    <w:rsid w:val="00A34147"/>
    <w:rsid w:val="00A356D5"/>
    <w:rsid w:val="00A47169"/>
    <w:rsid w:val="00A507F9"/>
    <w:rsid w:val="00A51AD1"/>
    <w:rsid w:val="00A53760"/>
    <w:rsid w:val="00A55314"/>
    <w:rsid w:val="00A553A8"/>
    <w:rsid w:val="00A63583"/>
    <w:rsid w:val="00A6604B"/>
    <w:rsid w:val="00A67281"/>
    <w:rsid w:val="00A72051"/>
    <w:rsid w:val="00A731F2"/>
    <w:rsid w:val="00A7630A"/>
    <w:rsid w:val="00A77F94"/>
    <w:rsid w:val="00A844ED"/>
    <w:rsid w:val="00A8749A"/>
    <w:rsid w:val="00A92319"/>
    <w:rsid w:val="00A9246C"/>
    <w:rsid w:val="00A96625"/>
    <w:rsid w:val="00AA2BEB"/>
    <w:rsid w:val="00AA425B"/>
    <w:rsid w:val="00AB22D8"/>
    <w:rsid w:val="00AC00FD"/>
    <w:rsid w:val="00AC037A"/>
    <w:rsid w:val="00AC3F55"/>
    <w:rsid w:val="00AC5CC9"/>
    <w:rsid w:val="00AC7B5F"/>
    <w:rsid w:val="00AD12F5"/>
    <w:rsid w:val="00AD1F5F"/>
    <w:rsid w:val="00AD2FC3"/>
    <w:rsid w:val="00AD5A3D"/>
    <w:rsid w:val="00AD5AEC"/>
    <w:rsid w:val="00AD5DC4"/>
    <w:rsid w:val="00AE0DA6"/>
    <w:rsid w:val="00AE4129"/>
    <w:rsid w:val="00AF07D5"/>
    <w:rsid w:val="00AF290F"/>
    <w:rsid w:val="00B02F84"/>
    <w:rsid w:val="00B05FC5"/>
    <w:rsid w:val="00B1413E"/>
    <w:rsid w:val="00B17992"/>
    <w:rsid w:val="00B23239"/>
    <w:rsid w:val="00B2520F"/>
    <w:rsid w:val="00B25DC1"/>
    <w:rsid w:val="00B3275F"/>
    <w:rsid w:val="00B328E1"/>
    <w:rsid w:val="00B32B0C"/>
    <w:rsid w:val="00B34FF7"/>
    <w:rsid w:val="00B37DD6"/>
    <w:rsid w:val="00B41C15"/>
    <w:rsid w:val="00B43F31"/>
    <w:rsid w:val="00B46A01"/>
    <w:rsid w:val="00B506E3"/>
    <w:rsid w:val="00B50885"/>
    <w:rsid w:val="00B52D7E"/>
    <w:rsid w:val="00B54047"/>
    <w:rsid w:val="00B549A4"/>
    <w:rsid w:val="00B5649C"/>
    <w:rsid w:val="00B57563"/>
    <w:rsid w:val="00B63506"/>
    <w:rsid w:val="00B66B1B"/>
    <w:rsid w:val="00B72DF3"/>
    <w:rsid w:val="00B74295"/>
    <w:rsid w:val="00B76313"/>
    <w:rsid w:val="00B83F2D"/>
    <w:rsid w:val="00B915AF"/>
    <w:rsid w:val="00B95724"/>
    <w:rsid w:val="00B972DA"/>
    <w:rsid w:val="00BA0613"/>
    <w:rsid w:val="00BA2DCD"/>
    <w:rsid w:val="00BA3A99"/>
    <w:rsid w:val="00BA5176"/>
    <w:rsid w:val="00BA7C40"/>
    <w:rsid w:val="00BB2AA4"/>
    <w:rsid w:val="00BC1B60"/>
    <w:rsid w:val="00BC4162"/>
    <w:rsid w:val="00BC44E1"/>
    <w:rsid w:val="00BC4C33"/>
    <w:rsid w:val="00BC6455"/>
    <w:rsid w:val="00BD046B"/>
    <w:rsid w:val="00BD344F"/>
    <w:rsid w:val="00BD4285"/>
    <w:rsid w:val="00BD6646"/>
    <w:rsid w:val="00BD76DC"/>
    <w:rsid w:val="00BF28CE"/>
    <w:rsid w:val="00BF2A90"/>
    <w:rsid w:val="00BF401C"/>
    <w:rsid w:val="00BF4394"/>
    <w:rsid w:val="00BF61F7"/>
    <w:rsid w:val="00BF6590"/>
    <w:rsid w:val="00C039CD"/>
    <w:rsid w:val="00C05D51"/>
    <w:rsid w:val="00C061FB"/>
    <w:rsid w:val="00C103CD"/>
    <w:rsid w:val="00C10845"/>
    <w:rsid w:val="00C11599"/>
    <w:rsid w:val="00C115EA"/>
    <w:rsid w:val="00C17CDB"/>
    <w:rsid w:val="00C221AC"/>
    <w:rsid w:val="00C32912"/>
    <w:rsid w:val="00C3433C"/>
    <w:rsid w:val="00C34472"/>
    <w:rsid w:val="00C44A83"/>
    <w:rsid w:val="00C46164"/>
    <w:rsid w:val="00C50563"/>
    <w:rsid w:val="00C54DFD"/>
    <w:rsid w:val="00C65323"/>
    <w:rsid w:val="00C65CEB"/>
    <w:rsid w:val="00C65E8A"/>
    <w:rsid w:val="00C76CEC"/>
    <w:rsid w:val="00C86548"/>
    <w:rsid w:val="00C86616"/>
    <w:rsid w:val="00C87C67"/>
    <w:rsid w:val="00C92764"/>
    <w:rsid w:val="00C942FD"/>
    <w:rsid w:val="00C946C6"/>
    <w:rsid w:val="00C9524E"/>
    <w:rsid w:val="00C968A5"/>
    <w:rsid w:val="00C97726"/>
    <w:rsid w:val="00CA528D"/>
    <w:rsid w:val="00CA6713"/>
    <w:rsid w:val="00CA7399"/>
    <w:rsid w:val="00CB08DF"/>
    <w:rsid w:val="00CC0A7B"/>
    <w:rsid w:val="00CC2665"/>
    <w:rsid w:val="00CC26F3"/>
    <w:rsid w:val="00CC38B2"/>
    <w:rsid w:val="00CC3D7B"/>
    <w:rsid w:val="00CC4FCF"/>
    <w:rsid w:val="00CC5AD0"/>
    <w:rsid w:val="00CC688C"/>
    <w:rsid w:val="00CD2694"/>
    <w:rsid w:val="00CD28D1"/>
    <w:rsid w:val="00CD2E89"/>
    <w:rsid w:val="00CD7DB6"/>
    <w:rsid w:val="00CE0CA3"/>
    <w:rsid w:val="00CE268C"/>
    <w:rsid w:val="00CE36C0"/>
    <w:rsid w:val="00CE63D3"/>
    <w:rsid w:val="00CF23FA"/>
    <w:rsid w:val="00CF4FE8"/>
    <w:rsid w:val="00CF5D46"/>
    <w:rsid w:val="00D05DD7"/>
    <w:rsid w:val="00D16A8C"/>
    <w:rsid w:val="00D20CE2"/>
    <w:rsid w:val="00D23A1B"/>
    <w:rsid w:val="00D31AB1"/>
    <w:rsid w:val="00D35406"/>
    <w:rsid w:val="00D379CC"/>
    <w:rsid w:val="00D469FA"/>
    <w:rsid w:val="00D47539"/>
    <w:rsid w:val="00D47AA3"/>
    <w:rsid w:val="00D5071D"/>
    <w:rsid w:val="00D549ED"/>
    <w:rsid w:val="00D644B7"/>
    <w:rsid w:val="00D65901"/>
    <w:rsid w:val="00D66CFC"/>
    <w:rsid w:val="00D677E9"/>
    <w:rsid w:val="00D71845"/>
    <w:rsid w:val="00D72781"/>
    <w:rsid w:val="00D74354"/>
    <w:rsid w:val="00D74BB7"/>
    <w:rsid w:val="00D76941"/>
    <w:rsid w:val="00D76EFC"/>
    <w:rsid w:val="00D825CC"/>
    <w:rsid w:val="00D85C76"/>
    <w:rsid w:val="00D877DF"/>
    <w:rsid w:val="00D906F0"/>
    <w:rsid w:val="00D91F99"/>
    <w:rsid w:val="00D93F6F"/>
    <w:rsid w:val="00D94D6B"/>
    <w:rsid w:val="00D95A55"/>
    <w:rsid w:val="00DA7932"/>
    <w:rsid w:val="00DA7EE8"/>
    <w:rsid w:val="00DB1245"/>
    <w:rsid w:val="00DB158A"/>
    <w:rsid w:val="00DC4C63"/>
    <w:rsid w:val="00DC74DF"/>
    <w:rsid w:val="00DD46EC"/>
    <w:rsid w:val="00DD6087"/>
    <w:rsid w:val="00DD6679"/>
    <w:rsid w:val="00DD76C8"/>
    <w:rsid w:val="00DE1A7B"/>
    <w:rsid w:val="00DE3B85"/>
    <w:rsid w:val="00DF02A6"/>
    <w:rsid w:val="00DF0CF4"/>
    <w:rsid w:val="00DF6919"/>
    <w:rsid w:val="00E02628"/>
    <w:rsid w:val="00E16E00"/>
    <w:rsid w:val="00E20689"/>
    <w:rsid w:val="00E21388"/>
    <w:rsid w:val="00E30343"/>
    <w:rsid w:val="00E3202C"/>
    <w:rsid w:val="00E3401C"/>
    <w:rsid w:val="00E3413D"/>
    <w:rsid w:val="00E36429"/>
    <w:rsid w:val="00E432AB"/>
    <w:rsid w:val="00E433FE"/>
    <w:rsid w:val="00E459C6"/>
    <w:rsid w:val="00E518EE"/>
    <w:rsid w:val="00E53744"/>
    <w:rsid w:val="00E553F4"/>
    <w:rsid w:val="00E55E80"/>
    <w:rsid w:val="00E5651F"/>
    <w:rsid w:val="00E602C3"/>
    <w:rsid w:val="00E60B3A"/>
    <w:rsid w:val="00E63980"/>
    <w:rsid w:val="00E63DA0"/>
    <w:rsid w:val="00E6525B"/>
    <w:rsid w:val="00E6661F"/>
    <w:rsid w:val="00E679B6"/>
    <w:rsid w:val="00E71DB5"/>
    <w:rsid w:val="00E73D27"/>
    <w:rsid w:val="00E77D68"/>
    <w:rsid w:val="00E80B5D"/>
    <w:rsid w:val="00E819D3"/>
    <w:rsid w:val="00E82087"/>
    <w:rsid w:val="00E87A3D"/>
    <w:rsid w:val="00E90C00"/>
    <w:rsid w:val="00E95F5E"/>
    <w:rsid w:val="00EA0203"/>
    <w:rsid w:val="00EA1BA7"/>
    <w:rsid w:val="00EA2771"/>
    <w:rsid w:val="00EA69A5"/>
    <w:rsid w:val="00EB1C6B"/>
    <w:rsid w:val="00EB2E7C"/>
    <w:rsid w:val="00EB3013"/>
    <w:rsid w:val="00EB459D"/>
    <w:rsid w:val="00EB493A"/>
    <w:rsid w:val="00EB61B1"/>
    <w:rsid w:val="00EB6E23"/>
    <w:rsid w:val="00EC1D84"/>
    <w:rsid w:val="00EC25AC"/>
    <w:rsid w:val="00EC5057"/>
    <w:rsid w:val="00EC682C"/>
    <w:rsid w:val="00ED0932"/>
    <w:rsid w:val="00ED2456"/>
    <w:rsid w:val="00ED3BD0"/>
    <w:rsid w:val="00ED4121"/>
    <w:rsid w:val="00ED73CE"/>
    <w:rsid w:val="00EE1256"/>
    <w:rsid w:val="00EE1B36"/>
    <w:rsid w:val="00EE1B41"/>
    <w:rsid w:val="00EE5017"/>
    <w:rsid w:val="00EE572C"/>
    <w:rsid w:val="00EF06B7"/>
    <w:rsid w:val="00EF0842"/>
    <w:rsid w:val="00EF0848"/>
    <w:rsid w:val="00EF31F2"/>
    <w:rsid w:val="00EF6CAC"/>
    <w:rsid w:val="00F002DC"/>
    <w:rsid w:val="00F01E4C"/>
    <w:rsid w:val="00F04BBC"/>
    <w:rsid w:val="00F04DC0"/>
    <w:rsid w:val="00F06041"/>
    <w:rsid w:val="00F11E18"/>
    <w:rsid w:val="00F11E48"/>
    <w:rsid w:val="00F14139"/>
    <w:rsid w:val="00F16E5C"/>
    <w:rsid w:val="00F177A8"/>
    <w:rsid w:val="00F1785C"/>
    <w:rsid w:val="00F236A3"/>
    <w:rsid w:val="00F23D59"/>
    <w:rsid w:val="00F2502A"/>
    <w:rsid w:val="00F253D7"/>
    <w:rsid w:val="00F263AB"/>
    <w:rsid w:val="00F306E0"/>
    <w:rsid w:val="00F33792"/>
    <w:rsid w:val="00F413C9"/>
    <w:rsid w:val="00F44F29"/>
    <w:rsid w:val="00F52F31"/>
    <w:rsid w:val="00F5772C"/>
    <w:rsid w:val="00F64C2A"/>
    <w:rsid w:val="00F6543D"/>
    <w:rsid w:val="00F65978"/>
    <w:rsid w:val="00F674D4"/>
    <w:rsid w:val="00F67AF7"/>
    <w:rsid w:val="00F67F54"/>
    <w:rsid w:val="00F743C2"/>
    <w:rsid w:val="00F76E1C"/>
    <w:rsid w:val="00F81494"/>
    <w:rsid w:val="00F82585"/>
    <w:rsid w:val="00F8475F"/>
    <w:rsid w:val="00F84D0C"/>
    <w:rsid w:val="00F87118"/>
    <w:rsid w:val="00F90C56"/>
    <w:rsid w:val="00F92E15"/>
    <w:rsid w:val="00F964DC"/>
    <w:rsid w:val="00F97382"/>
    <w:rsid w:val="00FA1222"/>
    <w:rsid w:val="00FA5059"/>
    <w:rsid w:val="00FB0C27"/>
    <w:rsid w:val="00FB62E4"/>
    <w:rsid w:val="00FC5ECA"/>
    <w:rsid w:val="00FC6E2B"/>
    <w:rsid w:val="00FD2EB9"/>
    <w:rsid w:val="00FD313E"/>
    <w:rsid w:val="00FD32E2"/>
    <w:rsid w:val="00FD55E5"/>
    <w:rsid w:val="00FD7F1C"/>
    <w:rsid w:val="00FE3023"/>
    <w:rsid w:val="00FE43E8"/>
    <w:rsid w:val="00FF1A76"/>
    <w:rsid w:val="00FF1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341E7F"/>
  <w15:chartTrackingRefBased/>
  <w15:docId w15:val="{619DEBE5-2221-4B53-82EF-C973DDD90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846E7"/>
    <w:rPr>
      <w:lang w:val="ru-RU"/>
    </w:rPr>
  </w:style>
  <w:style w:type="paragraph" w:styleId="Virsraksts2">
    <w:name w:val="heading 2"/>
    <w:basedOn w:val="Parasts"/>
    <w:link w:val="Virsraksts2Rakstz"/>
    <w:uiPriority w:val="9"/>
    <w:qFormat/>
    <w:rsid w:val="00377F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lv-LV"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9846E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aliases w:val="2,Akapit z listą BS,Bullet 1,Bullet Points,Dot pt,F5 List Paragraph,IFCL - List Paragraph,Indicator Text,List Paragraph Char Char Char,List Paragraph1,List Paragraph12,MAIN CONTENT,Numbered Para 1,OBC Bullet,Punkti ar numuriem,Strip"/>
    <w:basedOn w:val="Parasts"/>
    <w:link w:val="SarakstarindkopaRakstz"/>
    <w:uiPriority w:val="34"/>
    <w:qFormat/>
    <w:rsid w:val="009846E7"/>
    <w:pPr>
      <w:ind w:left="720"/>
      <w:contextualSpacing/>
    </w:pPr>
  </w:style>
  <w:style w:type="character" w:customStyle="1" w:styleId="boldface">
    <w:name w:val="boldface"/>
    <w:basedOn w:val="Noklusjumarindkopasfonts"/>
    <w:rsid w:val="00803B37"/>
  </w:style>
  <w:style w:type="character" w:styleId="Hipersaite">
    <w:name w:val="Hyperlink"/>
    <w:basedOn w:val="Noklusjumarindkopasfonts"/>
    <w:uiPriority w:val="99"/>
    <w:unhideWhenUsed/>
    <w:rsid w:val="00803B37"/>
    <w:rPr>
      <w:color w:val="0000FF"/>
      <w:u w:val="single"/>
    </w:rPr>
  </w:style>
  <w:style w:type="paragraph" w:customStyle="1" w:styleId="pf0">
    <w:name w:val="pf0"/>
    <w:basedOn w:val="Parasts"/>
    <w:rsid w:val="00F65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cf01">
    <w:name w:val="cf01"/>
    <w:basedOn w:val="Noklusjumarindkopasfonts"/>
    <w:rsid w:val="00F6543D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Noklusjumarindkopasfonts"/>
    <w:rsid w:val="00F6543D"/>
    <w:rPr>
      <w:rFonts w:ascii="Segoe UI" w:hAnsi="Segoe UI" w:cs="Segoe UI" w:hint="default"/>
      <w:i/>
      <w:iCs/>
      <w:sz w:val="18"/>
      <w:szCs w:val="18"/>
    </w:rPr>
  </w:style>
  <w:style w:type="character" w:styleId="Komentraatsauce">
    <w:name w:val="annotation reference"/>
    <w:basedOn w:val="Noklusjumarindkopasfonts"/>
    <w:uiPriority w:val="99"/>
    <w:semiHidden/>
    <w:unhideWhenUsed/>
    <w:rsid w:val="00B2323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B23239"/>
    <w:pPr>
      <w:spacing w:after="0" w:line="240" w:lineRule="auto"/>
    </w:pPr>
    <w:rPr>
      <w:rFonts w:ascii="Times New Roman" w:eastAsiaTheme="minorEastAsia" w:hAnsi="Times New Roman"/>
      <w:sz w:val="20"/>
      <w:szCs w:val="20"/>
      <w:lang w:val="lv-LV" w:eastAsia="lv-LV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B23239"/>
    <w:rPr>
      <w:rFonts w:ascii="Times New Roman" w:eastAsiaTheme="minorEastAsia" w:hAnsi="Times New Roman"/>
      <w:sz w:val="20"/>
      <w:szCs w:val="20"/>
      <w:lang w:eastAsia="lv-LV"/>
    </w:rPr>
  </w:style>
  <w:style w:type="paragraph" w:customStyle="1" w:styleId="NApunkts1">
    <w:name w:val="NA punkts 1"/>
    <w:basedOn w:val="Parasts"/>
    <w:link w:val="NApunkts1Rakstz"/>
    <w:qFormat/>
    <w:rsid w:val="00513B29"/>
    <w:pPr>
      <w:numPr>
        <w:numId w:val="3"/>
      </w:numPr>
      <w:spacing w:before="240"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NApunkts1Rakstz">
    <w:name w:val="NA punkts 1 Rakstz."/>
    <w:basedOn w:val="Noklusjumarindkopasfonts"/>
    <w:link w:val="NApunkts1"/>
    <w:rsid w:val="00513B29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NApunkts2">
    <w:name w:val="NA punkts 2"/>
    <w:basedOn w:val="Parasts"/>
    <w:qFormat/>
    <w:rsid w:val="00513B29"/>
    <w:pPr>
      <w:keepLines/>
      <w:numPr>
        <w:ilvl w:val="1"/>
        <w:numId w:val="3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customStyle="1" w:styleId="NApunkts3">
    <w:name w:val="NA punkts 3"/>
    <w:basedOn w:val="Parasts"/>
    <w:qFormat/>
    <w:rsid w:val="00513B29"/>
    <w:pPr>
      <w:keepLines/>
      <w:numPr>
        <w:ilvl w:val="2"/>
        <w:numId w:val="3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customStyle="1" w:styleId="NApunkts4">
    <w:name w:val="NA punkts 4"/>
    <w:basedOn w:val="Parasts"/>
    <w:qFormat/>
    <w:rsid w:val="00513B29"/>
    <w:pPr>
      <w:keepLines/>
      <w:numPr>
        <w:ilvl w:val="3"/>
        <w:numId w:val="3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Izteiksmgs">
    <w:name w:val="Strong"/>
    <w:basedOn w:val="Noklusjumarindkopasfonts"/>
    <w:uiPriority w:val="22"/>
    <w:qFormat/>
    <w:rsid w:val="00A553A8"/>
    <w:rPr>
      <w:b/>
      <w:bCs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377F5E"/>
    <w:rPr>
      <w:rFonts w:ascii="Times New Roman" w:eastAsia="Times New Roman" w:hAnsi="Times New Roman" w:cs="Times New Roman"/>
      <w:b/>
      <w:bCs/>
      <w:sz w:val="36"/>
      <w:szCs w:val="36"/>
      <w:lang w:eastAsia="lv-LV"/>
    </w:rPr>
  </w:style>
  <w:style w:type="paragraph" w:styleId="Paraststmeklis">
    <w:name w:val="Normal (Web)"/>
    <w:basedOn w:val="Parasts"/>
    <w:uiPriority w:val="99"/>
    <w:semiHidden/>
    <w:unhideWhenUsed/>
    <w:rsid w:val="00377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customStyle="1" w:styleId="indent-1">
    <w:name w:val="indent-1"/>
    <w:basedOn w:val="Parasts"/>
    <w:rsid w:val="00377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paragraph-hierarchy">
    <w:name w:val="paragraph-hierarchy"/>
    <w:basedOn w:val="Noklusjumarindkopasfonts"/>
    <w:rsid w:val="00377F5E"/>
  </w:style>
  <w:style w:type="character" w:customStyle="1" w:styleId="paren">
    <w:name w:val="paren"/>
    <w:basedOn w:val="Noklusjumarindkopasfonts"/>
    <w:rsid w:val="00377F5E"/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F1785C"/>
    <w:pPr>
      <w:spacing w:after="160"/>
    </w:pPr>
    <w:rPr>
      <w:rFonts w:asciiTheme="minorHAnsi" w:eastAsiaTheme="minorHAnsi" w:hAnsiTheme="minorHAnsi"/>
      <w:b/>
      <w:bCs/>
      <w:lang w:val="ru-RU" w:eastAsia="en-US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F1785C"/>
    <w:rPr>
      <w:rFonts w:ascii="Times New Roman" w:eastAsiaTheme="minorEastAsia" w:hAnsi="Times New Roman"/>
      <w:b/>
      <w:bCs/>
      <w:sz w:val="20"/>
      <w:szCs w:val="20"/>
      <w:lang w:val="ru-RU" w:eastAsia="lv-LV"/>
    </w:rPr>
  </w:style>
  <w:style w:type="paragraph" w:customStyle="1" w:styleId="NAnodala">
    <w:name w:val="NA nodala"/>
    <w:basedOn w:val="Parasts"/>
    <w:next w:val="NApunkts1"/>
    <w:autoRedefine/>
    <w:qFormat/>
    <w:rsid w:val="008614B9"/>
    <w:pPr>
      <w:keepNext/>
      <w:keepLines/>
      <w:numPr>
        <w:numId w:val="5"/>
      </w:numPr>
      <w:spacing w:before="240"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lang w:val="lv-LV" w:eastAsia="lv-LV"/>
    </w:rPr>
  </w:style>
  <w:style w:type="paragraph" w:customStyle="1" w:styleId="NAapaksnodala">
    <w:name w:val="NA apaksnodala"/>
    <w:basedOn w:val="Parasts"/>
    <w:qFormat/>
    <w:rsid w:val="008614B9"/>
    <w:pPr>
      <w:numPr>
        <w:ilvl w:val="1"/>
        <w:numId w:val="5"/>
      </w:numPr>
      <w:spacing w:before="240" w:after="240" w:line="240" w:lineRule="auto"/>
      <w:outlineLvl w:val="1"/>
    </w:pPr>
    <w:rPr>
      <w:rFonts w:ascii="Times New Roman" w:eastAsia="Times New Roman" w:hAnsi="Times New Roman" w:cs="Times New Roman"/>
      <w:b/>
      <w:sz w:val="24"/>
      <w:szCs w:val="24"/>
      <w:lang w:val="lv-LV" w:eastAsia="lv-LV"/>
    </w:rPr>
  </w:style>
  <w:style w:type="character" w:customStyle="1" w:styleId="SarakstarindkopaRakstz">
    <w:name w:val="Saraksta rindkopa Rakstz."/>
    <w:aliases w:val="2 Rakstz.,Akapit z listą BS Rakstz.,Bullet 1 Rakstz.,Bullet Points Rakstz.,Dot pt Rakstz.,F5 List Paragraph Rakstz.,IFCL - List Paragraph Rakstz.,Indicator Text Rakstz.,List Paragraph Char Char Char Rakstz.,MAIN CONTENT Rakstz."/>
    <w:link w:val="Sarakstarindkopa"/>
    <w:uiPriority w:val="34"/>
    <w:qFormat/>
    <w:locked/>
    <w:rsid w:val="00FE3023"/>
    <w:rPr>
      <w:lang w:val="ru-RU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3401C"/>
    <w:rPr>
      <w:color w:val="605E5C"/>
      <w:shd w:val="clear" w:color="auto" w:fill="E1DFDD"/>
    </w:rPr>
  </w:style>
  <w:style w:type="paragraph" w:styleId="Prskatjums">
    <w:name w:val="Revision"/>
    <w:hidden/>
    <w:uiPriority w:val="99"/>
    <w:semiHidden/>
    <w:rsid w:val="001B4308"/>
    <w:pPr>
      <w:spacing w:after="0" w:line="240" w:lineRule="auto"/>
    </w:pPr>
    <w:rPr>
      <w:lang w:val="ru-RU"/>
    </w:rPr>
  </w:style>
  <w:style w:type="paragraph" w:styleId="Galvene">
    <w:name w:val="header"/>
    <w:basedOn w:val="Parasts"/>
    <w:link w:val="GalveneRakstz"/>
    <w:uiPriority w:val="99"/>
    <w:unhideWhenUsed/>
    <w:rsid w:val="005D590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5D590C"/>
    <w:rPr>
      <w:lang w:val="ru-RU"/>
    </w:rPr>
  </w:style>
  <w:style w:type="paragraph" w:styleId="Kjene">
    <w:name w:val="footer"/>
    <w:basedOn w:val="Parasts"/>
    <w:link w:val="KjeneRakstz"/>
    <w:uiPriority w:val="99"/>
    <w:unhideWhenUsed/>
    <w:rsid w:val="005D590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5D590C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4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4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1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bank.l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63573B3B7514D098C8789D54570F3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912265-8661-4E44-80D6-BF34041BEC3E}"/>
      </w:docPartPr>
      <w:docPartBody>
        <w:p w:rsidR="000B2CBB" w:rsidRDefault="001D19D2" w:rsidP="001D19D2">
          <w:pPr>
            <w:pStyle w:val="D63573B3B7514D098C8789D54570F33F"/>
          </w:pPr>
          <w:r w:rsidRPr="006C06FD">
            <w:rPr>
              <w:rStyle w:val="Vietturateksts"/>
              <w:b/>
              <w:szCs w:val="24"/>
            </w:rPr>
            <w:t>[Nosaukums]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9D2"/>
    <w:rsid w:val="00001C1D"/>
    <w:rsid w:val="000B2CBB"/>
    <w:rsid w:val="000B3C3C"/>
    <w:rsid w:val="000F0165"/>
    <w:rsid w:val="00100997"/>
    <w:rsid w:val="00171C4B"/>
    <w:rsid w:val="001B50FE"/>
    <w:rsid w:val="001D19D2"/>
    <w:rsid w:val="002301F4"/>
    <w:rsid w:val="0023168A"/>
    <w:rsid w:val="00234A7F"/>
    <w:rsid w:val="00267B8F"/>
    <w:rsid w:val="002750FC"/>
    <w:rsid w:val="002E552A"/>
    <w:rsid w:val="002F3F2D"/>
    <w:rsid w:val="00301353"/>
    <w:rsid w:val="00312238"/>
    <w:rsid w:val="00370A87"/>
    <w:rsid w:val="003742C3"/>
    <w:rsid w:val="00377344"/>
    <w:rsid w:val="003A21C0"/>
    <w:rsid w:val="003B2488"/>
    <w:rsid w:val="0040485D"/>
    <w:rsid w:val="00411372"/>
    <w:rsid w:val="004175AC"/>
    <w:rsid w:val="00462021"/>
    <w:rsid w:val="004E25C6"/>
    <w:rsid w:val="004F04F2"/>
    <w:rsid w:val="004F5ADB"/>
    <w:rsid w:val="0056053D"/>
    <w:rsid w:val="005630E8"/>
    <w:rsid w:val="00563B3D"/>
    <w:rsid w:val="00585C3B"/>
    <w:rsid w:val="005F72AF"/>
    <w:rsid w:val="0062580B"/>
    <w:rsid w:val="006319D4"/>
    <w:rsid w:val="006B37AD"/>
    <w:rsid w:val="006B74F9"/>
    <w:rsid w:val="007259E8"/>
    <w:rsid w:val="0074379D"/>
    <w:rsid w:val="00780AE7"/>
    <w:rsid w:val="007A4AC6"/>
    <w:rsid w:val="007D0032"/>
    <w:rsid w:val="008275D0"/>
    <w:rsid w:val="00852EC5"/>
    <w:rsid w:val="0089752E"/>
    <w:rsid w:val="009053CA"/>
    <w:rsid w:val="00930998"/>
    <w:rsid w:val="00971CF1"/>
    <w:rsid w:val="009735C4"/>
    <w:rsid w:val="00A245B1"/>
    <w:rsid w:val="00A3343F"/>
    <w:rsid w:val="00A454F3"/>
    <w:rsid w:val="00A67209"/>
    <w:rsid w:val="00AD5DC4"/>
    <w:rsid w:val="00AE73B3"/>
    <w:rsid w:val="00B10E0B"/>
    <w:rsid w:val="00B43F31"/>
    <w:rsid w:val="00B60F38"/>
    <w:rsid w:val="00B90E45"/>
    <w:rsid w:val="00B94503"/>
    <w:rsid w:val="00BA2DCD"/>
    <w:rsid w:val="00BB54D7"/>
    <w:rsid w:val="00BD2540"/>
    <w:rsid w:val="00C061FB"/>
    <w:rsid w:val="00C52E89"/>
    <w:rsid w:val="00C53A56"/>
    <w:rsid w:val="00C65CEB"/>
    <w:rsid w:val="00C70B9D"/>
    <w:rsid w:val="00C87BAD"/>
    <w:rsid w:val="00C90DDD"/>
    <w:rsid w:val="00C968A5"/>
    <w:rsid w:val="00CF78DC"/>
    <w:rsid w:val="00D31AB1"/>
    <w:rsid w:val="00D702C1"/>
    <w:rsid w:val="00D93F6F"/>
    <w:rsid w:val="00DA65EC"/>
    <w:rsid w:val="00DF13D7"/>
    <w:rsid w:val="00E04FE5"/>
    <w:rsid w:val="00E27443"/>
    <w:rsid w:val="00E45271"/>
    <w:rsid w:val="00E4571C"/>
    <w:rsid w:val="00E71DB5"/>
    <w:rsid w:val="00EA0279"/>
    <w:rsid w:val="00EB150C"/>
    <w:rsid w:val="00EB2B0F"/>
    <w:rsid w:val="00EC25AC"/>
    <w:rsid w:val="00EC5057"/>
    <w:rsid w:val="00EF27F5"/>
    <w:rsid w:val="00F15613"/>
    <w:rsid w:val="00F202A1"/>
    <w:rsid w:val="00F44CA3"/>
    <w:rsid w:val="00F5772C"/>
    <w:rsid w:val="00F82585"/>
    <w:rsid w:val="00F92563"/>
    <w:rsid w:val="00FF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6B74F9"/>
    <w:rPr>
      <w:color w:val="808080"/>
    </w:rPr>
  </w:style>
  <w:style w:type="paragraph" w:customStyle="1" w:styleId="D63573B3B7514D098C8789D54570F33F">
    <w:name w:val="D63573B3B7514D098C8789D54570F33F"/>
    <w:rsid w:val="001D19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AE7E86-6640-4B89-B853-CD322010B7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30EA1BF-AA4C-4952-83BB-B4FBA577D7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A463D5-918F-4C5D-B0F0-CDFCD87D59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3378</Words>
  <Characters>1926</Characters>
  <Application>Microsoft Office Word</Application>
  <DocSecurity>0</DocSecurity>
  <Lines>16</Lines>
  <Paragraphs>10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Rolands Pīpiņš</dc:creator>
  <cp:keywords/>
  <dc:description/>
  <cp:lastModifiedBy>Ineta Strade</cp:lastModifiedBy>
  <cp:revision>3</cp:revision>
  <dcterms:created xsi:type="dcterms:W3CDTF">2026-09-11T09:49:00Z</dcterms:created>
  <dcterms:modified xsi:type="dcterms:W3CDTF">2026-09-16T07:22:00Z</dcterms:modified>
</cp:coreProperties>
</file>