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74DE3087" w:rsidR="004D7D20" w:rsidRPr="009B4C52" w:rsidRDefault="00152D62" w:rsidP="009B4C52">
      <w:pPr>
        <w:jc w:val="center"/>
        <w:rPr>
          <w:rFonts w:ascii="Times New Roman" w:hAnsi="Times New Roman" w:cs="Times New Roman"/>
          <w:b/>
          <w:bCs/>
          <w:sz w:val="24"/>
          <w:szCs w:val="24"/>
        </w:rPr>
      </w:pPr>
      <w:r w:rsidRPr="009B4C52">
        <w:rPr>
          <w:rFonts w:ascii="Times New Roman" w:hAnsi="Times New Roman" w:cs="Times New Roman"/>
          <w:b/>
          <w:bCs/>
          <w:sz w:val="24"/>
          <w:szCs w:val="24"/>
        </w:rPr>
        <w:t>Latvijas Bankas noteikumu projekta "</w:t>
      </w:r>
      <w:r w:rsidR="009139A0" w:rsidRPr="009B4C52">
        <w:rPr>
          <w:rFonts w:ascii="Times New Roman" w:hAnsi="Times New Roman" w:cs="Times New Roman"/>
          <w:b/>
          <w:bCs/>
          <w:sz w:val="24"/>
          <w:szCs w:val="24"/>
        </w:rPr>
        <w:t xml:space="preserve">Grozījumi </w:t>
      </w:r>
      <w:r w:rsidR="004D7D20" w:rsidRPr="009B4C52">
        <w:rPr>
          <w:rFonts w:ascii="Times New Roman" w:hAnsi="Times New Roman" w:cs="Times New Roman"/>
          <w:b/>
          <w:bCs/>
          <w:sz w:val="24"/>
          <w:szCs w:val="24"/>
        </w:rPr>
        <w:t xml:space="preserve">Latvijas Bankas </w:t>
      </w:r>
      <w:r w:rsidR="009139A0" w:rsidRPr="009B4C52">
        <w:rPr>
          <w:rFonts w:ascii="Times New Roman" w:hAnsi="Times New Roman" w:cs="Times New Roman"/>
          <w:b/>
          <w:bCs/>
          <w:sz w:val="24"/>
          <w:szCs w:val="24"/>
        </w:rPr>
        <w:t>20</w:t>
      </w:r>
      <w:r w:rsidR="005C6597" w:rsidRPr="009B4C52">
        <w:rPr>
          <w:rFonts w:ascii="Times New Roman" w:hAnsi="Times New Roman" w:cs="Times New Roman"/>
          <w:b/>
          <w:bCs/>
          <w:sz w:val="24"/>
          <w:szCs w:val="24"/>
        </w:rPr>
        <w:t>18</w:t>
      </w:r>
      <w:r w:rsidR="009139A0" w:rsidRPr="009B4C52">
        <w:rPr>
          <w:rFonts w:ascii="Times New Roman" w:hAnsi="Times New Roman" w:cs="Times New Roman"/>
          <w:b/>
          <w:bCs/>
          <w:sz w:val="24"/>
          <w:szCs w:val="24"/>
        </w:rPr>
        <w:t>.</w:t>
      </w:r>
      <w:r w:rsidR="001C7150" w:rsidRPr="009B4C52">
        <w:rPr>
          <w:rFonts w:ascii="Times New Roman" w:hAnsi="Times New Roman" w:cs="Times New Roman"/>
          <w:b/>
          <w:bCs/>
          <w:sz w:val="24"/>
          <w:szCs w:val="24"/>
        </w:rPr>
        <w:t> </w:t>
      </w:r>
      <w:r w:rsidR="009139A0" w:rsidRPr="009B4C52">
        <w:rPr>
          <w:rFonts w:ascii="Times New Roman" w:hAnsi="Times New Roman" w:cs="Times New Roman"/>
          <w:b/>
          <w:bCs/>
          <w:sz w:val="24"/>
          <w:szCs w:val="24"/>
        </w:rPr>
        <w:t>gada 1</w:t>
      </w:r>
      <w:r w:rsidR="005C6597" w:rsidRPr="009B4C52">
        <w:rPr>
          <w:rFonts w:ascii="Times New Roman" w:hAnsi="Times New Roman" w:cs="Times New Roman"/>
          <w:b/>
          <w:bCs/>
          <w:sz w:val="24"/>
          <w:szCs w:val="24"/>
        </w:rPr>
        <w:t>8</w:t>
      </w:r>
      <w:r w:rsidR="009139A0" w:rsidRPr="009B4C52">
        <w:rPr>
          <w:rFonts w:ascii="Times New Roman" w:hAnsi="Times New Roman" w:cs="Times New Roman"/>
          <w:b/>
          <w:bCs/>
          <w:sz w:val="24"/>
          <w:szCs w:val="24"/>
        </w:rPr>
        <w:t>.</w:t>
      </w:r>
      <w:r w:rsidR="009B4C52">
        <w:rPr>
          <w:rFonts w:ascii="Times New Roman" w:hAnsi="Times New Roman" w:cs="Times New Roman"/>
          <w:b/>
          <w:bCs/>
          <w:sz w:val="24"/>
          <w:szCs w:val="24"/>
        </w:rPr>
        <w:t> </w:t>
      </w:r>
      <w:r w:rsidR="005C6597" w:rsidRPr="009B4C52">
        <w:rPr>
          <w:rFonts w:ascii="Times New Roman" w:hAnsi="Times New Roman" w:cs="Times New Roman"/>
          <w:b/>
          <w:bCs/>
          <w:sz w:val="24"/>
          <w:szCs w:val="24"/>
        </w:rPr>
        <w:t>janvāra</w:t>
      </w:r>
      <w:r w:rsidR="009139A0" w:rsidRPr="009B4C52">
        <w:rPr>
          <w:rFonts w:ascii="Times New Roman" w:hAnsi="Times New Roman" w:cs="Times New Roman"/>
          <w:b/>
          <w:bCs/>
          <w:sz w:val="24"/>
          <w:szCs w:val="24"/>
        </w:rPr>
        <w:t xml:space="preserve"> </w:t>
      </w:r>
      <w:r w:rsidR="004D7D20" w:rsidRPr="009B4C52">
        <w:rPr>
          <w:rFonts w:ascii="Times New Roman" w:hAnsi="Times New Roman" w:cs="Times New Roman"/>
          <w:b/>
          <w:bCs/>
          <w:sz w:val="24"/>
          <w:szCs w:val="24"/>
        </w:rPr>
        <w:t>noteikum</w:t>
      </w:r>
      <w:r w:rsidR="009139A0" w:rsidRPr="009B4C52">
        <w:rPr>
          <w:rFonts w:ascii="Times New Roman" w:hAnsi="Times New Roman" w:cs="Times New Roman"/>
          <w:b/>
          <w:bCs/>
          <w:sz w:val="24"/>
          <w:szCs w:val="24"/>
        </w:rPr>
        <w:t>os Nr. 1</w:t>
      </w:r>
      <w:r w:rsidR="005C6597" w:rsidRPr="009B4C52">
        <w:rPr>
          <w:rFonts w:ascii="Times New Roman" w:hAnsi="Times New Roman" w:cs="Times New Roman"/>
          <w:b/>
          <w:bCs/>
          <w:sz w:val="24"/>
          <w:szCs w:val="24"/>
        </w:rPr>
        <w:t>60</w:t>
      </w:r>
      <w:r w:rsidR="004D7D20" w:rsidRPr="009B4C52">
        <w:rPr>
          <w:rFonts w:ascii="Times New Roman" w:hAnsi="Times New Roman" w:cs="Times New Roman"/>
          <w:b/>
          <w:bCs/>
          <w:sz w:val="24"/>
          <w:szCs w:val="24"/>
        </w:rPr>
        <w:t xml:space="preserve"> "</w:t>
      </w:r>
      <w:r w:rsidR="005C6597" w:rsidRPr="009B4C52">
        <w:rPr>
          <w:rFonts w:ascii="Times New Roman" w:hAnsi="Times New Roman" w:cs="Times New Roman"/>
          <w:b/>
          <w:bCs/>
          <w:sz w:val="24"/>
          <w:szCs w:val="24"/>
        </w:rPr>
        <w:t>Kredītu reģistra</w:t>
      </w:r>
      <w:r w:rsidR="00AF3B0F" w:rsidRPr="009B4C52">
        <w:rPr>
          <w:rFonts w:ascii="Times New Roman" w:hAnsi="Times New Roman" w:cs="Times New Roman"/>
          <w:b/>
          <w:bCs/>
          <w:sz w:val="24"/>
          <w:szCs w:val="24"/>
        </w:rPr>
        <w:t xml:space="preserve"> noteikumi</w:t>
      </w:r>
      <w:r w:rsidR="004D7D20" w:rsidRPr="009B4C52">
        <w:rPr>
          <w:rFonts w:ascii="Times New Roman" w:hAnsi="Times New Roman" w:cs="Times New Roman"/>
          <w:b/>
          <w:bCs/>
          <w:sz w:val="24"/>
          <w:szCs w:val="24"/>
        </w:rPr>
        <w:t>"</w:t>
      </w:r>
      <w:r w:rsidRPr="009B4C52">
        <w:rPr>
          <w:rFonts w:ascii="Times New Roman" w:hAnsi="Times New Roman" w:cs="Times New Roman"/>
          <w:b/>
          <w:bCs/>
          <w:sz w:val="24"/>
          <w:szCs w:val="24"/>
        </w:rPr>
        <w:t>" anotācija</w:t>
      </w:r>
    </w:p>
    <w:tbl>
      <w:tblPr>
        <w:tblStyle w:val="Reatabula"/>
        <w:tblW w:w="9014" w:type="dxa"/>
        <w:tblLook w:val="04A0" w:firstRow="1" w:lastRow="0" w:firstColumn="1" w:lastColumn="0" w:noHBand="0" w:noVBand="1"/>
      </w:tblPr>
      <w:tblGrid>
        <w:gridCol w:w="3231"/>
        <w:gridCol w:w="5783"/>
      </w:tblGrid>
      <w:tr w:rsidR="004D7D20" w:rsidRPr="00CB2ED4" w14:paraId="2AC98F6A" w14:textId="77777777" w:rsidTr="009B4C52">
        <w:tc>
          <w:tcPr>
            <w:tcW w:w="3231" w:type="dxa"/>
          </w:tcPr>
          <w:p w14:paraId="68548ECA" w14:textId="5D13C2FE" w:rsidR="004D7D20" w:rsidRPr="009B4C52" w:rsidRDefault="004D7D20" w:rsidP="00CB2ED4">
            <w:pPr>
              <w:jc w:val="both"/>
              <w:rPr>
                <w:rFonts w:ascii="Times New Roman" w:hAnsi="Times New Roman" w:cs="Times New Roman"/>
                <w:b/>
                <w:bCs/>
                <w:sz w:val="24"/>
                <w:szCs w:val="24"/>
              </w:rPr>
            </w:pPr>
            <w:r w:rsidRPr="009B4C52">
              <w:rPr>
                <w:rFonts w:ascii="Times New Roman" w:hAnsi="Times New Roman" w:cs="Times New Roman"/>
                <w:b/>
                <w:bCs/>
                <w:sz w:val="24"/>
                <w:szCs w:val="24"/>
              </w:rPr>
              <w:t>Nosaukums</w:t>
            </w:r>
          </w:p>
        </w:tc>
        <w:tc>
          <w:tcPr>
            <w:tcW w:w="5783" w:type="dxa"/>
          </w:tcPr>
          <w:p w14:paraId="0EF6BD51" w14:textId="4A72C172" w:rsidR="004D7D20" w:rsidRPr="00CB2ED4" w:rsidRDefault="00C72ABD" w:rsidP="009B4C52">
            <w:pPr>
              <w:spacing w:after="120"/>
              <w:jc w:val="both"/>
              <w:rPr>
                <w:rFonts w:ascii="Times New Roman" w:hAnsi="Times New Roman" w:cs="Times New Roman"/>
                <w:sz w:val="24"/>
                <w:szCs w:val="24"/>
              </w:rPr>
            </w:pPr>
            <w:r>
              <w:rPr>
                <w:rFonts w:ascii="Times New Roman" w:hAnsi="Times New Roman" w:cs="Times New Roman"/>
                <w:sz w:val="24"/>
                <w:szCs w:val="24"/>
              </w:rPr>
              <w:t>Grozījumi Latvijas Bankas 20</w:t>
            </w:r>
            <w:r w:rsidR="005C6597">
              <w:rPr>
                <w:rFonts w:ascii="Times New Roman" w:hAnsi="Times New Roman" w:cs="Times New Roman"/>
                <w:sz w:val="24"/>
                <w:szCs w:val="24"/>
              </w:rPr>
              <w:t>18</w:t>
            </w:r>
            <w:r>
              <w:rPr>
                <w:rFonts w:ascii="Times New Roman" w:hAnsi="Times New Roman" w:cs="Times New Roman"/>
                <w:sz w:val="24"/>
                <w:szCs w:val="24"/>
              </w:rPr>
              <w:t>. gada 1</w:t>
            </w:r>
            <w:r w:rsidR="005C6597">
              <w:rPr>
                <w:rFonts w:ascii="Times New Roman" w:hAnsi="Times New Roman" w:cs="Times New Roman"/>
                <w:sz w:val="24"/>
                <w:szCs w:val="24"/>
              </w:rPr>
              <w:t>8</w:t>
            </w:r>
            <w:r>
              <w:rPr>
                <w:rFonts w:ascii="Times New Roman" w:hAnsi="Times New Roman" w:cs="Times New Roman"/>
                <w:sz w:val="24"/>
                <w:szCs w:val="24"/>
              </w:rPr>
              <w:t xml:space="preserve">. </w:t>
            </w:r>
            <w:r w:rsidR="005C6597">
              <w:rPr>
                <w:rFonts w:ascii="Times New Roman" w:hAnsi="Times New Roman" w:cs="Times New Roman"/>
                <w:sz w:val="24"/>
                <w:szCs w:val="24"/>
              </w:rPr>
              <w:t>janvāra</w:t>
            </w:r>
            <w:r>
              <w:rPr>
                <w:rFonts w:ascii="Times New Roman" w:hAnsi="Times New Roman" w:cs="Times New Roman"/>
                <w:sz w:val="24"/>
                <w:szCs w:val="24"/>
              </w:rPr>
              <w:t xml:space="preserve"> noteikumos Nr. 1</w:t>
            </w:r>
            <w:r w:rsidR="005C6597">
              <w:rPr>
                <w:rFonts w:ascii="Times New Roman" w:hAnsi="Times New Roman" w:cs="Times New Roman"/>
                <w:sz w:val="24"/>
                <w:szCs w:val="24"/>
              </w:rPr>
              <w:t>60</w:t>
            </w:r>
            <w:r>
              <w:rPr>
                <w:rFonts w:ascii="Times New Roman" w:hAnsi="Times New Roman" w:cs="Times New Roman"/>
                <w:sz w:val="24"/>
                <w:szCs w:val="24"/>
              </w:rPr>
              <w:t xml:space="preserve"> "</w:t>
            </w:r>
            <w:r w:rsidR="005C6597">
              <w:rPr>
                <w:rFonts w:ascii="Times New Roman" w:hAnsi="Times New Roman" w:cs="Times New Roman"/>
                <w:sz w:val="24"/>
                <w:szCs w:val="24"/>
              </w:rPr>
              <w:t>Kredītu reģistra</w:t>
            </w:r>
            <w:r w:rsidR="00AF3B0F" w:rsidRPr="00CB2ED4">
              <w:rPr>
                <w:rFonts w:ascii="Times New Roman" w:hAnsi="Times New Roman" w:cs="Times New Roman"/>
                <w:sz w:val="24"/>
                <w:szCs w:val="24"/>
              </w:rPr>
              <w:t xml:space="preserve"> noteikum</w:t>
            </w:r>
            <w:r>
              <w:rPr>
                <w:rFonts w:ascii="Times New Roman" w:hAnsi="Times New Roman" w:cs="Times New Roman"/>
                <w:sz w:val="24"/>
                <w:szCs w:val="24"/>
              </w:rPr>
              <w:t>i"</w:t>
            </w:r>
          </w:p>
        </w:tc>
      </w:tr>
      <w:tr w:rsidR="004D7D20" w:rsidRPr="00CB2ED4" w14:paraId="02230D17" w14:textId="77777777" w:rsidTr="009B4C52">
        <w:tc>
          <w:tcPr>
            <w:tcW w:w="3231" w:type="dxa"/>
          </w:tcPr>
          <w:p w14:paraId="118F97D3" w14:textId="47F841DE" w:rsidR="004D7D20" w:rsidRPr="009B4C52" w:rsidRDefault="004D7D20" w:rsidP="00CB2ED4">
            <w:pPr>
              <w:jc w:val="both"/>
              <w:rPr>
                <w:rFonts w:ascii="Times New Roman" w:hAnsi="Times New Roman" w:cs="Times New Roman"/>
                <w:b/>
                <w:bCs/>
                <w:sz w:val="24"/>
                <w:szCs w:val="24"/>
              </w:rPr>
            </w:pPr>
            <w:r w:rsidRPr="009B4C52">
              <w:rPr>
                <w:rFonts w:ascii="Times New Roman" w:hAnsi="Times New Roman" w:cs="Times New Roman"/>
                <w:b/>
                <w:bCs/>
                <w:sz w:val="24"/>
                <w:szCs w:val="24"/>
              </w:rPr>
              <w:t>Dokumenta veids</w:t>
            </w:r>
          </w:p>
        </w:tc>
        <w:tc>
          <w:tcPr>
            <w:tcW w:w="5783" w:type="dxa"/>
          </w:tcPr>
          <w:p w14:paraId="4CC0239D" w14:textId="76BCAC12" w:rsidR="004D7D20" w:rsidRPr="00CB2ED4" w:rsidRDefault="00BE7E62" w:rsidP="009B4C52">
            <w:pPr>
              <w:spacing w:after="120"/>
              <w:jc w:val="both"/>
              <w:rPr>
                <w:rFonts w:ascii="Times New Roman" w:hAnsi="Times New Roman" w:cs="Times New Roman"/>
                <w:sz w:val="24"/>
                <w:szCs w:val="24"/>
              </w:rPr>
            </w:pPr>
            <w:r w:rsidRPr="00BE7E62">
              <w:rPr>
                <w:rFonts w:ascii="Times New Roman" w:hAnsi="Times New Roman" w:cs="Times New Roman"/>
                <w:sz w:val="24"/>
                <w:szCs w:val="24"/>
              </w:rPr>
              <w:t>Latvijas Bank</w:t>
            </w:r>
            <w:r>
              <w:rPr>
                <w:rFonts w:ascii="Times New Roman" w:hAnsi="Times New Roman" w:cs="Times New Roman"/>
                <w:sz w:val="24"/>
                <w:szCs w:val="24"/>
              </w:rPr>
              <w:t>as n</w:t>
            </w:r>
            <w:r w:rsidRPr="00CB2ED4">
              <w:rPr>
                <w:rFonts w:ascii="Times New Roman" w:hAnsi="Times New Roman" w:cs="Times New Roman"/>
                <w:sz w:val="24"/>
                <w:szCs w:val="24"/>
              </w:rPr>
              <w:t>oteikumi</w:t>
            </w:r>
          </w:p>
        </w:tc>
      </w:tr>
      <w:tr w:rsidR="004D7D20" w:rsidRPr="00CB2ED4" w14:paraId="1E36ACC8" w14:textId="77777777" w:rsidTr="009B4C52">
        <w:tc>
          <w:tcPr>
            <w:tcW w:w="3231" w:type="dxa"/>
          </w:tcPr>
          <w:p w14:paraId="15B9D0AC" w14:textId="168434E5" w:rsidR="004D7D20" w:rsidRPr="009B4C52" w:rsidRDefault="004D7D20" w:rsidP="00CB2ED4">
            <w:pPr>
              <w:jc w:val="both"/>
              <w:rPr>
                <w:rFonts w:ascii="Times New Roman" w:hAnsi="Times New Roman" w:cs="Times New Roman"/>
                <w:b/>
                <w:bCs/>
                <w:sz w:val="24"/>
                <w:szCs w:val="24"/>
              </w:rPr>
            </w:pPr>
            <w:r w:rsidRPr="009B4C52">
              <w:rPr>
                <w:rFonts w:ascii="Times New Roman" w:hAnsi="Times New Roman" w:cs="Times New Roman"/>
                <w:b/>
                <w:bCs/>
                <w:sz w:val="24"/>
                <w:szCs w:val="24"/>
              </w:rPr>
              <w:t>Izdošanas pamatojums</w:t>
            </w:r>
          </w:p>
        </w:tc>
        <w:tc>
          <w:tcPr>
            <w:tcW w:w="5783" w:type="dxa"/>
          </w:tcPr>
          <w:p w14:paraId="14871B80" w14:textId="1E681EBD" w:rsidR="00AF3B0F" w:rsidRPr="00CB2ED4" w:rsidRDefault="005C6597" w:rsidP="009B4C52">
            <w:pPr>
              <w:spacing w:after="120"/>
              <w:jc w:val="both"/>
              <w:rPr>
                <w:rFonts w:ascii="Times New Roman" w:hAnsi="Times New Roman" w:cs="Times New Roman"/>
                <w:sz w:val="24"/>
                <w:szCs w:val="24"/>
              </w:rPr>
            </w:pPr>
            <w:r w:rsidRPr="005C6597">
              <w:rPr>
                <w:rFonts w:ascii="Times New Roman" w:hAnsi="Times New Roman" w:cs="Times New Roman"/>
                <w:sz w:val="24"/>
                <w:szCs w:val="24"/>
              </w:rPr>
              <w:t>Kredītu reģistra likuma</w:t>
            </w:r>
            <w:r>
              <w:rPr>
                <w:rFonts w:ascii="Times New Roman" w:hAnsi="Times New Roman" w:cs="Times New Roman"/>
                <w:sz w:val="24"/>
                <w:szCs w:val="24"/>
              </w:rPr>
              <w:t xml:space="preserve"> </w:t>
            </w:r>
            <w:r w:rsidRPr="005C6597">
              <w:rPr>
                <w:rFonts w:ascii="Times New Roman" w:hAnsi="Times New Roman" w:cs="Times New Roman"/>
                <w:sz w:val="24"/>
                <w:szCs w:val="24"/>
              </w:rPr>
              <w:t>10., 13., 17.</w:t>
            </w:r>
            <w:r>
              <w:rPr>
                <w:rFonts w:ascii="Times New Roman" w:hAnsi="Times New Roman" w:cs="Times New Roman"/>
                <w:sz w:val="24"/>
                <w:szCs w:val="24"/>
              </w:rPr>
              <w:t xml:space="preserve"> </w:t>
            </w:r>
            <w:r w:rsidRPr="005C6597">
              <w:rPr>
                <w:rFonts w:ascii="Times New Roman" w:hAnsi="Times New Roman" w:cs="Times New Roman"/>
                <w:sz w:val="24"/>
                <w:szCs w:val="24"/>
              </w:rPr>
              <w:t>pant</w:t>
            </w:r>
            <w:r>
              <w:rPr>
                <w:rFonts w:ascii="Times New Roman" w:hAnsi="Times New Roman" w:cs="Times New Roman"/>
                <w:sz w:val="24"/>
                <w:szCs w:val="24"/>
              </w:rPr>
              <w:t>s</w:t>
            </w:r>
            <w:r w:rsidRPr="005C6597">
              <w:rPr>
                <w:rFonts w:ascii="Times New Roman" w:hAnsi="Times New Roman" w:cs="Times New Roman"/>
                <w:sz w:val="24"/>
                <w:szCs w:val="24"/>
              </w:rPr>
              <w:t>,</w:t>
            </w:r>
            <w:r>
              <w:rPr>
                <w:rFonts w:ascii="Times New Roman" w:hAnsi="Times New Roman" w:cs="Times New Roman"/>
                <w:sz w:val="24"/>
                <w:szCs w:val="24"/>
              </w:rPr>
              <w:t xml:space="preserve"> </w:t>
            </w:r>
            <w:r w:rsidRPr="005C6597">
              <w:rPr>
                <w:rFonts w:ascii="Times New Roman" w:hAnsi="Times New Roman" w:cs="Times New Roman"/>
                <w:sz w:val="24"/>
                <w:szCs w:val="24"/>
              </w:rPr>
              <w:t>24. panta otr</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 xml:space="preserve"> un</w:t>
            </w:r>
            <w:r>
              <w:rPr>
                <w:rFonts w:ascii="Times New Roman" w:hAnsi="Times New Roman" w:cs="Times New Roman"/>
                <w:sz w:val="24"/>
                <w:szCs w:val="24"/>
              </w:rPr>
              <w:t xml:space="preserve"> </w:t>
            </w:r>
            <w:r w:rsidRPr="005C6597">
              <w:rPr>
                <w:rFonts w:ascii="Times New Roman" w:hAnsi="Times New Roman" w:cs="Times New Roman"/>
                <w:sz w:val="24"/>
                <w:szCs w:val="24"/>
              </w:rPr>
              <w:t>piektās daļas 1. punkt</w:t>
            </w:r>
            <w:r w:rsidR="003C1980">
              <w:rPr>
                <w:rFonts w:ascii="Times New Roman" w:hAnsi="Times New Roman" w:cs="Times New Roman"/>
                <w:sz w:val="24"/>
                <w:szCs w:val="24"/>
              </w:rPr>
              <w:t>s</w:t>
            </w:r>
            <w:r w:rsidRPr="005C6597">
              <w:rPr>
                <w:rFonts w:ascii="Times New Roman" w:hAnsi="Times New Roman" w:cs="Times New Roman"/>
                <w:sz w:val="24"/>
                <w:szCs w:val="24"/>
              </w:rPr>
              <w:t>, 31. panta ceturt</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w:t>
            </w:r>
            <w:r>
              <w:rPr>
                <w:rFonts w:ascii="Times New Roman" w:hAnsi="Times New Roman" w:cs="Times New Roman"/>
                <w:sz w:val="24"/>
                <w:szCs w:val="24"/>
              </w:rPr>
              <w:t xml:space="preserve"> </w:t>
            </w:r>
            <w:r w:rsidRPr="005C6597">
              <w:rPr>
                <w:rFonts w:ascii="Times New Roman" w:hAnsi="Times New Roman" w:cs="Times New Roman"/>
                <w:sz w:val="24"/>
                <w:szCs w:val="24"/>
              </w:rPr>
              <w:t>38. panta piekt</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 39. panta ceturt</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 xml:space="preserve"> un</w:t>
            </w:r>
            <w:r>
              <w:rPr>
                <w:rFonts w:ascii="Times New Roman" w:hAnsi="Times New Roman" w:cs="Times New Roman"/>
                <w:sz w:val="24"/>
                <w:szCs w:val="24"/>
              </w:rPr>
              <w:t xml:space="preserve"> </w:t>
            </w:r>
            <w:r w:rsidRPr="005C6597">
              <w:rPr>
                <w:rFonts w:ascii="Times New Roman" w:hAnsi="Times New Roman" w:cs="Times New Roman"/>
                <w:sz w:val="24"/>
                <w:szCs w:val="24"/>
              </w:rPr>
              <w:t>40. panta treš</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p>
        </w:tc>
      </w:tr>
      <w:tr w:rsidR="004D7D20" w:rsidRPr="00CB2ED4" w14:paraId="46DB522F" w14:textId="77777777" w:rsidTr="009B4C52">
        <w:tc>
          <w:tcPr>
            <w:tcW w:w="3231" w:type="dxa"/>
          </w:tcPr>
          <w:p w14:paraId="2B8F0582" w14:textId="56625A1A" w:rsidR="004D7D20" w:rsidRPr="009B4C52" w:rsidRDefault="009E6A95" w:rsidP="00CB2ED4">
            <w:pPr>
              <w:jc w:val="both"/>
              <w:rPr>
                <w:rFonts w:ascii="Times New Roman" w:hAnsi="Times New Roman" w:cs="Times New Roman"/>
                <w:b/>
                <w:bCs/>
                <w:sz w:val="24"/>
                <w:szCs w:val="24"/>
              </w:rPr>
            </w:pPr>
            <w:r w:rsidRPr="009B4C52">
              <w:rPr>
                <w:rFonts w:ascii="Times New Roman" w:hAnsi="Times New Roman" w:cs="Times New Roman"/>
                <w:b/>
                <w:bCs/>
                <w:sz w:val="24"/>
                <w:szCs w:val="24"/>
              </w:rPr>
              <w:t>Mērķis un būtība</w:t>
            </w:r>
          </w:p>
        </w:tc>
        <w:tc>
          <w:tcPr>
            <w:tcW w:w="5783" w:type="dxa"/>
            <w:shd w:val="clear" w:color="auto" w:fill="auto"/>
          </w:tcPr>
          <w:p w14:paraId="15E6E519" w14:textId="0F2B9AF1" w:rsidR="00BE6883" w:rsidRPr="002B4FF1" w:rsidRDefault="008A57BE" w:rsidP="009B4C52">
            <w:pPr>
              <w:spacing w:after="120"/>
              <w:jc w:val="both"/>
              <w:rPr>
                <w:rFonts w:ascii="Times New Roman" w:hAnsi="Times New Roman" w:cs="Times New Roman"/>
                <w:sz w:val="24"/>
                <w:szCs w:val="24"/>
              </w:rPr>
            </w:pPr>
            <w:bookmarkStart w:id="0" w:name="_Hlk102651302"/>
            <w:r>
              <w:rPr>
                <w:rFonts w:ascii="Times New Roman" w:hAnsi="Times New Roman" w:cs="Times New Roman"/>
                <w:sz w:val="24"/>
                <w:szCs w:val="24"/>
              </w:rPr>
              <w:t>Saskaņā ar Latvijas Bankas noteikumu projektu "Grozījumi Latvijas Bankas 2018.</w:t>
            </w:r>
            <w:r w:rsidR="001504CF">
              <w:rPr>
                <w:rFonts w:ascii="Times New Roman" w:hAnsi="Times New Roman" w:cs="Times New Roman"/>
                <w:sz w:val="24"/>
                <w:szCs w:val="24"/>
              </w:rPr>
              <w:t> </w:t>
            </w:r>
            <w:r>
              <w:rPr>
                <w:rFonts w:ascii="Times New Roman" w:hAnsi="Times New Roman" w:cs="Times New Roman"/>
                <w:sz w:val="24"/>
                <w:szCs w:val="24"/>
              </w:rPr>
              <w:t>gada 18.</w:t>
            </w:r>
            <w:r w:rsidR="001504CF">
              <w:rPr>
                <w:rFonts w:ascii="Times New Roman" w:hAnsi="Times New Roman" w:cs="Times New Roman"/>
                <w:sz w:val="24"/>
                <w:szCs w:val="24"/>
              </w:rPr>
              <w:t> </w:t>
            </w:r>
            <w:r>
              <w:rPr>
                <w:rFonts w:ascii="Times New Roman" w:hAnsi="Times New Roman" w:cs="Times New Roman"/>
                <w:sz w:val="24"/>
                <w:szCs w:val="24"/>
              </w:rPr>
              <w:t>janvāra noteikumos Nr.</w:t>
            </w:r>
            <w:r w:rsidR="001504CF">
              <w:rPr>
                <w:rFonts w:ascii="Times New Roman" w:hAnsi="Times New Roman" w:cs="Times New Roman"/>
                <w:sz w:val="24"/>
                <w:szCs w:val="24"/>
              </w:rPr>
              <w:t> </w:t>
            </w:r>
            <w:r>
              <w:rPr>
                <w:rFonts w:ascii="Times New Roman" w:hAnsi="Times New Roman" w:cs="Times New Roman"/>
                <w:sz w:val="24"/>
                <w:szCs w:val="24"/>
              </w:rPr>
              <w:t>160 "Kredītu reģistra</w:t>
            </w:r>
            <w:r w:rsidRPr="00CB2ED4">
              <w:rPr>
                <w:rFonts w:ascii="Times New Roman" w:hAnsi="Times New Roman" w:cs="Times New Roman"/>
                <w:sz w:val="24"/>
                <w:szCs w:val="24"/>
              </w:rPr>
              <w:t xml:space="preserve"> noteikum</w:t>
            </w:r>
            <w:r>
              <w:rPr>
                <w:rFonts w:ascii="Times New Roman" w:hAnsi="Times New Roman" w:cs="Times New Roman"/>
                <w:sz w:val="24"/>
                <w:szCs w:val="24"/>
              </w:rPr>
              <w:t xml:space="preserve">i"" (turpmāk – </w:t>
            </w:r>
            <w:r w:rsidR="00C72ABD" w:rsidRPr="002B4FF1">
              <w:rPr>
                <w:rFonts w:ascii="Times New Roman" w:hAnsi="Times New Roman" w:cs="Times New Roman"/>
                <w:sz w:val="24"/>
                <w:szCs w:val="24"/>
              </w:rPr>
              <w:t xml:space="preserve">Noteikumu </w:t>
            </w:r>
            <w:r w:rsidR="008B1EFF" w:rsidRPr="002B4FF1">
              <w:rPr>
                <w:rFonts w:ascii="Times New Roman" w:hAnsi="Times New Roman" w:cs="Times New Roman"/>
                <w:sz w:val="24"/>
                <w:szCs w:val="24"/>
              </w:rPr>
              <w:t>projekts</w:t>
            </w:r>
            <w:r>
              <w:rPr>
                <w:rFonts w:ascii="Times New Roman" w:hAnsi="Times New Roman" w:cs="Times New Roman"/>
                <w:sz w:val="24"/>
                <w:szCs w:val="24"/>
              </w:rPr>
              <w:t>) tiks veikti</w:t>
            </w:r>
            <w:r w:rsidR="008B1EFF" w:rsidRPr="002B4FF1">
              <w:rPr>
                <w:rFonts w:ascii="Times New Roman" w:hAnsi="Times New Roman" w:cs="Times New Roman"/>
                <w:sz w:val="24"/>
                <w:szCs w:val="24"/>
              </w:rPr>
              <w:t xml:space="preserve"> </w:t>
            </w:r>
            <w:r w:rsidR="00E91988" w:rsidRPr="002B4FF1">
              <w:rPr>
                <w:rFonts w:ascii="Times New Roman" w:hAnsi="Times New Roman" w:cs="Times New Roman"/>
                <w:sz w:val="24"/>
                <w:szCs w:val="24"/>
              </w:rPr>
              <w:t>grozījum</w:t>
            </w:r>
            <w:r>
              <w:rPr>
                <w:rFonts w:ascii="Times New Roman" w:hAnsi="Times New Roman" w:cs="Times New Roman"/>
                <w:sz w:val="24"/>
                <w:szCs w:val="24"/>
              </w:rPr>
              <w:t>i</w:t>
            </w:r>
            <w:r w:rsidR="00E91988" w:rsidRPr="002B4FF1">
              <w:rPr>
                <w:rFonts w:ascii="Times New Roman" w:hAnsi="Times New Roman" w:cs="Times New Roman"/>
                <w:sz w:val="24"/>
                <w:szCs w:val="24"/>
              </w:rPr>
              <w:t xml:space="preserve"> </w:t>
            </w:r>
            <w:r w:rsidR="00C72ABD" w:rsidRPr="002B4FF1">
              <w:rPr>
                <w:rFonts w:ascii="Times New Roman" w:hAnsi="Times New Roman" w:cs="Times New Roman"/>
                <w:sz w:val="24"/>
                <w:szCs w:val="24"/>
              </w:rPr>
              <w:t>Latvijas Bankas</w:t>
            </w:r>
            <w:r w:rsidR="00BC7404" w:rsidRPr="002B4FF1">
              <w:rPr>
                <w:rFonts w:ascii="Times New Roman" w:hAnsi="Times New Roman" w:cs="Times New Roman"/>
                <w:sz w:val="24"/>
                <w:szCs w:val="24"/>
              </w:rPr>
              <w:t xml:space="preserve"> 20</w:t>
            </w:r>
            <w:r w:rsidR="005C6597" w:rsidRPr="002B4FF1">
              <w:rPr>
                <w:rFonts w:ascii="Times New Roman" w:hAnsi="Times New Roman" w:cs="Times New Roman"/>
                <w:sz w:val="24"/>
                <w:szCs w:val="24"/>
              </w:rPr>
              <w:t>18</w:t>
            </w:r>
            <w:r w:rsidR="00BC7404" w:rsidRPr="002B4FF1">
              <w:rPr>
                <w:rFonts w:ascii="Times New Roman" w:hAnsi="Times New Roman" w:cs="Times New Roman"/>
                <w:sz w:val="24"/>
                <w:szCs w:val="24"/>
              </w:rPr>
              <w:t>.</w:t>
            </w:r>
            <w:r w:rsidR="00E91988" w:rsidRPr="002B4FF1">
              <w:rPr>
                <w:rFonts w:ascii="Times New Roman" w:hAnsi="Times New Roman" w:cs="Times New Roman"/>
                <w:sz w:val="24"/>
                <w:szCs w:val="24"/>
              </w:rPr>
              <w:t> </w:t>
            </w:r>
            <w:r w:rsidR="00BC7404" w:rsidRPr="002B4FF1">
              <w:rPr>
                <w:rFonts w:ascii="Times New Roman" w:hAnsi="Times New Roman" w:cs="Times New Roman"/>
                <w:sz w:val="24"/>
                <w:szCs w:val="24"/>
              </w:rPr>
              <w:t>gada 1</w:t>
            </w:r>
            <w:r w:rsidR="005C6597" w:rsidRPr="002B4FF1">
              <w:rPr>
                <w:rFonts w:ascii="Times New Roman" w:hAnsi="Times New Roman" w:cs="Times New Roman"/>
                <w:sz w:val="24"/>
                <w:szCs w:val="24"/>
              </w:rPr>
              <w:t>8</w:t>
            </w:r>
            <w:r w:rsidR="00BC7404" w:rsidRPr="002B4FF1">
              <w:rPr>
                <w:rFonts w:ascii="Times New Roman" w:hAnsi="Times New Roman" w:cs="Times New Roman"/>
                <w:sz w:val="24"/>
                <w:szCs w:val="24"/>
              </w:rPr>
              <w:t>.</w:t>
            </w:r>
            <w:r w:rsidR="00E91988" w:rsidRPr="002B4FF1">
              <w:rPr>
                <w:rFonts w:ascii="Times New Roman" w:hAnsi="Times New Roman" w:cs="Times New Roman"/>
                <w:sz w:val="24"/>
                <w:szCs w:val="24"/>
              </w:rPr>
              <w:t> </w:t>
            </w:r>
            <w:r w:rsidR="005C6597" w:rsidRPr="002B4FF1">
              <w:rPr>
                <w:rFonts w:ascii="Times New Roman" w:hAnsi="Times New Roman" w:cs="Times New Roman"/>
                <w:sz w:val="24"/>
                <w:szCs w:val="24"/>
              </w:rPr>
              <w:t>janvāra</w:t>
            </w:r>
            <w:r w:rsidR="008B1EFF" w:rsidRPr="002B4FF1">
              <w:rPr>
                <w:rFonts w:ascii="Times New Roman" w:hAnsi="Times New Roman" w:cs="Times New Roman"/>
                <w:sz w:val="24"/>
                <w:szCs w:val="24"/>
              </w:rPr>
              <w:t xml:space="preserve"> noteikum</w:t>
            </w:r>
            <w:r w:rsidR="00E91988" w:rsidRPr="002B4FF1">
              <w:rPr>
                <w:rFonts w:ascii="Times New Roman" w:hAnsi="Times New Roman" w:cs="Times New Roman"/>
                <w:sz w:val="24"/>
                <w:szCs w:val="24"/>
              </w:rPr>
              <w:t>o</w:t>
            </w:r>
            <w:r w:rsidR="008B1EFF" w:rsidRPr="002B4FF1">
              <w:rPr>
                <w:rFonts w:ascii="Times New Roman" w:hAnsi="Times New Roman" w:cs="Times New Roman"/>
                <w:sz w:val="24"/>
                <w:szCs w:val="24"/>
              </w:rPr>
              <w:t>s</w:t>
            </w:r>
            <w:r w:rsidR="00C72ABD" w:rsidRPr="002B4FF1">
              <w:rPr>
                <w:rFonts w:ascii="Times New Roman" w:hAnsi="Times New Roman" w:cs="Times New Roman"/>
                <w:sz w:val="24"/>
                <w:szCs w:val="24"/>
              </w:rPr>
              <w:t xml:space="preserve"> Nr.</w:t>
            </w:r>
            <w:r w:rsidR="001C6720" w:rsidRPr="002B4FF1">
              <w:rPr>
                <w:rFonts w:ascii="Times New Roman" w:hAnsi="Times New Roman" w:cs="Times New Roman"/>
                <w:sz w:val="24"/>
                <w:szCs w:val="24"/>
              </w:rPr>
              <w:t> </w:t>
            </w:r>
            <w:r w:rsidR="00C72ABD" w:rsidRPr="002B4FF1">
              <w:rPr>
                <w:rFonts w:ascii="Times New Roman" w:hAnsi="Times New Roman" w:cs="Times New Roman"/>
                <w:sz w:val="24"/>
                <w:szCs w:val="24"/>
              </w:rPr>
              <w:t>1</w:t>
            </w:r>
            <w:r w:rsidR="005C6597" w:rsidRPr="002B4FF1">
              <w:rPr>
                <w:rFonts w:ascii="Times New Roman" w:hAnsi="Times New Roman" w:cs="Times New Roman"/>
                <w:sz w:val="24"/>
                <w:szCs w:val="24"/>
              </w:rPr>
              <w:t>60</w:t>
            </w:r>
            <w:r w:rsidR="00C72ABD" w:rsidRPr="002B4FF1">
              <w:rPr>
                <w:rFonts w:ascii="Times New Roman" w:hAnsi="Times New Roman" w:cs="Times New Roman"/>
                <w:sz w:val="24"/>
                <w:szCs w:val="24"/>
              </w:rPr>
              <w:t xml:space="preserve"> </w:t>
            </w:r>
            <w:r w:rsidR="003C1980" w:rsidRPr="002B4FF1">
              <w:rPr>
                <w:rFonts w:ascii="Times New Roman" w:hAnsi="Times New Roman" w:cs="Times New Roman"/>
                <w:sz w:val="24"/>
                <w:szCs w:val="24"/>
              </w:rPr>
              <w:t>"</w:t>
            </w:r>
            <w:r w:rsidR="005C6597" w:rsidRPr="002B4FF1">
              <w:rPr>
                <w:rFonts w:ascii="Times New Roman" w:hAnsi="Times New Roman" w:cs="Times New Roman"/>
                <w:sz w:val="24"/>
                <w:szCs w:val="24"/>
              </w:rPr>
              <w:t>Kredītu reģistra</w:t>
            </w:r>
            <w:r w:rsidR="00C72ABD" w:rsidRPr="002B4FF1">
              <w:rPr>
                <w:rFonts w:ascii="Times New Roman" w:hAnsi="Times New Roman" w:cs="Times New Roman"/>
                <w:sz w:val="24"/>
                <w:szCs w:val="24"/>
              </w:rPr>
              <w:t xml:space="preserve"> noteikumi</w:t>
            </w:r>
            <w:r w:rsidR="003C1980" w:rsidRPr="002B4FF1">
              <w:rPr>
                <w:rFonts w:ascii="Times New Roman" w:hAnsi="Times New Roman" w:cs="Times New Roman"/>
                <w:sz w:val="24"/>
                <w:szCs w:val="24"/>
              </w:rPr>
              <w:t>"</w:t>
            </w:r>
            <w:r w:rsidR="00482ED2" w:rsidRPr="002B4FF1">
              <w:rPr>
                <w:rFonts w:ascii="Times New Roman" w:hAnsi="Times New Roman" w:cs="Times New Roman"/>
                <w:sz w:val="24"/>
                <w:szCs w:val="24"/>
              </w:rPr>
              <w:t xml:space="preserve"> (turpmāk – Noteikumi)</w:t>
            </w:r>
            <w:r w:rsidR="008B1EFF" w:rsidRPr="002B4FF1">
              <w:rPr>
                <w:rFonts w:ascii="Times New Roman" w:hAnsi="Times New Roman" w:cs="Times New Roman"/>
                <w:sz w:val="24"/>
                <w:szCs w:val="24"/>
              </w:rPr>
              <w:t>.</w:t>
            </w:r>
          </w:p>
          <w:p w14:paraId="01839DE1" w14:textId="16E3C294" w:rsidR="00421429" w:rsidRPr="002B4FF1" w:rsidRDefault="005C6597" w:rsidP="009B4C52">
            <w:pPr>
              <w:spacing w:after="120"/>
              <w:jc w:val="both"/>
              <w:rPr>
                <w:rFonts w:ascii="Times New Roman" w:hAnsi="Times New Roman" w:cs="Times New Roman"/>
                <w:sz w:val="24"/>
                <w:szCs w:val="24"/>
              </w:rPr>
            </w:pPr>
            <w:r w:rsidRPr="002B4FF1">
              <w:rPr>
                <w:rFonts w:ascii="Times New Roman" w:hAnsi="Times New Roman" w:cs="Times New Roman"/>
                <w:sz w:val="24"/>
                <w:szCs w:val="24"/>
              </w:rPr>
              <w:t>Kredītu reģistrā iekļautās ziņas tiek izmantotas Kredītu reģistr</w:t>
            </w:r>
            <w:r w:rsidR="00F7255D">
              <w:rPr>
                <w:rFonts w:ascii="Times New Roman" w:hAnsi="Times New Roman" w:cs="Times New Roman"/>
                <w:sz w:val="24"/>
                <w:szCs w:val="24"/>
              </w:rPr>
              <w:t>a</w:t>
            </w:r>
            <w:r w:rsidRPr="002B4FF1">
              <w:rPr>
                <w:rFonts w:ascii="Times New Roman" w:hAnsi="Times New Roman" w:cs="Times New Roman"/>
                <w:sz w:val="24"/>
                <w:szCs w:val="24"/>
              </w:rPr>
              <w:t xml:space="preserve"> </w:t>
            </w:r>
            <w:r w:rsidR="00F7255D">
              <w:rPr>
                <w:rFonts w:ascii="Times New Roman" w:hAnsi="Times New Roman" w:cs="Times New Roman"/>
                <w:sz w:val="24"/>
                <w:szCs w:val="24"/>
              </w:rPr>
              <w:t xml:space="preserve">likumā </w:t>
            </w:r>
            <w:r w:rsidRPr="002B4FF1">
              <w:rPr>
                <w:rFonts w:ascii="Times New Roman" w:hAnsi="Times New Roman" w:cs="Times New Roman"/>
                <w:sz w:val="24"/>
                <w:szCs w:val="24"/>
              </w:rPr>
              <w:t xml:space="preserve">noteikto mērķu sasniegšanai, </w:t>
            </w:r>
            <w:r w:rsidR="006D3987">
              <w:rPr>
                <w:rFonts w:ascii="Times New Roman" w:hAnsi="Times New Roman" w:cs="Times New Roman"/>
                <w:sz w:val="24"/>
                <w:szCs w:val="24"/>
              </w:rPr>
              <w:t>t. sk.</w:t>
            </w:r>
            <w:r w:rsidR="00854E48">
              <w:rPr>
                <w:rFonts w:ascii="Times New Roman" w:hAnsi="Times New Roman" w:cs="Times New Roman"/>
                <w:sz w:val="24"/>
                <w:szCs w:val="24"/>
              </w:rPr>
              <w:t xml:space="preserve"> sniedzot ieguldījumu Latvijas finanšu stabilitātes veicināšanā: nodrošinot</w:t>
            </w:r>
            <w:r w:rsidR="006D3987" w:rsidRPr="002B4FF1">
              <w:rPr>
                <w:rFonts w:ascii="Times New Roman" w:hAnsi="Times New Roman" w:cs="Times New Roman"/>
                <w:sz w:val="24"/>
                <w:szCs w:val="24"/>
              </w:rPr>
              <w:t xml:space="preserve"> </w:t>
            </w:r>
            <w:r w:rsidR="00AB6488" w:rsidRPr="002B4FF1">
              <w:rPr>
                <w:rFonts w:ascii="Times New Roman" w:hAnsi="Times New Roman" w:cs="Times New Roman"/>
                <w:sz w:val="24"/>
                <w:szCs w:val="24"/>
              </w:rPr>
              <w:t>Kredītu reģistra dalībniek</w:t>
            </w:r>
            <w:r w:rsidR="00854E48">
              <w:rPr>
                <w:rFonts w:ascii="Times New Roman" w:hAnsi="Times New Roman" w:cs="Times New Roman"/>
                <w:sz w:val="24"/>
                <w:szCs w:val="24"/>
              </w:rPr>
              <w:t>iem</w:t>
            </w:r>
            <w:r w:rsidR="00954AA5">
              <w:rPr>
                <w:rFonts w:ascii="Times New Roman" w:hAnsi="Times New Roman" w:cs="Times New Roman"/>
                <w:sz w:val="24"/>
                <w:szCs w:val="24"/>
              </w:rPr>
              <w:t xml:space="preserve"> (turpmāk – reģistra dalībnieki)</w:t>
            </w:r>
            <w:r w:rsidR="00AB6488" w:rsidRPr="002B4FF1">
              <w:rPr>
                <w:rFonts w:ascii="Times New Roman" w:hAnsi="Times New Roman" w:cs="Times New Roman"/>
                <w:sz w:val="24"/>
                <w:szCs w:val="24"/>
              </w:rPr>
              <w:t>, Kredītu reģistra dalībniek</w:t>
            </w:r>
            <w:r w:rsidR="00854E48">
              <w:rPr>
                <w:rFonts w:ascii="Times New Roman" w:hAnsi="Times New Roman" w:cs="Times New Roman"/>
                <w:sz w:val="24"/>
                <w:szCs w:val="24"/>
              </w:rPr>
              <w:t>iem</w:t>
            </w:r>
            <w:r w:rsidR="00AB6488" w:rsidRPr="002B4FF1">
              <w:rPr>
                <w:rFonts w:ascii="Times New Roman" w:hAnsi="Times New Roman" w:cs="Times New Roman"/>
                <w:sz w:val="24"/>
                <w:szCs w:val="24"/>
              </w:rPr>
              <w:t xml:space="preserve"> ar ierobežotu statusu </w:t>
            </w:r>
            <w:r w:rsidR="00AA38DA">
              <w:rPr>
                <w:rFonts w:ascii="Times New Roman" w:hAnsi="Times New Roman" w:cs="Times New Roman"/>
                <w:sz w:val="24"/>
                <w:szCs w:val="24"/>
              </w:rPr>
              <w:t xml:space="preserve">(turpmāk </w:t>
            </w:r>
            <w:r w:rsidR="00954AA5">
              <w:rPr>
                <w:rFonts w:ascii="Times New Roman" w:hAnsi="Times New Roman" w:cs="Times New Roman"/>
                <w:sz w:val="24"/>
                <w:szCs w:val="24"/>
              </w:rPr>
              <w:t xml:space="preserve">kopā </w:t>
            </w:r>
            <w:r w:rsidR="00AA38DA">
              <w:rPr>
                <w:rFonts w:ascii="Times New Roman" w:hAnsi="Times New Roman" w:cs="Times New Roman"/>
                <w:sz w:val="24"/>
                <w:szCs w:val="24"/>
              </w:rPr>
              <w:t xml:space="preserve">– </w:t>
            </w:r>
            <w:r w:rsidR="00F95B36">
              <w:rPr>
                <w:rFonts w:ascii="Times New Roman" w:hAnsi="Times New Roman" w:cs="Times New Roman"/>
                <w:sz w:val="24"/>
                <w:szCs w:val="24"/>
              </w:rPr>
              <w:t xml:space="preserve"> </w:t>
            </w:r>
            <w:r w:rsidR="00954AA5">
              <w:rPr>
                <w:rFonts w:ascii="Times New Roman" w:hAnsi="Times New Roman" w:cs="Times New Roman"/>
                <w:sz w:val="24"/>
                <w:szCs w:val="24"/>
              </w:rPr>
              <w:t xml:space="preserve">ierobežoti </w:t>
            </w:r>
            <w:r w:rsidR="00AA38DA">
              <w:rPr>
                <w:rFonts w:ascii="Times New Roman" w:hAnsi="Times New Roman" w:cs="Times New Roman"/>
                <w:sz w:val="24"/>
                <w:szCs w:val="24"/>
              </w:rPr>
              <w:t xml:space="preserve">reģistra dalībnieki) </w:t>
            </w:r>
            <w:r w:rsidR="00AB6488" w:rsidRPr="002B4FF1">
              <w:rPr>
                <w:rFonts w:ascii="Times New Roman" w:hAnsi="Times New Roman" w:cs="Times New Roman"/>
                <w:sz w:val="24"/>
                <w:szCs w:val="24"/>
              </w:rPr>
              <w:t>un Valsts kase</w:t>
            </w:r>
            <w:r w:rsidR="00854E48">
              <w:rPr>
                <w:rFonts w:ascii="Times New Roman" w:hAnsi="Times New Roman" w:cs="Times New Roman"/>
                <w:sz w:val="24"/>
                <w:szCs w:val="24"/>
              </w:rPr>
              <w:t>i papildu iespējas novērtēt</w:t>
            </w:r>
            <w:r w:rsidR="00AB6488" w:rsidRPr="002B4FF1">
              <w:rPr>
                <w:rFonts w:ascii="Times New Roman" w:hAnsi="Times New Roman" w:cs="Times New Roman"/>
                <w:sz w:val="24"/>
                <w:szCs w:val="24"/>
              </w:rPr>
              <w:t xml:space="preserve"> klientu, iespējamo klientu</w:t>
            </w:r>
            <w:r w:rsidR="001C6720" w:rsidRPr="002B4FF1">
              <w:rPr>
                <w:rFonts w:ascii="Times New Roman" w:hAnsi="Times New Roman" w:cs="Times New Roman"/>
                <w:sz w:val="24"/>
                <w:szCs w:val="24"/>
              </w:rPr>
              <w:t>,</w:t>
            </w:r>
            <w:r w:rsidR="00AB6488" w:rsidRPr="002B4FF1">
              <w:rPr>
                <w:rFonts w:ascii="Times New Roman" w:hAnsi="Times New Roman" w:cs="Times New Roman"/>
                <w:sz w:val="24"/>
                <w:szCs w:val="24"/>
              </w:rPr>
              <w:t xml:space="preserve"> klienta galvinieku un iespējamo klienta galvinieku kredītspēj</w:t>
            </w:r>
            <w:r w:rsidR="00854E48">
              <w:rPr>
                <w:rFonts w:ascii="Times New Roman" w:hAnsi="Times New Roman" w:cs="Times New Roman"/>
                <w:sz w:val="24"/>
                <w:szCs w:val="24"/>
              </w:rPr>
              <w:t>u un</w:t>
            </w:r>
            <w:r w:rsidRPr="002B4FF1">
              <w:rPr>
                <w:rFonts w:ascii="Times New Roman" w:hAnsi="Times New Roman" w:cs="Times New Roman"/>
                <w:sz w:val="24"/>
                <w:szCs w:val="24"/>
              </w:rPr>
              <w:t xml:space="preserve"> </w:t>
            </w:r>
            <w:r w:rsidR="008B1EFF" w:rsidRPr="002B4FF1">
              <w:rPr>
                <w:rFonts w:ascii="Times New Roman" w:hAnsi="Times New Roman" w:cs="Times New Roman"/>
                <w:sz w:val="24"/>
                <w:szCs w:val="24"/>
              </w:rPr>
              <w:t>Latvijas Banka</w:t>
            </w:r>
            <w:r w:rsidR="00854E48">
              <w:rPr>
                <w:rFonts w:ascii="Times New Roman" w:hAnsi="Times New Roman" w:cs="Times New Roman"/>
                <w:sz w:val="24"/>
                <w:szCs w:val="24"/>
              </w:rPr>
              <w:t xml:space="preserve">i </w:t>
            </w:r>
            <w:r w:rsidR="00F95B36">
              <w:rPr>
                <w:rFonts w:ascii="Times New Roman" w:hAnsi="Times New Roman" w:cs="Times New Roman"/>
                <w:sz w:val="24"/>
                <w:szCs w:val="24"/>
              </w:rPr>
              <w:t xml:space="preserve">papildu iespējas saņemt </w:t>
            </w:r>
            <w:r w:rsidR="00F95B36" w:rsidRPr="002B4FF1">
              <w:rPr>
                <w:rFonts w:ascii="Times New Roman" w:hAnsi="Times New Roman" w:cs="Times New Roman"/>
                <w:sz w:val="24"/>
                <w:szCs w:val="24"/>
              </w:rPr>
              <w:t>finanšu tirgus dalībnieku uzraudzībai</w:t>
            </w:r>
            <w:r w:rsidR="00F95B36">
              <w:rPr>
                <w:rFonts w:ascii="Times New Roman" w:hAnsi="Times New Roman" w:cs="Times New Roman"/>
                <w:sz w:val="24"/>
                <w:szCs w:val="24"/>
              </w:rPr>
              <w:t xml:space="preserve"> un makroekonomiskajai analīzei nepieciešamās ziņas, kā arī Eiropas Centrālo banku sistēmas uzdevumu izpildei.</w:t>
            </w:r>
          </w:p>
          <w:p w14:paraId="0B486CE1" w14:textId="3AAC75FE" w:rsidR="00BE6883" w:rsidRPr="00010C02" w:rsidRDefault="00010C02" w:rsidP="009B4C52">
            <w:pPr>
              <w:spacing w:after="120"/>
              <w:jc w:val="both"/>
              <w:rPr>
                <w:rFonts w:ascii="Times New Roman" w:hAnsi="Times New Roman" w:cs="Times New Roman"/>
                <w:sz w:val="24"/>
                <w:szCs w:val="24"/>
              </w:rPr>
            </w:pPr>
            <w:r w:rsidRPr="00010C02">
              <w:rPr>
                <w:rFonts w:ascii="Times New Roman" w:hAnsi="Times New Roman" w:cs="Times New Roman"/>
                <w:sz w:val="24"/>
                <w:szCs w:val="24"/>
              </w:rPr>
              <w:t>Noteikumu projekts</w:t>
            </w:r>
            <w:r w:rsidR="00706B51">
              <w:rPr>
                <w:rFonts w:ascii="Times New Roman" w:hAnsi="Times New Roman" w:cs="Times New Roman"/>
                <w:sz w:val="24"/>
                <w:szCs w:val="24"/>
              </w:rPr>
              <w:t xml:space="preserve"> </w:t>
            </w:r>
            <w:r w:rsidRPr="00010C02">
              <w:rPr>
                <w:rFonts w:ascii="Times New Roman" w:hAnsi="Times New Roman" w:cs="Times New Roman"/>
                <w:sz w:val="24"/>
                <w:szCs w:val="24"/>
              </w:rPr>
              <w:t>paredz šādus grozījumus Noteikumos:</w:t>
            </w:r>
          </w:p>
          <w:bookmarkEnd w:id="0"/>
          <w:p w14:paraId="6A2BFEAB" w14:textId="4CF942FB" w:rsidR="00D76D17" w:rsidRDefault="00202EAD" w:rsidP="009B4C52">
            <w:pPr>
              <w:spacing w:after="120"/>
              <w:jc w:val="both"/>
              <w:rPr>
                <w:rFonts w:ascii="Times New Roman" w:eastAsia="Times New Roman" w:hAnsi="Times New Roman" w:cs="Times New Roman"/>
                <w:sz w:val="24"/>
                <w:szCs w:val="24"/>
              </w:rPr>
            </w:pPr>
            <w:r w:rsidRPr="00202EAD">
              <w:rPr>
                <w:rFonts w:ascii="Times New Roman" w:eastAsia="Times New Roman" w:hAnsi="Times New Roman" w:cs="Times New Roman"/>
                <w:sz w:val="24"/>
                <w:szCs w:val="24"/>
              </w:rPr>
              <w:t>1)</w:t>
            </w:r>
            <w:r w:rsidRPr="00202EAD">
              <w:rPr>
                <w:rFonts w:ascii="Times New Roman" w:eastAsia="Times New Roman" w:hAnsi="Times New Roman" w:cs="Times New Roman"/>
                <w:sz w:val="24"/>
                <w:szCs w:val="24"/>
              </w:rPr>
              <w:tab/>
            </w:r>
            <w:r w:rsidR="00D76D17">
              <w:rPr>
                <w:rFonts w:ascii="Times New Roman" w:eastAsia="Times New Roman" w:hAnsi="Times New Roman" w:cs="Times New Roman"/>
                <w:sz w:val="24"/>
                <w:szCs w:val="24"/>
              </w:rPr>
              <w:t xml:space="preserve">lai nodrošinātu Latvijas Banku tās uzdevumu veikšanai ar papildu informāciju par </w:t>
            </w:r>
            <w:r w:rsidR="006A760E">
              <w:rPr>
                <w:rFonts w:ascii="Times New Roman" w:eastAsia="Times New Roman" w:hAnsi="Times New Roman" w:cs="Times New Roman"/>
                <w:sz w:val="24"/>
                <w:szCs w:val="24"/>
              </w:rPr>
              <w:t xml:space="preserve">reģistra dalībnieku un Valsts kases </w:t>
            </w:r>
            <w:r w:rsidR="00D76D17">
              <w:rPr>
                <w:rFonts w:ascii="Times New Roman" w:eastAsia="Times New Roman" w:hAnsi="Times New Roman" w:cs="Times New Roman"/>
                <w:sz w:val="24"/>
                <w:szCs w:val="24"/>
              </w:rPr>
              <w:t>izsniegtiem ilgtspējīgiem kredītiem un finanšu pakalpojumiem:</w:t>
            </w:r>
          </w:p>
          <w:p w14:paraId="4A7C53ED" w14:textId="7B4045FF" w:rsidR="00F95B36" w:rsidRDefault="00D76D17"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sidR="00F95B36">
              <w:rPr>
                <w:rFonts w:ascii="Times New Roman" w:eastAsia="Times New Roman" w:hAnsi="Times New Roman" w:cs="Times New Roman"/>
                <w:sz w:val="24"/>
                <w:szCs w:val="24"/>
              </w:rPr>
              <w:t>papildināt noteikumus ar jaunu ziņu "Nekustamā īpašuma finansējuma izmantošanas galvenais nolūks" (Noteikumu 8.2.</w:t>
            </w:r>
            <w:r w:rsidR="00F95B36">
              <w:rPr>
                <w:rFonts w:ascii="Times New Roman" w:eastAsia="Times New Roman" w:hAnsi="Times New Roman" w:cs="Times New Roman"/>
                <w:sz w:val="24"/>
                <w:szCs w:val="24"/>
                <w:vertAlign w:val="superscript"/>
              </w:rPr>
              <w:t>1</w:t>
            </w:r>
            <w:r w:rsidR="00A8033E">
              <w:rPr>
                <w:rFonts w:ascii="Times New Roman" w:eastAsia="Times New Roman" w:hAnsi="Times New Roman" w:cs="Times New Roman"/>
                <w:sz w:val="24"/>
                <w:szCs w:val="24"/>
              </w:rPr>
              <w:t>, 9.2.</w:t>
            </w:r>
            <w:r w:rsidR="00A8033E">
              <w:rPr>
                <w:rFonts w:ascii="Times New Roman" w:eastAsia="Times New Roman" w:hAnsi="Times New Roman" w:cs="Times New Roman"/>
                <w:sz w:val="24"/>
                <w:szCs w:val="24"/>
                <w:vertAlign w:val="superscript"/>
              </w:rPr>
              <w:t>1</w:t>
            </w:r>
            <w:r w:rsidR="001504CF">
              <w:rPr>
                <w:rFonts w:ascii="Times New Roman" w:eastAsia="Times New Roman" w:hAnsi="Times New Roman" w:cs="Times New Roman"/>
                <w:sz w:val="24"/>
                <w:szCs w:val="24"/>
              </w:rPr>
              <w:t> </w:t>
            </w:r>
            <w:r w:rsidR="00E61443">
              <w:rPr>
                <w:rFonts w:ascii="Times New Roman" w:eastAsia="Times New Roman" w:hAnsi="Times New Roman" w:cs="Times New Roman"/>
                <w:sz w:val="24"/>
                <w:szCs w:val="24"/>
              </w:rPr>
              <w:t>apakš</w:t>
            </w:r>
            <w:r w:rsidR="00F95B36">
              <w:rPr>
                <w:rFonts w:ascii="Times New Roman" w:eastAsia="Times New Roman" w:hAnsi="Times New Roman" w:cs="Times New Roman"/>
                <w:sz w:val="24"/>
                <w:szCs w:val="24"/>
              </w:rPr>
              <w:t>punkts un 3.3.2.</w:t>
            </w:r>
            <w:r w:rsidR="00F95B36">
              <w:rPr>
                <w:rFonts w:ascii="Times New Roman" w:eastAsia="Times New Roman" w:hAnsi="Times New Roman" w:cs="Times New Roman"/>
                <w:sz w:val="24"/>
                <w:szCs w:val="24"/>
                <w:vertAlign w:val="superscript"/>
              </w:rPr>
              <w:t>1</w:t>
            </w:r>
            <w:r w:rsidR="00E61443">
              <w:rPr>
                <w:rFonts w:ascii="Times New Roman" w:eastAsia="Times New Roman" w:hAnsi="Times New Roman" w:cs="Times New Roman"/>
                <w:sz w:val="24"/>
                <w:szCs w:val="24"/>
              </w:rPr>
              <w:t> </w:t>
            </w:r>
            <w:r w:rsidR="00F95B36">
              <w:rPr>
                <w:rFonts w:ascii="Times New Roman" w:eastAsia="Times New Roman" w:hAnsi="Times New Roman" w:cs="Times New Roman"/>
                <w:sz w:val="24"/>
                <w:szCs w:val="24"/>
              </w:rPr>
              <w:t>apakšnodaļa)</w:t>
            </w:r>
            <w:r w:rsidR="00954AA5">
              <w:rPr>
                <w:rFonts w:ascii="Times New Roman" w:eastAsia="Times New Roman" w:hAnsi="Times New Roman" w:cs="Times New Roman"/>
                <w:sz w:val="24"/>
                <w:szCs w:val="24"/>
              </w:rPr>
              <w:t>, kuru reģistrā iekļaus reģistra dalībniek</w:t>
            </w:r>
            <w:r w:rsidR="006F3CA6">
              <w:rPr>
                <w:rFonts w:ascii="Times New Roman" w:eastAsia="Times New Roman" w:hAnsi="Times New Roman" w:cs="Times New Roman"/>
                <w:sz w:val="24"/>
                <w:szCs w:val="24"/>
              </w:rPr>
              <w:t xml:space="preserve">s, ja fiziskajai personai izsniegts kredīts mājokļa iegādei vai juridiskai personai </w:t>
            </w:r>
            <w:r w:rsidR="001504CF">
              <w:rPr>
                <w:rFonts w:ascii="Times New Roman" w:eastAsia="Times New Roman" w:hAnsi="Times New Roman" w:cs="Times New Roman"/>
                <w:sz w:val="24"/>
                <w:szCs w:val="24"/>
              </w:rPr>
              <w:t>izsniegts</w:t>
            </w:r>
            <w:r w:rsidR="00645795">
              <w:rPr>
                <w:rFonts w:ascii="Times New Roman" w:eastAsia="Times New Roman" w:hAnsi="Times New Roman" w:cs="Times New Roman"/>
                <w:sz w:val="24"/>
                <w:szCs w:val="24"/>
              </w:rPr>
              <w:t xml:space="preserve"> </w:t>
            </w:r>
            <w:r w:rsidR="006F3CA6">
              <w:rPr>
                <w:rFonts w:ascii="Times New Roman" w:eastAsia="Times New Roman" w:hAnsi="Times New Roman" w:cs="Times New Roman"/>
                <w:sz w:val="24"/>
                <w:szCs w:val="24"/>
              </w:rPr>
              <w:t>kredīts nekustamā īpašuma iegādei, norādot galveno piešķirtā finansējuma izmantošanas nolūku</w:t>
            </w:r>
            <w:r w:rsidR="00B71A0B">
              <w:rPr>
                <w:rFonts w:ascii="Times New Roman" w:eastAsia="Times New Roman" w:hAnsi="Times New Roman" w:cs="Times New Roman"/>
                <w:sz w:val="24"/>
                <w:szCs w:val="24"/>
              </w:rPr>
              <w:t xml:space="preserve"> (mājokļa vai nekustamā īpašuma iegāde, būvniecība, remonts, </w:t>
            </w:r>
            <w:r w:rsidR="005845EB">
              <w:rPr>
                <w:rFonts w:ascii="Times New Roman" w:eastAsia="Times New Roman" w:hAnsi="Times New Roman" w:cs="Times New Roman"/>
                <w:sz w:val="24"/>
                <w:szCs w:val="24"/>
              </w:rPr>
              <w:t>pārbūve</w:t>
            </w:r>
            <w:r w:rsidR="00B71A0B">
              <w:rPr>
                <w:rFonts w:ascii="Times New Roman" w:eastAsia="Times New Roman" w:hAnsi="Times New Roman" w:cs="Times New Roman"/>
                <w:sz w:val="24"/>
                <w:szCs w:val="24"/>
              </w:rPr>
              <w:t xml:space="preserve"> vai </w:t>
            </w:r>
            <w:r w:rsidR="005845EB">
              <w:rPr>
                <w:rFonts w:ascii="Times New Roman" w:eastAsia="Times New Roman" w:hAnsi="Times New Roman" w:cs="Times New Roman"/>
                <w:sz w:val="24"/>
                <w:szCs w:val="24"/>
              </w:rPr>
              <w:t>atjaunošana</w:t>
            </w:r>
            <w:r w:rsidR="00B71A0B">
              <w:rPr>
                <w:rFonts w:ascii="Times New Roman" w:eastAsia="Times New Roman" w:hAnsi="Times New Roman" w:cs="Times New Roman"/>
                <w:sz w:val="24"/>
                <w:szCs w:val="24"/>
              </w:rPr>
              <w:t>)</w:t>
            </w:r>
            <w:r w:rsidR="006F3CA6">
              <w:rPr>
                <w:rFonts w:ascii="Times New Roman" w:eastAsia="Times New Roman" w:hAnsi="Times New Roman" w:cs="Times New Roman"/>
                <w:sz w:val="24"/>
                <w:szCs w:val="24"/>
              </w:rPr>
              <w:t xml:space="preserve"> saskaņā </w:t>
            </w:r>
            <w:r w:rsidR="00663503">
              <w:rPr>
                <w:rFonts w:ascii="Times New Roman" w:eastAsia="Times New Roman" w:hAnsi="Times New Roman" w:cs="Times New Roman"/>
                <w:sz w:val="24"/>
                <w:szCs w:val="24"/>
              </w:rPr>
              <w:t>ar</w:t>
            </w:r>
            <w:r w:rsidR="00645795">
              <w:rPr>
                <w:rFonts w:ascii="Times New Roman" w:eastAsia="Times New Roman" w:hAnsi="Times New Roman" w:cs="Times New Roman"/>
                <w:sz w:val="24"/>
                <w:szCs w:val="24"/>
              </w:rPr>
              <w:t xml:space="preserve"> </w:t>
            </w:r>
            <w:r w:rsidR="00954AA5">
              <w:rPr>
                <w:rFonts w:ascii="Times New Roman" w:eastAsia="Times New Roman" w:hAnsi="Times New Roman" w:cs="Times New Roman"/>
                <w:sz w:val="24"/>
                <w:szCs w:val="24"/>
              </w:rPr>
              <w:t xml:space="preserve">"Nekustamā īpašuma finansējuma izmantošanas galveno nolūku </w:t>
            </w:r>
            <w:r w:rsidR="00E61443">
              <w:rPr>
                <w:rFonts w:ascii="Times New Roman" w:eastAsia="Times New Roman" w:hAnsi="Times New Roman" w:cs="Times New Roman"/>
                <w:sz w:val="24"/>
                <w:szCs w:val="24"/>
              </w:rPr>
              <w:t xml:space="preserve">kodu </w:t>
            </w:r>
            <w:r w:rsidR="00954AA5">
              <w:rPr>
                <w:rFonts w:ascii="Times New Roman" w:eastAsia="Times New Roman" w:hAnsi="Times New Roman" w:cs="Times New Roman"/>
                <w:sz w:val="24"/>
                <w:szCs w:val="24"/>
              </w:rPr>
              <w:t>sarakstu" (</w:t>
            </w:r>
            <w:r w:rsidR="00645795">
              <w:rPr>
                <w:rFonts w:ascii="Times New Roman" w:eastAsia="Times New Roman" w:hAnsi="Times New Roman" w:cs="Times New Roman"/>
                <w:sz w:val="24"/>
                <w:szCs w:val="24"/>
              </w:rPr>
              <w:t xml:space="preserve">jauns </w:t>
            </w:r>
            <w:r w:rsidR="00954AA5">
              <w:rPr>
                <w:rFonts w:ascii="Times New Roman" w:eastAsia="Times New Roman" w:hAnsi="Times New Roman" w:cs="Times New Roman"/>
                <w:sz w:val="24"/>
                <w:szCs w:val="24"/>
              </w:rPr>
              <w:t>Noteikumu 4.</w:t>
            </w:r>
            <w:r w:rsidR="00954AA5">
              <w:rPr>
                <w:rFonts w:ascii="Times New Roman" w:eastAsia="Times New Roman" w:hAnsi="Times New Roman" w:cs="Times New Roman"/>
                <w:sz w:val="24"/>
                <w:szCs w:val="24"/>
                <w:vertAlign w:val="superscript"/>
              </w:rPr>
              <w:t>1</w:t>
            </w:r>
            <w:r w:rsidR="00954AA5">
              <w:rPr>
                <w:rFonts w:ascii="Times New Roman" w:eastAsia="Times New Roman" w:hAnsi="Times New Roman" w:cs="Times New Roman"/>
                <w:sz w:val="24"/>
                <w:szCs w:val="24"/>
              </w:rPr>
              <w:t xml:space="preserve"> pielikums)</w:t>
            </w:r>
            <w:r w:rsidR="008C035C">
              <w:rPr>
                <w:rFonts w:ascii="Times New Roman" w:eastAsia="Times New Roman" w:hAnsi="Times New Roman" w:cs="Times New Roman"/>
                <w:sz w:val="24"/>
                <w:szCs w:val="24"/>
              </w:rPr>
              <w:t>;</w:t>
            </w:r>
          </w:p>
          <w:p w14:paraId="70060EA8" w14:textId="05375D08" w:rsidR="002B1F85" w:rsidRDefault="00D76D17"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 izdarīt grozījumus Noteikumu 3.4.2.</w:t>
            </w:r>
            <w:r>
              <w:rPr>
                <w:rFonts w:ascii="Times New Roman" w:eastAsia="Times New Roman" w:hAnsi="Times New Roman" w:cs="Times New Roman"/>
                <w:sz w:val="24"/>
                <w:szCs w:val="24"/>
                <w:vertAlign w:val="superscript"/>
              </w:rPr>
              <w:t xml:space="preserve">2 </w:t>
            </w:r>
            <w:r>
              <w:rPr>
                <w:rFonts w:ascii="Times New Roman" w:eastAsia="Times New Roman" w:hAnsi="Times New Roman" w:cs="Times New Roman"/>
                <w:sz w:val="24"/>
                <w:szCs w:val="24"/>
              </w:rPr>
              <w:t>apakšnodaļas 117.</w:t>
            </w:r>
            <w:r>
              <w:rPr>
                <w:rFonts w:ascii="Times New Roman" w:eastAsia="Times New Roman" w:hAnsi="Times New Roman" w:cs="Times New Roman"/>
                <w:sz w:val="24"/>
                <w:szCs w:val="24"/>
                <w:vertAlign w:val="superscript"/>
              </w:rPr>
              <w:t xml:space="preserve">3 </w:t>
            </w:r>
            <w:r>
              <w:rPr>
                <w:rFonts w:ascii="Times New Roman" w:eastAsia="Times New Roman" w:hAnsi="Times New Roman" w:cs="Times New Roman"/>
                <w:sz w:val="24"/>
                <w:szCs w:val="24"/>
              </w:rPr>
              <w:t>un 117.</w:t>
            </w:r>
            <w:r>
              <w:rPr>
                <w:rFonts w:ascii="Times New Roman" w:eastAsia="Times New Roman" w:hAnsi="Times New Roman" w:cs="Times New Roman"/>
                <w:sz w:val="24"/>
                <w:szCs w:val="24"/>
                <w:vertAlign w:val="superscript"/>
              </w:rPr>
              <w:t xml:space="preserve">4 </w:t>
            </w:r>
            <w:r>
              <w:rPr>
                <w:rFonts w:ascii="Times New Roman" w:eastAsia="Times New Roman" w:hAnsi="Times New Roman" w:cs="Times New Roman"/>
                <w:sz w:val="24"/>
                <w:szCs w:val="24"/>
              </w:rPr>
              <w:t xml:space="preserve">punktā un papildināt </w:t>
            </w:r>
            <w:r w:rsidR="00865A53">
              <w:rPr>
                <w:rFonts w:ascii="Times New Roman" w:eastAsia="Times New Roman" w:hAnsi="Times New Roman" w:cs="Times New Roman"/>
                <w:sz w:val="24"/>
                <w:szCs w:val="24"/>
              </w:rPr>
              <w:t>minēto apakšnodaļu</w:t>
            </w:r>
            <w:r>
              <w:rPr>
                <w:rFonts w:ascii="Times New Roman" w:eastAsia="Times New Roman" w:hAnsi="Times New Roman" w:cs="Times New Roman"/>
                <w:sz w:val="24"/>
                <w:szCs w:val="24"/>
              </w:rPr>
              <w:t xml:space="preserve"> ar 117.</w:t>
            </w:r>
            <w:r>
              <w:rPr>
                <w:rFonts w:ascii="Times New Roman" w:eastAsia="Times New Roman" w:hAnsi="Times New Roman" w:cs="Times New Roman"/>
                <w:sz w:val="24"/>
                <w:szCs w:val="24"/>
                <w:vertAlign w:val="superscript"/>
              </w:rPr>
              <w:t>5 </w:t>
            </w:r>
            <w:r>
              <w:rPr>
                <w:rFonts w:ascii="Times New Roman" w:eastAsia="Times New Roman" w:hAnsi="Times New Roman" w:cs="Times New Roman"/>
                <w:sz w:val="24"/>
                <w:szCs w:val="24"/>
              </w:rPr>
              <w:t xml:space="preserve">punktu saistībā ar </w:t>
            </w:r>
            <w:r w:rsidR="00726264">
              <w:rPr>
                <w:rFonts w:ascii="Times New Roman" w:eastAsia="Times New Roman" w:hAnsi="Times New Roman" w:cs="Times New Roman"/>
                <w:sz w:val="24"/>
                <w:szCs w:val="24"/>
              </w:rPr>
              <w:t xml:space="preserve">periodiskās </w:t>
            </w:r>
            <w:r>
              <w:rPr>
                <w:rFonts w:ascii="Times New Roman" w:eastAsia="Times New Roman" w:hAnsi="Times New Roman" w:cs="Times New Roman"/>
                <w:sz w:val="24"/>
                <w:szCs w:val="24"/>
              </w:rPr>
              <w:t xml:space="preserve">ziņas "Norāde par finansēto objektu" iekļaušanu Kredītu reģistrā, nosakot, ka šo ziņu iekļaus reģistra dalībnieks, ja </w:t>
            </w:r>
            <w:r w:rsidR="00A50153">
              <w:rPr>
                <w:rFonts w:ascii="Times New Roman" w:eastAsia="Times New Roman" w:hAnsi="Times New Roman" w:cs="Times New Roman"/>
                <w:sz w:val="24"/>
                <w:szCs w:val="24"/>
              </w:rPr>
              <w:t>klienta saistības radušās</w:t>
            </w:r>
            <w:r w:rsidR="001504CF">
              <w:rPr>
                <w:rFonts w:ascii="Times New Roman" w:eastAsia="Times New Roman" w:hAnsi="Times New Roman" w:cs="Times New Roman"/>
                <w:sz w:val="24"/>
                <w:szCs w:val="24"/>
              </w:rPr>
              <w:t>,</w:t>
            </w:r>
            <w:r w:rsidR="00A5015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finansēj</w:t>
            </w:r>
            <w:r w:rsidR="00A50153">
              <w:rPr>
                <w:rFonts w:ascii="Times New Roman" w:eastAsia="Times New Roman" w:hAnsi="Times New Roman" w:cs="Times New Roman"/>
                <w:sz w:val="24"/>
                <w:szCs w:val="24"/>
              </w:rPr>
              <w:t>ot</w:t>
            </w:r>
            <w:r w:rsidR="000B64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arī Latvijā reģistrēta nekustamā īpašuma iegādi, būvniecīb</w:t>
            </w:r>
            <w:r w:rsidR="00A50153">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 </w:t>
            </w:r>
            <w:r w:rsidR="005845EB">
              <w:rPr>
                <w:rFonts w:ascii="Times New Roman" w:eastAsia="Times New Roman" w:hAnsi="Times New Roman" w:cs="Times New Roman"/>
                <w:sz w:val="24"/>
                <w:szCs w:val="24"/>
              </w:rPr>
              <w:t>pārbūvi</w:t>
            </w:r>
            <w:r>
              <w:rPr>
                <w:rFonts w:ascii="Times New Roman" w:eastAsia="Times New Roman" w:hAnsi="Times New Roman" w:cs="Times New Roman"/>
                <w:sz w:val="24"/>
                <w:szCs w:val="24"/>
              </w:rPr>
              <w:t xml:space="preserve"> vai </w:t>
            </w:r>
            <w:r w:rsidR="005845EB">
              <w:rPr>
                <w:rFonts w:ascii="Times New Roman" w:eastAsia="Times New Roman" w:hAnsi="Times New Roman" w:cs="Times New Roman"/>
                <w:sz w:val="24"/>
                <w:szCs w:val="24"/>
              </w:rPr>
              <w:t>atjaunošanu</w:t>
            </w:r>
            <w:r w:rsidR="000B641B">
              <w:rPr>
                <w:rFonts w:ascii="Times New Roman" w:eastAsia="Times New Roman" w:hAnsi="Times New Roman" w:cs="Times New Roman"/>
                <w:sz w:val="24"/>
                <w:szCs w:val="24"/>
              </w:rPr>
              <w:t>. I</w:t>
            </w:r>
            <w:r>
              <w:rPr>
                <w:rFonts w:ascii="Times New Roman" w:eastAsia="Times New Roman" w:hAnsi="Times New Roman" w:cs="Times New Roman"/>
                <w:sz w:val="24"/>
                <w:szCs w:val="24"/>
              </w:rPr>
              <w:t xml:space="preserve">epriekš </w:t>
            </w:r>
            <w:r w:rsidR="00E878C0">
              <w:rPr>
                <w:rFonts w:ascii="Times New Roman" w:eastAsia="Times New Roman" w:hAnsi="Times New Roman" w:cs="Times New Roman"/>
                <w:sz w:val="24"/>
                <w:szCs w:val="24"/>
              </w:rPr>
              <w:t xml:space="preserve">periodisko </w:t>
            </w:r>
            <w:r>
              <w:rPr>
                <w:rFonts w:ascii="Times New Roman" w:eastAsia="Times New Roman" w:hAnsi="Times New Roman" w:cs="Times New Roman"/>
                <w:sz w:val="24"/>
                <w:szCs w:val="24"/>
              </w:rPr>
              <w:t>ziņu "Norāde par finansēto objektu"</w:t>
            </w:r>
            <w:r w:rsidR="000B641B">
              <w:rPr>
                <w:rFonts w:ascii="Times New Roman" w:eastAsia="Times New Roman" w:hAnsi="Times New Roman" w:cs="Times New Roman"/>
                <w:sz w:val="24"/>
                <w:szCs w:val="24"/>
              </w:rPr>
              <w:t xml:space="preserve"> reģistrā</w:t>
            </w:r>
            <w:r>
              <w:rPr>
                <w:rFonts w:ascii="Times New Roman" w:eastAsia="Times New Roman" w:hAnsi="Times New Roman" w:cs="Times New Roman"/>
                <w:sz w:val="24"/>
                <w:szCs w:val="24"/>
              </w:rPr>
              <w:t xml:space="preserve"> iekļāva tikai gadījumos, </w:t>
            </w:r>
            <w:r w:rsidR="009A40F0">
              <w:rPr>
                <w:rFonts w:ascii="Times New Roman" w:eastAsia="Times New Roman" w:hAnsi="Times New Roman" w:cs="Times New Roman"/>
                <w:sz w:val="24"/>
                <w:szCs w:val="24"/>
              </w:rPr>
              <w:t>kad</w:t>
            </w:r>
            <w:r>
              <w:rPr>
                <w:rFonts w:ascii="Times New Roman" w:eastAsia="Times New Roman" w:hAnsi="Times New Roman" w:cs="Times New Roman"/>
                <w:sz w:val="24"/>
                <w:szCs w:val="24"/>
              </w:rPr>
              <w:t xml:space="preserve"> finansējums piešķirts Latvijā reģistrēta transportlīdzekļa iegādei</w:t>
            </w:r>
            <w:r w:rsidR="000B641B">
              <w:rPr>
                <w:rFonts w:ascii="Times New Roman" w:eastAsia="Times New Roman" w:hAnsi="Times New Roman" w:cs="Times New Roman"/>
                <w:sz w:val="24"/>
                <w:szCs w:val="24"/>
              </w:rPr>
              <w:t xml:space="preserve">, norādot Kredītu reģistrā </w:t>
            </w:r>
            <w:r w:rsidR="000B641B" w:rsidRPr="00A50153">
              <w:rPr>
                <w:rFonts w:ascii="Times New Roman" w:eastAsia="Times New Roman" w:hAnsi="Times New Roman" w:cs="Times New Roman"/>
                <w:sz w:val="24"/>
                <w:szCs w:val="24"/>
              </w:rPr>
              <w:t>valsts akciju sabiedrības "Ceļu satiksmes drošības direkcija" transportlīdzekļu reģistrā reģistrēto</w:t>
            </w:r>
            <w:r w:rsidR="000B641B">
              <w:rPr>
                <w:rFonts w:ascii="Times New Roman" w:eastAsia="Times New Roman" w:hAnsi="Times New Roman" w:cs="Times New Roman"/>
                <w:sz w:val="24"/>
                <w:szCs w:val="24"/>
              </w:rPr>
              <w:t xml:space="preserve"> attiecīgā</w:t>
            </w:r>
            <w:r w:rsidR="000B641B" w:rsidRPr="00A50153">
              <w:rPr>
                <w:rFonts w:ascii="Times New Roman" w:eastAsia="Times New Roman" w:hAnsi="Times New Roman" w:cs="Times New Roman"/>
                <w:sz w:val="24"/>
                <w:szCs w:val="24"/>
              </w:rPr>
              <w:t xml:space="preserve"> transportlīdzekļa identifikācijas numuru (VIN jeb šasijas numuru</w:t>
            </w:r>
            <w:r>
              <w:rPr>
                <w:rFonts w:ascii="Times New Roman" w:eastAsia="Times New Roman" w:hAnsi="Times New Roman" w:cs="Times New Roman"/>
                <w:sz w:val="24"/>
                <w:szCs w:val="24"/>
              </w:rPr>
              <w:t xml:space="preserve">). </w:t>
            </w:r>
            <w:r w:rsidR="000B641B">
              <w:rPr>
                <w:rFonts w:ascii="Times New Roman" w:eastAsia="Times New Roman" w:hAnsi="Times New Roman" w:cs="Times New Roman"/>
                <w:sz w:val="24"/>
                <w:szCs w:val="24"/>
              </w:rPr>
              <w:t>Turpmāk, i</w:t>
            </w:r>
            <w:r>
              <w:rPr>
                <w:rFonts w:ascii="Times New Roman" w:eastAsia="Times New Roman" w:hAnsi="Times New Roman" w:cs="Times New Roman"/>
                <w:sz w:val="24"/>
                <w:szCs w:val="24"/>
              </w:rPr>
              <w:t xml:space="preserve">ekļaujot Kredītu reģistrā </w:t>
            </w:r>
            <w:r w:rsidR="00E878C0">
              <w:rPr>
                <w:rFonts w:ascii="Times New Roman" w:eastAsia="Times New Roman" w:hAnsi="Times New Roman" w:cs="Times New Roman"/>
                <w:sz w:val="24"/>
                <w:szCs w:val="24"/>
              </w:rPr>
              <w:t xml:space="preserve">periodisko </w:t>
            </w:r>
            <w:r>
              <w:rPr>
                <w:rFonts w:ascii="Times New Roman" w:eastAsia="Times New Roman" w:hAnsi="Times New Roman" w:cs="Times New Roman"/>
                <w:sz w:val="24"/>
                <w:szCs w:val="24"/>
              </w:rPr>
              <w:t>ziņu "Norāde par finansēto objektu"</w:t>
            </w:r>
            <w:r w:rsidR="00865A5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gadījumos, kad</w:t>
            </w:r>
            <w:r w:rsidR="00A50153">
              <w:rPr>
                <w:rFonts w:ascii="Times New Roman" w:eastAsia="Times New Roman" w:hAnsi="Times New Roman" w:cs="Times New Roman"/>
                <w:sz w:val="24"/>
                <w:szCs w:val="24"/>
              </w:rPr>
              <w:t xml:space="preserve"> klienta saistības radušās,</w:t>
            </w:r>
            <w:r>
              <w:rPr>
                <w:rFonts w:ascii="Times New Roman" w:eastAsia="Times New Roman" w:hAnsi="Times New Roman" w:cs="Times New Roman"/>
                <w:sz w:val="24"/>
                <w:szCs w:val="24"/>
              </w:rPr>
              <w:t xml:space="preserve"> </w:t>
            </w:r>
            <w:r w:rsidR="00A50153">
              <w:rPr>
                <w:rFonts w:ascii="Times New Roman" w:eastAsia="Times New Roman" w:hAnsi="Times New Roman" w:cs="Times New Roman"/>
                <w:sz w:val="24"/>
                <w:szCs w:val="24"/>
              </w:rPr>
              <w:t>finansējot transportlīdzekļa iegādi, reģistra dalībnieks</w:t>
            </w:r>
            <w:r w:rsidR="000B641B">
              <w:rPr>
                <w:rFonts w:ascii="Times New Roman" w:eastAsia="Times New Roman" w:hAnsi="Times New Roman" w:cs="Times New Roman"/>
                <w:sz w:val="24"/>
                <w:szCs w:val="24"/>
              </w:rPr>
              <w:t xml:space="preserve"> papildus</w:t>
            </w:r>
            <w:r w:rsidR="00A50153">
              <w:rPr>
                <w:rFonts w:ascii="Times New Roman" w:eastAsia="Times New Roman" w:hAnsi="Times New Roman" w:cs="Times New Roman"/>
                <w:sz w:val="24"/>
                <w:szCs w:val="24"/>
              </w:rPr>
              <w:t xml:space="preserve"> norādīs finansētā objekta veidu – </w:t>
            </w:r>
            <w:r w:rsidR="001504CF">
              <w:rPr>
                <w:rFonts w:ascii="Times New Roman" w:eastAsia="Times New Roman" w:hAnsi="Times New Roman" w:cs="Times New Roman"/>
                <w:sz w:val="24"/>
                <w:szCs w:val="24"/>
              </w:rPr>
              <w:t>"</w:t>
            </w:r>
            <w:r w:rsidR="00A50153">
              <w:rPr>
                <w:rFonts w:ascii="Times New Roman" w:eastAsia="Times New Roman" w:hAnsi="Times New Roman" w:cs="Times New Roman"/>
                <w:sz w:val="24"/>
                <w:szCs w:val="24"/>
              </w:rPr>
              <w:t>transportlīdzeklis</w:t>
            </w:r>
            <w:r w:rsidR="001504CF">
              <w:rPr>
                <w:rFonts w:ascii="Times New Roman" w:eastAsia="Times New Roman" w:hAnsi="Times New Roman" w:cs="Times New Roman"/>
                <w:sz w:val="24"/>
                <w:szCs w:val="24"/>
              </w:rPr>
              <w:t>"</w:t>
            </w:r>
            <w:r w:rsidR="00A50153">
              <w:rPr>
                <w:rFonts w:ascii="Times New Roman" w:eastAsia="Times New Roman" w:hAnsi="Times New Roman" w:cs="Times New Roman"/>
                <w:sz w:val="24"/>
                <w:szCs w:val="24"/>
              </w:rPr>
              <w:t xml:space="preserve"> </w:t>
            </w:r>
            <w:r w:rsidR="000B641B">
              <w:rPr>
                <w:rFonts w:ascii="Times New Roman" w:eastAsia="Times New Roman" w:hAnsi="Times New Roman" w:cs="Times New Roman"/>
                <w:sz w:val="24"/>
                <w:szCs w:val="24"/>
              </w:rPr>
              <w:t xml:space="preserve">–, </w:t>
            </w:r>
            <w:r w:rsidR="00A50153">
              <w:rPr>
                <w:rFonts w:ascii="Times New Roman" w:eastAsia="Times New Roman" w:hAnsi="Times New Roman" w:cs="Times New Roman"/>
                <w:sz w:val="24"/>
                <w:szCs w:val="24"/>
              </w:rPr>
              <w:t xml:space="preserve">savukārt </w:t>
            </w:r>
            <w:r w:rsidR="000B641B">
              <w:rPr>
                <w:rFonts w:ascii="Times New Roman" w:eastAsia="Times New Roman" w:hAnsi="Times New Roman" w:cs="Times New Roman"/>
                <w:sz w:val="24"/>
                <w:szCs w:val="24"/>
              </w:rPr>
              <w:t xml:space="preserve">gadījumos, </w:t>
            </w:r>
            <w:r w:rsidR="009A40F0">
              <w:rPr>
                <w:rFonts w:ascii="Times New Roman" w:eastAsia="Times New Roman" w:hAnsi="Times New Roman" w:cs="Times New Roman"/>
                <w:sz w:val="24"/>
                <w:szCs w:val="24"/>
              </w:rPr>
              <w:t>kad</w:t>
            </w:r>
            <w:r w:rsidR="000B641B">
              <w:rPr>
                <w:rFonts w:ascii="Times New Roman" w:eastAsia="Times New Roman" w:hAnsi="Times New Roman" w:cs="Times New Roman"/>
                <w:sz w:val="24"/>
                <w:szCs w:val="24"/>
              </w:rPr>
              <w:t xml:space="preserve"> klienta saistības radušās, </w:t>
            </w:r>
            <w:r>
              <w:rPr>
                <w:rFonts w:ascii="Times New Roman" w:eastAsia="Times New Roman" w:hAnsi="Times New Roman" w:cs="Times New Roman"/>
                <w:sz w:val="24"/>
                <w:szCs w:val="24"/>
              </w:rPr>
              <w:t>finansēj</w:t>
            </w:r>
            <w:r w:rsidR="00A50153">
              <w:rPr>
                <w:rFonts w:ascii="Times New Roman" w:eastAsia="Times New Roman" w:hAnsi="Times New Roman" w:cs="Times New Roman"/>
                <w:sz w:val="24"/>
                <w:szCs w:val="24"/>
              </w:rPr>
              <w:t>ot</w:t>
            </w:r>
            <w:r>
              <w:rPr>
                <w:rFonts w:ascii="Times New Roman" w:eastAsia="Times New Roman" w:hAnsi="Times New Roman" w:cs="Times New Roman"/>
                <w:sz w:val="24"/>
                <w:szCs w:val="24"/>
              </w:rPr>
              <w:t xml:space="preserve"> nekustamā īpašuma iegādi, būvniecīb</w:t>
            </w:r>
            <w:r w:rsidR="00A50153">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 </w:t>
            </w:r>
            <w:r w:rsidR="004B5039">
              <w:rPr>
                <w:rFonts w:ascii="Times New Roman" w:eastAsia="Times New Roman" w:hAnsi="Times New Roman" w:cs="Times New Roman"/>
                <w:sz w:val="24"/>
                <w:szCs w:val="24"/>
              </w:rPr>
              <w:t>pārbūvi</w:t>
            </w:r>
            <w:r>
              <w:rPr>
                <w:rFonts w:ascii="Times New Roman" w:eastAsia="Times New Roman" w:hAnsi="Times New Roman" w:cs="Times New Roman"/>
                <w:sz w:val="24"/>
                <w:szCs w:val="24"/>
              </w:rPr>
              <w:t xml:space="preserve"> vai </w:t>
            </w:r>
            <w:r w:rsidR="004B5039">
              <w:rPr>
                <w:rFonts w:ascii="Times New Roman" w:eastAsia="Times New Roman" w:hAnsi="Times New Roman" w:cs="Times New Roman"/>
                <w:sz w:val="24"/>
                <w:szCs w:val="24"/>
              </w:rPr>
              <w:t>atjaunošanu</w:t>
            </w:r>
            <w:r>
              <w:rPr>
                <w:rFonts w:ascii="Times New Roman" w:eastAsia="Times New Roman" w:hAnsi="Times New Roman" w:cs="Times New Roman"/>
                <w:sz w:val="24"/>
                <w:szCs w:val="24"/>
              </w:rPr>
              <w:t xml:space="preserve">, reģistra dalībnieks norādīs </w:t>
            </w:r>
            <w:r w:rsidR="00A50153">
              <w:rPr>
                <w:rFonts w:ascii="Times New Roman" w:eastAsia="Times New Roman" w:hAnsi="Times New Roman" w:cs="Times New Roman"/>
                <w:sz w:val="24"/>
                <w:szCs w:val="24"/>
              </w:rPr>
              <w:t xml:space="preserve"> finansētā objekta veidu – </w:t>
            </w:r>
            <w:r w:rsidR="001504CF">
              <w:rPr>
                <w:rFonts w:ascii="Times New Roman" w:eastAsia="Times New Roman" w:hAnsi="Times New Roman" w:cs="Times New Roman"/>
                <w:sz w:val="24"/>
                <w:szCs w:val="24"/>
              </w:rPr>
              <w:t>"</w:t>
            </w:r>
            <w:r w:rsidR="00A50153">
              <w:rPr>
                <w:rFonts w:ascii="Times New Roman" w:eastAsia="Times New Roman" w:hAnsi="Times New Roman" w:cs="Times New Roman"/>
                <w:sz w:val="24"/>
                <w:szCs w:val="24"/>
              </w:rPr>
              <w:t>nekustamais īpašums</w:t>
            </w:r>
            <w:r w:rsidR="001504CF">
              <w:rPr>
                <w:rFonts w:ascii="Times New Roman" w:eastAsia="Times New Roman" w:hAnsi="Times New Roman" w:cs="Times New Roman"/>
                <w:sz w:val="24"/>
                <w:szCs w:val="24"/>
              </w:rPr>
              <w:t>"</w:t>
            </w:r>
            <w:r w:rsidR="00A50153">
              <w:rPr>
                <w:rFonts w:ascii="Times New Roman" w:eastAsia="Times New Roman" w:hAnsi="Times New Roman" w:cs="Times New Roman"/>
                <w:sz w:val="24"/>
                <w:szCs w:val="24"/>
              </w:rPr>
              <w:t xml:space="preserve"> – un </w:t>
            </w:r>
            <w:r>
              <w:rPr>
                <w:rFonts w:ascii="Times New Roman" w:eastAsia="Times New Roman" w:hAnsi="Times New Roman" w:cs="Times New Roman"/>
                <w:sz w:val="24"/>
                <w:szCs w:val="24"/>
              </w:rPr>
              <w:t>Nekustamā īpašuma valsts kadastra informācijas sistēmā piešķirto kadastra numuru</w:t>
            </w:r>
            <w:r w:rsidR="004C07F3">
              <w:rPr>
                <w:rFonts w:ascii="Times New Roman" w:eastAsia="Times New Roman" w:hAnsi="Times New Roman" w:cs="Times New Roman"/>
                <w:sz w:val="24"/>
                <w:szCs w:val="24"/>
              </w:rPr>
              <w:t xml:space="preserve">. </w:t>
            </w:r>
            <w:bookmarkStart w:id="1" w:name="_Hlk184051843"/>
            <w:r w:rsidR="002B1F85">
              <w:rPr>
                <w:rFonts w:ascii="Times New Roman" w:eastAsia="Times New Roman" w:hAnsi="Times New Roman" w:cs="Times New Roman"/>
                <w:sz w:val="24"/>
                <w:szCs w:val="24"/>
              </w:rPr>
              <w:t xml:space="preserve">Ja </w:t>
            </w:r>
            <w:r w:rsidR="004C07F3">
              <w:rPr>
                <w:rFonts w:ascii="Times New Roman" w:eastAsia="Times New Roman" w:hAnsi="Times New Roman" w:cs="Times New Roman"/>
                <w:sz w:val="24"/>
                <w:szCs w:val="24"/>
              </w:rPr>
              <w:t>klienta saistīb</w:t>
            </w:r>
            <w:r w:rsidR="00AB0D4C">
              <w:rPr>
                <w:rFonts w:ascii="Times New Roman" w:eastAsia="Times New Roman" w:hAnsi="Times New Roman" w:cs="Times New Roman"/>
                <w:sz w:val="24"/>
                <w:szCs w:val="24"/>
              </w:rPr>
              <w:t>u</w:t>
            </w:r>
            <w:r w:rsidR="004C07F3">
              <w:rPr>
                <w:rFonts w:ascii="Times New Roman" w:eastAsia="Times New Roman" w:hAnsi="Times New Roman" w:cs="Times New Roman"/>
                <w:sz w:val="24"/>
                <w:szCs w:val="24"/>
              </w:rPr>
              <w:t xml:space="preserve"> </w:t>
            </w:r>
            <w:r w:rsidR="00AB0D4C">
              <w:rPr>
                <w:rFonts w:ascii="Times New Roman" w:eastAsia="Times New Roman" w:hAnsi="Times New Roman" w:cs="Times New Roman"/>
                <w:sz w:val="24"/>
                <w:szCs w:val="24"/>
              </w:rPr>
              <w:t>rašanās brīdī</w:t>
            </w:r>
            <w:r w:rsidR="004C07F3">
              <w:rPr>
                <w:rFonts w:ascii="Times New Roman" w:eastAsia="Times New Roman" w:hAnsi="Times New Roman" w:cs="Times New Roman"/>
                <w:sz w:val="24"/>
                <w:szCs w:val="24"/>
              </w:rPr>
              <w:t xml:space="preserve"> </w:t>
            </w:r>
            <w:r w:rsidR="002B1F85">
              <w:rPr>
                <w:rFonts w:ascii="Times New Roman" w:eastAsia="Times New Roman" w:hAnsi="Times New Roman" w:cs="Times New Roman"/>
                <w:sz w:val="24"/>
                <w:szCs w:val="24"/>
              </w:rPr>
              <w:t xml:space="preserve">reģistra dalībniekam </w:t>
            </w:r>
            <w:r w:rsidR="00AB0D4C">
              <w:rPr>
                <w:rFonts w:ascii="Times New Roman" w:eastAsia="Times New Roman" w:hAnsi="Times New Roman" w:cs="Times New Roman"/>
                <w:sz w:val="24"/>
                <w:szCs w:val="24"/>
              </w:rPr>
              <w:t>n</w:t>
            </w:r>
            <w:r w:rsidR="00726264">
              <w:rPr>
                <w:rFonts w:ascii="Times New Roman" w:eastAsia="Times New Roman" w:hAnsi="Times New Roman" w:cs="Times New Roman"/>
                <w:sz w:val="24"/>
                <w:szCs w:val="24"/>
              </w:rPr>
              <w:t>ebūs</w:t>
            </w:r>
            <w:r w:rsidR="00AB0D4C">
              <w:rPr>
                <w:rFonts w:ascii="Times New Roman" w:eastAsia="Times New Roman" w:hAnsi="Times New Roman" w:cs="Times New Roman"/>
                <w:sz w:val="24"/>
                <w:szCs w:val="24"/>
              </w:rPr>
              <w:t xml:space="preserve"> pieejama informācija par </w:t>
            </w:r>
            <w:r w:rsidR="00726264">
              <w:rPr>
                <w:rFonts w:ascii="Times New Roman" w:eastAsia="Times New Roman" w:hAnsi="Times New Roman" w:cs="Times New Roman"/>
                <w:sz w:val="24"/>
                <w:szCs w:val="24"/>
              </w:rPr>
              <w:t>finansētā</w:t>
            </w:r>
            <w:r w:rsidR="00AB0D4C">
              <w:rPr>
                <w:rFonts w:ascii="Times New Roman" w:eastAsia="Times New Roman" w:hAnsi="Times New Roman" w:cs="Times New Roman"/>
                <w:sz w:val="24"/>
                <w:szCs w:val="24"/>
              </w:rPr>
              <w:t xml:space="preserve"> nekustamā īpašuma kadastra numuru,</w:t>
            </w:r>
            <w:r w:rsidR="004C07F3">
              <w:rPr>
                <w:rFonts w:ascii="Times New Roman" w:eastAsia="Times New Roman" w:hAnsi="Times New Roman" w:cs="Times New Roman"/>
                <w:sz w:val="24"/>
                <w:szCs w:val="24"/>
              </w:rPr>
              <w:t xml:space="preserve"> reģistra dalībnieks</w:t>
            </w:r>
            <w:r w:rsidR="00AB0D4C">
              <w:rPr>
                <w:rFonts w:ascii="Times New Roman" w:eastAsia="Times New Roman" w:hAnsi="Times New Roman" w:cs="Times New Roman"/>
                <w:sz w:val="24"/>
                <w:szCs w:val="24"/>
              </w:rPr>
              <w:t xml:space="preserve"> </w:t>
            </w:r>
            <w:r w:rsidR="002F061E">
              <w:rPr>
                <w:rFonts w:ascii="Times New Roman" w:eastAsia="Times New Roman" w:hAnsi="Times New Roman" w:cs="Times New Roman"/>
                <w:sz w:val="24"/>
                <w:szCs w:val="24"/>
              </w:rPr>
              <w:t>informāciju par to norādīs, iekļaujot reģistrā</w:t>
            </w:r>
            <w:r w:rsidR="00E878C0">
              <w:rPr>
                <w:rFonts w:ascii="Times New Roman" w:eastAsia="Times New Roman" w:hAnsi="Times New Roman" w:cs="Times New Roman"/>
                <w:sz w:val="24"/>
                <w:szCs w:val="24"/>
              </w:rPr>
              <w:t xml:space="preserve"> periodisko</w:t>
            </w:r>
            <w:r w:rsidR="002F061E">
              <w:rPr>
                <w:rFonts w:ascii="Times New Roman" w:eastAsia="Times New Roman" w:hAnsi="Times New Roman" w:cs="Times New Roman"/>
                <w:sz w:val="24"/>
                <w:szCs w:val="24"/>
              </w:rPr>
              <w:t xml:space="preserve"> ziņu "Norāde par finansēto objektu"</w:t>
            </w:r>
            <w:r w:rsidR="00AB0D4C">
              <w:rPr>
                <w:rFonts w:ascii="Times New Roman" w:eastAsia="Times New Roman" w:hAnsi="Times New Roman" w:cs="Times New Roman"/>
                <w:sz w:val="24"/>
                <w:szCs w:val="24"/>
              </w:rPr>
              <w:t xml:space="preserve"> </w:t>
            </w:r>
            <w:r w:rsidR="002F061E">
              <w:rPr>
                <w:rFonts w:ascii="Times New Roman" w:eastAsia="Times New Roman" w:hAnsi="Times New Roman" w:cs="Times New Roman"/>
                <w:sz w:val="24"/>
                <w:szCs w:val="24"/>
              </w:rPr>
              <w:t xml:space="preserve">par </w:t>
            </w:r>
            <w:r w:rsidR="004C07F3">
              <w:rPr>
                <w:rFonts w:ascii="Times New Roman" w:eastAsia="Times New Roman" w:hAnsi="Times New Roman" w:cs="Times New Roman"/>
                <w:sz w:val="24"/>
                <w:szCs w:val="24"/>
              </w:rPr>
              <w:t>t</w:t>
            </w:r>
            <w:r w:rsidR="002F061E">
              <w:rPr>
                <w:rFonts w:ascii="Times New Roman" w:eastAsia="Times New Roman" w:hAnsi="Times New Roman" w:cs="Times New Roman"/>
                <w:sz w:val="24"/>
                <w:szCs w:val="24"/>
              </w:rPr>
              <w:t>o</w:t>
            </w:r>
            <w:r w:rsidR="004C07F3">
              <w:rPr>
                <w:rFonts w:ascii="Times New Roman" w:eastAsia="Times New Roman" w:hAnsi="Times New Roman" w:cs="Times New Roman"/>
                <w:sz w:val="24"/>
                <w:szCs w:val="24"/>
              </w:rPr>
              <w:t xml:space="preserve"> kalendār</w:t>
            </w:r>
            <w:r w:rsidR="002F061E">
              <w:rPr>
                <w:rFonts w:ascii="Times New Roman" w:eastAsia="Times New Roman" w:hAnsi="Times New Roman" w:cs="Times New Roman"/>
                <w:sz w:val="24"/>
                <w:szCs w:val="24"/>
              </w:rPr>
              <w:t>o</w:t>
            </w:r>
            <w:r w:rsidR="004C07F3">
              <w:rPr>
                <w:rFonts w:ascii="Times New Roman" w:eastAsia="Times New Roman" w:hAnsi="Times New Roman" w:cs="Times New Roman"/>
                <w:sz w:val="24"/>
                <w:szCs w:val="24"/>
              </w:rPr>
              <w:t xml:space="preserve"> mēne</w:t>
            </w:r>
            <w:r w:rsidR="002F061E">
              <w:rPr>
                <w:rFonts w:ascii="Times New Roman" w:eastAsia="Times New Roman" w:hAnsi="Times New Roman" w:cs="Times New Roman"/>
                <w:sz w:val="24"/>
                <w:szCs w:val="24"/>
              </w:rPr>
              <w:t>si</w:t>
            </w:r>
            <w:r w:rsidR="00CB3620">
              <w:rPr>
                <w:rFonts w:ascii="Times New Roman" w:eastAsia="Times New Roman" w:hAnsi="Times New Roman" w:cs="Times New Roman"/>
                <w:sz w:val="24"/>
                <w:szCs w:val="24"/>
              </w:rPr>
              <w:t>,</w:t>
            </w:r>
            <w:r w:rsidR="004C07F3">
              <w:rPr>
                <w:rFonts w:ascii="Times New Roman" w:eastAsia="Times New Roman" w:hAnsi="Times New Roman" w:cs="Times New Roman"/>
                <w:sz w:val="24"/>
                <w:szCs w:val="24"/>
              </w:rPr>
              <w:t xml:space="preserve"> kurā</w:t>
            </w:r>
            <w:r w:rsidR="00AB0D4C">
              <w:rPr>
                <w:rFonts w:ascii="Times New Roman" w:eastAsia="Times New Roman" w:hAnsi="Times New Roman" w:cs="Times New Roman"/>
                <w:sz w:val="24"/>
                <w:szCs w:val="24"/>
              </w:rPr>
              <w:t xml:space="preserve"> </w:t>
            </w:r>
            <w:r w:rsidR="002F061E">
              <w:rPr>
                <w:rFonts w:ascii="Times New Roman" w:eastAsia="Times New Roman" w:hAnsi="Times New Roman" w:cs="Times New Roman"/>
                <w:sz w:val="24"/>
                <w:szCs w:val="24"/>
              </w:rPr>
              <w:t>būs saņēmis</w:t>
            </w:r>
            <w:r w:rsidR="00AB0D4C">
              <w:rPr>
                <w:rFonts w:ascii="Times New Roman" w:eastAsia="Times New Roman" w:hAnsi="Times New Roman" w:cs="Times New Roman"/>
                <w:sz w:val="24"/>
                <w:szCs w:val="24"/>
              </w:rPr>
              <w:t xml:space="preserve"> informāciju</w:t>
            </w:r>
            <w:r w:rsidR="002F061E">
              <w:rPr>
                <w:rFonts w:ascii="Times New Roman" w:eastAsia="Times New Roman" w:hAnsi="Times New Roman" w:cs="Times New Roman"/>
                <w:sz w:val="24"/>
                <w:szCs w:val="24"/>
              </w:rPr>
              <w:t xml:space="preserve"> par kadastra numuru</w:t>
            </w:r>
            <w:bookmarkEnd w:id="1"/>
            <w:r w:rsidR="00415EA1">
              <w:rPr>
                <w:rFonts w:ascii="Times New Roman" w:eastAsia="Times New Roman" w:hAnsi="Times New Roman" w:cs="Times New Roman"/>
                <w:sz w:val="24"/>
                <w:szCs w:val="24"/>
              </w:rPr>
              <w:t>;</w:t>
            </w:r>
          </w:p>
          <w:p w14:paraId="2332648C" w14:textId="37F8A185" w:rsidR="006A760E" w:rsidRDefault="002B59B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D76D17">
              <w:rPr>
                <w:rFonts w:ascii="Times New Roman" w:eastAsia="Times New Roman" w:hAnsi="Times New Roman" w:cs="Times New Roman"/>
                <w:sz w:val="24"/>
                <w:szCs w:val="24"/>
              </w:rPr>
              <w:t>) papildināt Noteikumus ar jaunu periodisko ziņu "Norāde par finansējumu videi draudzīgiem pasākumiem" (Noteikumu 10.2.</w:t>
            </w:r>
            <w:r w:rsidR="00D76D17">
              <w:rPr>
                <w:rFonts w:ascii="Times New Roman" w:eastAsia="Times New Roman" w:hAnsi="Times New Roman" w:cs="Times New Roman"/>
                <w:sz w:val="24"/>
                <w:szCs w:val="24"/>
                <w:vertAlign w:val="superscript"/>
              </w:rPr>
              <w:t xml:space="preserve">3 </w:t>
            </w:r>
            <w:r w:rsidR="00A22220" w:rsidRPr="00A22220">
              <w:rPr>
                <w:rFonts w:ascii="Times New Roman" w:eastAsia="Times New Roman" w:hAnsi="Times New Roman" w:cs="Times New Roman"/>
                <w:sz w:val="24"/>
                <w:szCs w:val="24"/>
              </w:rPr>
              <w:t>apakš</w:t>
            </w:r>
            <w:r w:rsidR="00D76D17">
              <w:rPr>
                <w:rFonts w:ascii="Times New Roman" w:eastAsia="Times New Roman" w:hAnsi="Times New Roman" w:cs="Times New Roman"/>
                <w:sz w:val="24"/>
                <w:szCs w:val="24"/>
              </w:rPr>
              <w:t>punkts un 3.4.2.</w:t>
            </w:r>
            <w:r w:rsidR="00D76D17" w:rsidRPr="0084185E">
              <w:rPr>
                <w:rFonts w:ascii="Times New Roman" w:eastAsia="Times New Roman" w:hAnsi="Times New Roman" w:cs="Times New Roman"/>
                <w:sz w:val="24"/>
                <w:szCs w:val="24"/>
                <w:vertAlign w:val="superscript"/>
              </w:rPr>
              <w:t>3</w:t>
            </w:r>
            <w:r w:rsidR="00D76D17">
              <w:rPr>
                <w:rFonts w:ascii="Times New Roman" w:eastAsia="Times New Roman" w:hAnsi="Times New Roman" w:cs="Times New Roman"/>
                <w:sz w:val="24"/>
                <w:szCs w:val="24"/>
              </w:rPr>
              <w:t xml:space="preserve"> apakšnodaļa), kuru Kredītu reģistrā iekļaus reģistra dalībnieks un Valsts kase saskaņā</w:t>
            </w:r>
            <w:r w:rsidR="00865A53">
              <w:rPr>
                <w:rFonts w:ascii="Times New Roman" w:eastAsia="Times New Roman" w:hAnsi="Times New Roman" w:cs="Times New Roman"/>
                <w:sz w:val="24"/>
                <w:szCs w:val="24"/>
              </w:rPr>
              <w:t xml:space="preserve"> ar</w:t>
            </w:r>
            <w:r w:rsidR="00D76D17">
              <w:rPr>
                <w:rFonts w:ascii="Times New Roman" w:eastAsia="Times New Roman" w:hAnsi="Times New Roman" w:cs="Times New Roman"/>
                <w:sz w:val="24"/>
                <w:szCs w:val="24"/>
              </w:rPr>
              <w:t xml:space="preserve"> "</w:t>
            </w:r>
            <w:r w:rsidR="00ED58DD">
              <w:rPr>
                <w:rFonts w:ascii="Times New Roman" w:eastAsia="Times New Roman" w:hAnsi="Times New Roman" w:cs="Times New Roman"/>
                <w:sz w:val="24"/>
                <w:szCs w:val="24"/>
              </w:rPr>
              <w:t>F</w:t>
            </w:r>
            <w:r w:rsidR="00D76D17">
              <w:rPr>
                <w:rFonts w:ascii="Times New Roman" w:eastAsia="Times New Roman" w:hAnsi="Times New Roman" w:cs="Times New Roman"/>
                <w:sz w:val="24"/>
                <w:szCs w:val="24"/>
              </w:rPr>
              <w:t>inansējum</w:t>
            </w:r>
            <w:r w:rsidR="00ED58DD">
              <w:rPr>
                <w:rFonts w:ascii="Times New Roman" w:eastAsia="Times New Roman" w:hAnsi="Times New Roman" w:cs="Times New Roman"/>
                <w:sz w:val="24"/>
                <w:szCs w:val="24"/>
              </w:rPr>
              <w:t>a</w:t>
            </w:r>
            <w:r w:rsidR="00D76D17">
              <w:rPr>
                <w:rFonts w:ascii="Times New Roman" w:eastAsia="Times New Roman" w:hAnsi="Times New Roman" w:cs="Times New Roman"/>
                <w:sz w:val="24"/>
                <w:szCs w:val="24"/>
              </w:rPr>
              <w:t xml:space="preserve"> videi draudzīgiem pasākumiem kodu sarakstu" (</w:t>
            </w:r>
            <w:r w:rsidR="00C9261C">
              <w:rPr>
                <w:rFonts w:ascii="Times New Roman" w:eastAsia="Times New Roman" w:hAnsi="Times New Roman" w:cs="Times New Roman"/>
                <w:sz w:val="24"/>
                <w:szCs w:val="24"/>
              </w:rPr>
              <w:t xml:space="preserve">jauns </w:t>
            </w:r>
            <w:r w:rsidR="00D76D17">
              <w:rPr>
                <w:rFonts w:ascii="Times New Roman" w:eastAsia="Times New Roman" w:hAnsi="Times New Roman" w:cs="Times New Roman"/>
                <w:sz w:val="24"/>
                <w:szCs w:val="24"/>
              </w:rPr>
              <w:t>Noteikumu 8.</w:t>
            </w:r>
            <w:r w:rsidR="00D76D17">
              <w:rPr>
                <w:rFonts w:ascii="Times New Roman" w:eastAsia="Times New Roman" w:hAnsi="Times New Roman" w:cs="Times New Roman"/>
                <w:sz w:val="24"/>
                <w:szCs w:val="24"/>
                <w:vertAlign w:val="superscript"/>
              </w:rPr>
              <w:t>2 </w:t>
            </w:r>
            <w:r w:rsidR="00D76D17">
              <w:rPr>
                <w:rFonts w:ascii="Times New Roman" w:eastAsia="Times New Roman" w:hAnsi="Times New Roman" w:cs="Times New Roman"/>
                <w:sz w:val="24"/>
                <w:szCs w:val="24"/>
              </w:rPr>
              <w:t>pielikums), norādot, vai finansējums piešķirts ēku energoefektivitātes uzlabošana</w:t>
            </w:r>
            <w:r w:rsidR="00ED58DD">
              <w:rPr>
                <w:rFonts w:ascii="Times New Roman" w:eastAsia="Times New Roman" w:hAnsi="Times New Roman" w:cs="Times New Roman"/>
                <w:sz w:val="24"/>
                <w:szCs w:val="24"/>
              </w:rPr>
              <w:t>i</w:t>
            </w:r>
            <w:r w:rsidR="00D76D17">
              <w:rPr>
                <w:rFonts w:ascii="Times New Roman" w:eastAsia="Times New Roman" w:hAnsi="Times New Roman" w:cs="Times New Roman"/>
                <w:sz w:val="24"/>
                <w:szCs w:val="24"/>
              </w:rPr>
              <w:t>, atjaunīgās enerģijas iekārt</w:t>
            </w:r>
            <w:r w:rsidR="00ED58DD">
              <w:rPr>
                <w:rFonts w:ascii="Times New Roman" w:eastAsia="Times New Roman" w:hAnsi="Times New Roman" w:cs="Times New Roman"/>
                <w:sz w:val="24"/>
                <w:szCs w:val="24"/>
              </w:rPr>
              <w:t>as</w:t>
            </w:r>
            <w:r w:rsidR="00D76D17">
              <w:rPr>
                <w:rFonts w:ascii="Times New Roman" w:eastAsia="Times New Roman" w:hAnsi="Times New Roman" w:cs="Times New Roman"/>
                <w:sz w:val="24"/>
                <w:szCs w:val="24"/>
              </w:rPr>
              <w:t xml:space="preserve"> </w:t>
            </w:r>
            <w:r w:rsidR="00ED58DD">
              <w:rPr>
                <w:rFonts w:ascii="Times New Roman" w:eastAsia="Times New Roman" w:hAnsi="Times New Roman" w:cs="Times New Roman"/>
                <w:sz w:val="24"/>
                <w:szCs w:val="24"/>
              </w:rPr>
              <w:t xml:space="preserve">iegādei, </w:t>
            </w:r>
            <w:r w:rsidR="00D76D17">
              <w:rPr>
                <w:rFonts w:ascii="Times New Roman" w:eastAsia="Times New Roman" w:hAnsi="Times New Roman" w:cs="Times New Roman"/>
                <w:sz w:val="24"/>
                <w:szCs w:val="24"/>
              </w:rPr>
              <w:t>uzstādīšanai</w:t>
            </w:r>
            <w:r w:rsidR="00ED58DD">
              <w:rPr>
                <w:rFonts w:ascii="Times New Roman" w:eastAsia="Times New Roman" w:hAnsi="Times New Roman" w:cs="Times New Roman"/>
                <w:sz w:val="24"/>
                <w:szCs w:val="24"/>
              </w:rPr>
              <w:t xml:space="preserve"> vai remontam</w:t>
            </w:r>
            <w:r w:rsidR="00D76D17">
              <w:rPr>
                <w:rFonts w:ascii="Times New Roman" w:eastAsia="Times New Roman" w:hAnsi="Times New Roman" w:cs="Times New Roman"/>
                <w:sz w:val="24"/>
                <w:szCs w:val="24"/>
              </w:rPr>
              <w:t xml:space="preserve"> vai cit</w:t>
            </w:r>
            <w:r w:rsidR="00ED58DD">
              <w:rPr>
                <w:rFonts w:ascii="Times New Roman" w:eastAsia="Times New Roman" w:hAnsi="Times New Roman" w:cs="Times New Roman"/>
                <w:sz w:val="24"/>
                <w:szCs w:val="24"/>
              </w:rPr>
              <w:t>a</w:t>
            </w:r>
            <w:r w:rsidR="00D76D17">
              <w:rPr>
                <w:rFonts w:ascii="Times New Roman" w:eastAsia="Times New Roman" w:hAnsi="Times New Roman" w:cs="Times New Roman"/>
                <w:sz w:val="24"/>
                <w:szCs w:val="24"/>
              </w:rPr>
              <w:t xml:space="preserve"> </w:t>
            </w:r>
            <w:r w:rsidR="00ED58DD">
              <w:rPr>
                <w:rFonts w:ascii="Times New Roman" w:eastAsia="Times New Roman" w:hAnsi="Times New Roman" w:cs="Times New Roman"/>
                <w:sz w:val="24"/>
                <w:szCs w:val="24"/>
              </w:rPr>
              <w:t xml:space="preserve">veida </w:t>
            </w:r>
            <w:r w:rsidR="00D76D17">
              <w:rPr>
                <w:rFonts w:ascii="Times New Roman" w:eastAsia="Times New Roman" w:hAnsi="Times New Roman" w:cs="Times New Roman"/>
                <w:sz w:val="24"/>
                <w:szCs w:val="24"/>
              </w:rPr>
              <w:t>videi draudzīg</w:t>
            </w:r>
            <w:r w:rsidR="00ED58DD">
              <w:rPr>
                <w:rFonts w:ascii="Times New Roman" w:eastAsia="Times New Roman" w:hAnsi="Times New Roman" w:cs="Times New Roman"/>
                <w:sz w:val="24"/>
                <w:szCs w:val="24"/>
              </w:rPr>
              <w:t>am</w:t>
            </w:r>
            <w:r w:rsidR="00D76D17">
              <w:rPr>
                <w:rFonts w:ascii="Times New Roman" w:eastAsia="Times New Roman" w:hAnsi="Times New Roman" w:cs="Times New Roman"/>
                <w:sz w:val="24"/>
                <w:szCs w:val="24"/>
              </w:rPr>
              <w:t xml:space="preserve"> pasākum</w:t>
            </w:r>
            <w:r w:rsidR="00ED58DD">
              <w:rPr>
                <w:rFonts w:ascii="Times New Roman" w:eastAsia="Times New Roman" w:hAnsi="Times New Roman" w:cs="Times New Roman"/>
                <w:sz w:val="24"/>
                <w:szCs w:val="24"/>
              </w:rPr>
              <w:t>am</w:t>
            </w:r>
            <w:r w:rsidR="00485F01">
              <w:rPr>
                <w:rFonts w:ascii="Times New Roman" w:eastAsia="Times New Roman" w:hAnsi="Times New Roman" w:cs="Times New Roman"/>
                <w:sz w:val="24"/>
                <w:szCs w:val="24"/>
              </w:rPr>
              <w:t>.</w:t>
            </w:r>
            <w:r w:rsidR="00D76D17">
              <w:rPr>
                <w:rFonts w:ascii="Times New Roman" w:eastAsia="Times New Roman" w:hAnsi="Times New Roman" w:cs="Times New Roman"/>
                <w:sz w:val="24"/>
                <w:szCs w:val="24"/>
              </w:rPr>
              <w:t xml:space="preserve"> </w:t>
            </w:r>
          </w:p>
          <w:p w14:paraId="39A652C6" w14:textId="58594C33" w:rsidR="00954AA5" w:rsidRDefault="008C035C" w:rsidP="009B4C52">
            <w:pPr>
              <w:spacing w:after="120"/>
              <w:jc w:val="both"/>
              <w:rPr>
                <w:rFonts w:ascii="Times New Roman" w:eastAsia="Times New Roman" w:hAnsi="Times New Roman" w:cs="Times New Roman"/>
                <w:sz w:val="24"/>
                <w:szCs w:val="24"/>
              </w:rPr>
            </w:pPr>
            <w:r w:rsidRPr="002F1BB9">
              <w:rPr>
                <w:rFonts w:ascii="Times New Roman" w:eastAsia="Times New Roman" w:hAnsi="Times New Roman" w:cs="Times New Roman"/>
                <w:sz w:val="24"/>
                <w:szCs w:val="24"/>
              </w:rPr>
              <w:t xml:space="preserve">Prasība iekļaut </w:t>
            </w:r>
            <w:r w:rsidR="00C9261C">
              <w:rPr>
                <w:rFonts w:ascii="Times New Roman" w:eastAsia="Times New Roman" w:hAnsi="Times New Roman" w:cs="Times New Roman"/>
                <w:sz w:val="24"/>
                <w:szCs w:val="24"/>
              </w:rPr>
              <w:t xml:space="preserve">šajā </w:t>
            </w:r>
            <w:r w:rsidR="00923392">
              <w:rPr>
                <w:rFonts w:ascii="Times New Roman" w:eastAsia="Times New Roman" w:hAnsi="Times New Roman" w:cs="Times New Roman"/>
                <w:sz w:val="24"/>
                <w:szCs w:val="24"/>
              </w:rPr>
              <w:t xml:space="preserve">anotācijas </w:t>
            </w:r>
            <w:r w:rsidR="00C9261C">
              <w:rPr>
                <w:rFonts w:ascii="Times New Roman" w:eastAsia="Times New Roman" w:hAnsi="Times New Roman" w:cs="Times New Roman"/>
                <w:sz w:val="24"/>
                <w:szCs w:val="24"/>
              </w:rPr>
              <w:t xml:space="preserve">punktā </w:t>
            </w:r>
            <w:r w:rsidRPr="002F1BB9">
              <w:rPr>
                <w:rFonts w:ascii="Times New Roman" w:eastAsia="Times New Roman" w:hAnsi="Times New Roman" w:cs="Times New Roman"/>
                <w:sz w:val="24"/>
                <w:szCs w:val="24"/>
              </w:rPr>
              <w:t>m</w:t>
            </w:r>
            <w:r w:rsidR="006A760E" w:rsidRPr="002F1BB9">
              <w:rPr>
                <w:rFonts w:ascii="Times New Roman" w:eastAsia="Times New Roman" w:hAnsi="Times New Roman" w:cs="Times New Roman"/>
                <w:sz w:val="24"/>
                <w:szCs w:val="24"/>
              </w:rPr>
              <w:t>inēt</w:t>
            </w:r>
            <w:r w:rsidRPr="002F1BB9">
              <w:rPr>
                <w:rFonts w:ascii="Times New Roman" w:eastAsia="Times New Roman" w:hAnsi="Times New Roman" w:cs="Times New Roman"/>
                <w:sz w:val="24"/>
                <w:szCs w:val="24"/>
              </w:rPr>
              <w:t>ās</w:t>
            </w:r>
            <w:r w:rsidR="006A760E" w:rsidRPr="002F1BB9">
              <w:rPr>
                <w:rFonts w:ascii="Times New Roman" w:eastAsia="Times New Roman" w:hAnsi="Times New Roman" w:cs="Times New Roman"/>
                <w:sz w:val="24"/>
                <w:szCs w:val="24"/>
              </w:rPr>
              <w:t xml:space="preserve"> ziņ</w:t>
            </w:r>
            <w:r w:rsidRPr="002F1BB9">
              <w:rPr>
                <w:rFonts w:ascii="Times New Roman" w:eastAsia="Times New Roman" w:hAnsi="Times New Roman" w:cs="Times New Roman"/>
                <w:sz w:val="24"/>
                <w:szCs w:val="24"/>
              </w:rPr>
              <w:t>as</w:t>
            </w:r>
            <w:r w:rsidR="006A760E" w:rsidRPr="002F1BB9">
              <w:rPr>
                <w:rFonts w:ascii="Times New Roman" w:eastAsia="Times New Roman" w:hAnsi="Times New Roman" w:cs="Times New Roman"/>
                <w:sz w:val="24"/>
                <w:szCs w:val="24"/>
              </w:rPr>
              <w:t xml:space="preserve"> ļaus Latvijas Bankai makroekonomiskās analīzes ietvaros iegūt precīzākus datus </w:t>
            </w:r>
            <w:r w:rsidR="00415EA1" w:rsidRPr="002F1BB9">
              <w:rPr>
                <w:rFonts w:ascii="Times New Roman" w:eastAsia="Times New Roman" w:hAnsi="Times New Roman" w:cs="Times New Roman"/>
                <w:sz w:val="24"/>
                <w:szCs w:val="24"/>
              </w:rPr>
              <w:t xml:space="preserve">reģistra dalībniekiem noteikto </w:t>
            </w:r>
            <w:r w:rsidR="006A760E" w:rsidRPr="002F1BB9">
              <w:rPr>
                <w:rFonts w:ascii="Times New Roman" w:eastAsia="Times New Roman" w:hAnsi="Times New Roman" w:cs="Times New Roman"/>
                <w:sz w:val="24"/>
                <w:szCs w:val="24"/>
              </w:rPr>
              <w:t xml:space="preserve">kreditēšanas standartu izvērtēšanai un ar nekustamo īpašumu saistīto aizdevumu statistikas sagatavošanai, kā arī </w:t>
            </w:r>
            <w:r w:rsidR="00D76D17" w:rsidRPr="002F1BB9">
              <w:rPr>
                <w:rFonts w:ascii="Times New Roman" w:eastAsia="Times New Roman" w:hAnsi="Times New Roman" w:cs="Times New Roman"/>
                <w:sz w:val="24"/>
                <w:szCs w:val="24"/>
              </w:rPr>
              <w:t>nodrošinās ar papildu informāciju klimata pārmaiņu pārejas risku analīzes vajadzībām</w:t>
            </w:r>
            <w:r w:rsidRPr="002F1BB9">
              <w:rPr>
                <w:rFonts w:ascii="Times New Roman" w:eastAsia="Times New Roman" w:hAnsi="Times New Roman" w:cs="Times New Roman"/>
                <w:sz w:val="24"/>
                <w:szCs w:val="24"/>
              </w:rPr>
              <w:t xml:space="preserve"> un </w:t>
            </w:r>
            <w:r w:rsidR="00D76D17" w:rsidRPr="002F1BB9">
              <w:rPr>
                <w:rFonts w:ascii="Times New Roman" w:eastAsia="Times New Roman" w:hAnsi="Times New Roman" w:cs="Times New Roman"/>
                <w:sz w:val="24"/>
                <w:szCs w:val="24"/>
              </w:rPr>
              <w:t>sniegs papildu iespējas novērtēt videi draudzīgu finansējumu apjomus</w:t>
            </w:r>
            <w:r w:rsidR="001504CF">
              <w:rPr>
                <w:rFonts w:ascii="Times New Roman" w:eastAsia="Times New Roman" w:hAnsi="Times New Roman" w:cs="Times New Roman"/>
                <w:sz w:val="24"/>
                <w:szCs w:val="24"/>
              </w:rPr>
              <w:t>;</w:t>
            </w:r>
          </w:p>
          <w:p w14:paraId="0EDCED5D" w14:textId="01F021F3" w:rsidR="009C2DB1" w:rsidRDefault="00954AA5"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2) </w:t>
            </w:r>
            <w:r w:rsidR="001D3F16">
              <w:rPr>
                <w:rFonts w:ascii="Times New Roman" w:eastAsia="Times New Roman" w:hAnsi="Times New Roman" w:cs="Times New Roman"/>
                <w:sz w:val="24"/>
                <w:szCs w:val="24"/>
              </w:rPr>
              <w:t xml:space="preserve">lai atspoguļotu Kredītu reģistrā gadījumus, </w:t>
            </w:r>
            <w:r w:rsidR="00C7443C">
              <w:rPr>
                <w:rFonts w:ascii="Times New Roman" w:eastAsia="Times New Roman" w:hAnsi="Times New Roman" w:cs="Times New Roman"/>
                <w:sz w:val="24"/>
                <w:szCs w:val="24"/>
              </w:rPr>
              <w:t>kad</w:t>
            </w:r>
            <w:r w:rsidR="001D3F16">
              <w:rPr>
                <w:rFonts w:ascii="Times New Roman" w:eastAsia="Times New Roman" w:hAnsi="Times New Roman" w:cs="Times New Roman"/>
                <w:sz w:val="24"/>
                <w:szCs w:val="24"/>
              </w:rPr>
              <w:t xml:space="preserve"> persona </w:t>
            </w:r>
            <w:r w:rsidR="009C2DB1">
              <w:rPr>
                <w:rFonts w:ascii="Times New Roman" w:eastAsia="Times New Roman" w:hAnsi="Times New Roman" w:cs="Times New Roman"/>
                <w:sz w:val="24"/>
                <w:szCs w:val="24"/>
              </w:rPr>
              <w:t>klienta vai klienta galvinieka saistīb</w:t>
            </w:r>
            <w:r w:rsidR="001D3F16">
              <w:rPr>
                <w:rFonts w:ascii="Times New Roman" w:eastAsia="Times New Roman" w:hAnsi="Times New Roman" w:cs="Times New Roman"/>
                <w:sz w:val="24"/>
                <w:szCs w:val="24"/>
              </w:rPr>
              <w:t>as</w:t>
            </w:r>
            <w:r w:rsidR="009C2DB1">
              <w:rPr>
                <w:rFonts w:ascii="Times New Roman" w:eastAsia="Times New Roman" w:hAnsi="Times New Roman" w:cs="Times New Roman"/>
                <w:sz w:val="24"/>
                <w:szCs w:val="24"/>
              </w:rPr>
              <w:t xml:space="preserve"> ieguvusi mantojuma pieņemšanas rezultātā:</w:t>
            </w:r>
          </w:p>
          <w:p w14:paraId="504FCF3A" w14:textId="17E28BAF" w:rsidR="009C2DB1" w:rsidRDefault="009C2DB1"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sidR="006A2928">
              <w:rPr>
                <w:rFonts w:ascii="Times New Roman" w:eastAsia="Times New Roman" w:hAnsi="Times New Roman" w:cs="Times New Roman"/>
                <w:sz w:val="24"/>
                <w:szCs w:val="24"/>
              </w:rPr>
              <w:t>precizēt</w:t>
            </w:r>
            <w:r w:rsidR="008868E4">
              <w:rPr>
                <w:rFonts w:ascii="Times New Roman" w:eastAsia="Times New Roman" w:hAnsi="Times New Roman" w:cs="Times New Roman"/>
                <w:sz w:val="24"/>
                <w:szCs w:val="24"/>
              </w:rPr>
              <w:t xml:space="preserve"> </w:t>
            </w:r>
            <w:r w:rsidR="006F488F">
              <w:rPr>
                <w:rFonts w:ascii="Times New Roman" w:eastAsia="Times New Roman" w:hAnsi="Times New Roman" w:cs="Times New Roman"/>
                <w:sz w:val="24"/>
                <w:szCs w:val="24"/>
              </w:rPr>
              <w:t xml:space="preserve">ziņas </w:t>
            </w:r>
            <w:r w:rsidR="00ED58DD">
              <w:rPr>
                <w:rFonts w:ascii="Times New Roman" w:eastAsia="Times New Roman" w:hAnsi="Times New Roman" w:cs="Times New Roman"/>
                <w:sz w:val="24"/>
                <w:szCs w:val="24"/>
              </w:rPr>
              <w:t>"</w:t>
            </w:r>
            <w:r w:rsidR="008868E4">
              <w:rPr>
                <w:rFonts w:ascii="Times New Roman" w:eastAsia="Times New Roman" w:hAnsi="Times New Roman" w:cs="Times New Roman"/>
                <w:sz w:val="24"/>
                <w:szCs w:val="24"/>
              </w:rPr>
              <w:t>S</w:t>
            </w:r>
            <w:r w:rsidR="00ED58DD">
              <w:rPr>
                <w:rFonts w:ascii="Times New Roman" w:eastAsia="Times New Roman" w:hAnsi="Times New Roman" w:cs="Times New Roman"/>
                <w:sz w:val="24"/>
                <w:szCs w:val="24"/>
              </w:rPr>
              <w:t>tatuss"</w:t>
            </w:r>
            <w:r w:rsidR="006F488F">
              <w:rPr>
                <w:rFonts w:ascii="Times New Roman" w:eastAsia="Times New Roman" w:hAnsi="Times New Roman" w:cs="Times New Roman"/>
                <w:sz w:val="24"/>
                <w:szCs w:val="24"/>
              </w:rPr>
              <w:t xml:space="preserve"> nosaukumu</w:t>
            </w:r>
            <w:r w:rsidR="008868E4">
              <w:rPr>
                <w:rFonts w:ascii="Times New Roman" w:eastAsia="Times New Roman" w:hAnsi="Times New Roman" w:cs="Times New Roman"/>
                <w:sz w:val="24"/>
                <w:szCs w:val="24"/>
              </w:rPr>
              <w:t xml:space="preserve"> un turpmāk dēvēt par ziņu</w:t>
            </w:r>
            <w:r w:rsidR="00ED58DD">
              <w:rPr>
                <w:rFonts w:ascii="Times New Roman" w:eastAsia="Times New Roman" w:hAnsi="Times New Roman" w:cs="Times New Roman"/>
                <w:sz w:val="24"/>
                <w:szCs w:val="24"/>
              </w:rPr>
              <w:t xml:space="preserve"> "</w:t>
            </w:r>
            <w:r w:rsidR="008868E4">
              <w:rPr>
                <w:rFonts w:ascii="Times New Roman" w:eastAsia="Times New Roman" w:hAnsi="Times New Roman" w:cs="Times New Roman"/>
                <w:sz w:val="24"/>
                <w:szCs w:val="24"/>
              </w:rPr>
              <w:t>P</w:t>
            </w:r>
            <w:r w:rsidR="00ED58DD">
              <w:rPr>
                <w:rFonts w:ascii="Times New Roman" w:eastAsia="Times New Roman" w:hAnsi="Times New Roman" w:cs="Times New Roman"/>
                <w:sz w:val="24"/>
                <w:szCs w:val="24"/>
              </w:rPr>
              <w:t>ersonas statuss" (Noteikumu</w:t>
            </w:r>
            <w:r w:rsidR="006F488F">
              <w:rPr>
                <w:rFonts w:ascii="Times New Roman" w:eastAsia="Times New Roman" w:hAnsi="Times New Roman" w:cs="Times New Roman"/>
                <w:sz w:val="24"/>
                <w:szCs w:val="24"/>
              </w:rPr>
              <w:t xml:space="preserve"> 6.13. un 7.13.</w:t>
            </w:r>
            <w:r w:rsidR="00B71A0B">
              <w:rPr>
                <w:rFonts w:ascii="Times New Roman" w:eastAsia="Times New Roman" w:hAnsi="Times New Roman" w:cs="Times New Roman"/>
                <w:sz w:val="24"/>
                <w:szCs w:val="24"/>
              </w:rPr>
              <w:t> </w:t>
            </w:r>
            <w:r w:rsidR="006F488F">
              <w:rPr>
                <w:rFonts w:ascii="Times New Roman" w:eastAsia="Times New Roman" w:hAnsi="Times New Roman" w:cs="Times New Roman"/>
                <w:sz w:val="24"/>
                <w:szCs w:val="24"/>
              </w:rPr>
              <w:t>apakšpunkts un 58. punkts) un</w:t>
            </w:r>
            <w:r w:rsidR="00ED58D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papildināt </w:t>
            </w:r>
            <w:r w:rsidR="009B72A1">
              <w:rPr>
                <w:rFonts w:ascii="Times New Roman" w:eastAsia="Times New Roman" w:hAnsi="Times New Roman" w:cs="Times New Roman"/>
                <w:sz w:val="24"/>
                <w:szCs w:val="24"/>
              </w:rPr>
              <w:t xml:space="preserve">Noteikumu </w:t>
            </w:r>
            <w:r w:rsidR="00954AA5">
              <w:rPr>
                <w:rFonts w:ascii="Times New Roman" w:eastAsia="Times New Roman" w:hAnsi="Times New Roman" w:cs="Times New Roman"/>
                <w:sz w:val="24"/>
                <w:szCs w:val="24"/>
              </w:rPr>
              <w:t>58. punkt</w:t>
            </w:r>
            <w:r>
              <w:rPr>
                <w:rFonts w:ascii="Times New Roman" w:eastAsia="Times New Roman" w:hAnsi="Times New Roman" w:cs="Times New Roman"/>
                <w:sz w:val="24"/>
                <w:szCs w:val="24"/>
              </w:rPr>
              <w:t>ā</w:t>
            </w:r>
            <w:r w:rsidR="007038D1">
              <w:rPr>
                <w:rFonts w:ascii="Times New Roman" w:eastAsia="Times New Roman" w:hAnsi="Times New Roman" w:cs="Times New Roman"/>
                <w:sz w:val="24"/>
                <w:szCs w:val="24"/>
              </w:rPr>
              <w:t xml:space="preserve"> </w:t>
            </w:r>
            <w:r w:rsidR="00954AA5">
              <w:rPr>
                <w:rFonts w:ascii="Times New Roman" w:eastAsia="Times New Roman" w:hAnsi="Times New Roman" w:cs="Times New Roman"/>
                <w:sz w:val="24"/>
                <w:szCs w:val="24"/>
              </w:rPr>
              <w:t>Kredītu reģistrā iekļaujamās ziņas "</w:t>
            </w:r>
            <w:r w:rsidR="006F488F">
              <w:rPr>
                <w:rFonts w:ascii="Times New Roman" w:eastAsia="Times New Roman" w:hAnsi="Times New Roman" w:cs="Times New Roman"/>
                <w:sz w:val="24"/>
                <w:szCs w:val="24"/>
              </w:rPr>
              <w:t>Personas s</w:t>
            </w:r>
            <w:r w:rsidR="00954AA5">
              <w:rPr>
                <w:rFonts w:ascii="Times New Roman" w:eastAsia="Times New Roman" w:hAnsi="Times New Roman" w:cs="Times New Roman"/>
                <w:sz w:val="24"/>
                <w:szCs w:val="24"/>
              </w:rPr>
              <w:t>tatuss" aprakst</w:t>
            </w:r>
            <w:r>
              <w:rPr>
                <w:rFonts w:ascii="Times New Roman" w:eastAsia="Times New Roman" w:hAnsi="Times New Roman" w:cs="Times New Roman"/>
                <w:sz w:val="24"/>
                <w:szCs w:val="24"/>
              </w:rPr>
              <w:t>u</w:t>
            </w:r>
            <w:r w:rsidR="00954AA5">
              <w:rPr>
                <w:rFonts w:ascii="Times New Roman" w:eastAsia="Times New Roman" w:hAnsi="Times New Roman" w:cs="Times New Roman"/>
                <w:sz w:val="24"/>
                <w:szCs w:val="24"/>
              </w:rPr>
              <w:t>, paredzot</w:t>
            </w:r>
            <w:r w:rsidR="001D3F16">
              <w:rPr>
                <w:rFonts w:ascii="Times New Roman" w:eastAsia="Times New Roman" w:hAnsi="Times New Roman" w:cs="Times New Roman"/>
                <w:sz w:val="24"/>
                <w:szCs w:val="24"/>
              </w:rPr>
              <w:t xml:space="preserve"> </w:t>
            </w:r>
            <w:r w:rsidR="006F488F">
              <w:rPr>
                <w:rFonts w:ascii="Times New Roman" w:eastAsia="Times New Roman" w:hAnsi="Times New Roman" w:cs="Times New Roman"/>
                <w:sz w:val="24"/>
                <w:szCs w:val="24"/>
              </w:rPr>
              <w:t xml:space="preserve">gadījumos, </w:t>
            </w:r>
            <w:r w:rsidR="001504CF">
              <w:rPr>
                <w:rFonts w:ascii="Times New Roman" w:eastAsia="Times New Roman" w:hAnsi="Times New Roman" w:cs="Times New Roman"/>
                <w:sz w:val="24"/>
                <w:szCs w:val="24"/>
              </w:rPr>
              <w:t>kad</w:t>
            </w:r>
            <w:r w:rsidR="006F488F">
              <w:rPr>
                <w:rFonts w:ascii="Times New Roman" w:eastAsia="Times New Roman" w:hAnsi="Times New Roman" w:cs="Times New Roman"/>
                <w:sz w:val="24"/>
                <w:szCs w:val="24"/>
              </w:rPr>
              <w:t xml:space="preserve"> persona atbildību par klienta vai klienta galvinieka saistībām uzņēmusies mantojuma pieņemšanas rezultātā</w:t>
            </w:r>
            <w:r w:rsidR="00862BA7">
              <w:rPr>
                <w:rFonts w:ascii="Times New Roman" w:eastAsia="Times New Roman" w:hAnsi="Times New Roman" w:cs="Times New Roman"/>
                <w:sz w:val="24"/>
                <w:szCs w:val="24"/>
              </w:rPr>
              <w:t>,</w:t>
            </w:r>
            <w:r w:rsidR="006F488F">
              <w:rPr>
                <w:rFonts w:ascii="Times New Roman" w:eastAsia="Times New Roman" w:hAnsi="Times New Roman" w:cs="Times New Roman"/>
                <w:sz w:val="24"/>
                <w:szCs w:val="24"/>
              </w:rPr>
              <w:t xml:space="preserve"> </w:t>
            </w:r>
            <w:r w:rsidR="001D3F16">
              <w:rPr>
                <w:rFonts w:ascii="Times New Roman" w:eastAsia="Times New Roman" w:hAnsi="Times New Roman" w:cs="Times New Roman"/>
                <w:sz w:val="24"/>
                <w:szCs w:val="24"/>
              </w:rPr>
              <w:t>Kredītu reģistrā</w:t>
            </w:r>
            <w:r>
              <w:rPr>
                <w:rFonts w:ascii="Times New Roman" w:eastAsia="Times New Roman" w:hAnsi="Times New Roman" w:cs="Times New Roman"/>
                <w:sz w:val="24"/>
                <w:szCs w:val="24"/>
              </w:rPr>
              <w:t xml:space="preserve"> norādīt,</w:t>
            </w:r>
            <w:r w:rsidR="007038D1">
              <w:rPr>
                <w:rFonts w:ascii="Times New Roman" w:eastAsia="Times New Roman" w:hAnsi="Times New Roman" w:cs="Times New Roman"/>
                <w:sz w:val="24"/>
                <w:szCs w:val="24"/>
              </w:rPr>
              <w:t xml:space="preserve"> vai </w:t>
            </w:r>
            <w:r w:rsidR="007D5DCC">
              <w:rPr>
                <w:rFonts w:ascii="Times New Roman" w:eastAsia="Times New Roman" w:hAnsi="Times New Roman" w:cs="Times New Roman"/>
                <w:sz w:val="24"/>
                <w:szCs w:val="24"/>
              </w:rPr>
              <w:t>attiecīgās klienta vai klienta galvinieka saistības</w:t>
            </w:r>
            <w:r w:rsidR="007038D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persona</w:t>
            </w:r>
            <w:r w:rsidR="007D5DCC">
              <w:rPr>
                <w:rFonts w:ascii="Times New Roman" w:eastAsia="Times New Roman" w:hAnsi="Times New Roman" w:cs="Times New Roman"/>
                <w:sz w:val="24"/>
                <w:szCs w:val="24"/>
              </w:rPr>
              <w:t xml:space="preserve"> uzņēmusies </w:t>
            </w:r>
            <w:r w:rsidR="007D5DCC" w:rsidRPr="00713DD1">
              <w:rPr>
                <w:rFonts w:ascii="Times New Roman" w:eastAsia="Times New Roman" w:hAnsi="Times New Roman" w:cs="Times New Roman"/>
                <w:sz w:val="24"/>
                <w:szCs w:val="24"/>
              </w:rPr>
              <w:t xml:space="preserve">pilnā vai </w:t>
            </w:r>
            <w:r w:rsidR="006F488F" w:rsidRPr="00713DD1">
              <w:rPr>
                <w:rFonts w:ascii="Times New Roman" w:eastAsia="Times New Roman" w:hAnsi="Times New Roman" w:cs="Times New Roman"/>
                <w:sz w:val="24"/>
                <w:szCs w:val="24"/>
              </w:rPr>
              <w:t xml:space="preserve">ar </w:t>
            </w:r>
            <w:r w:rsidR="007D5DCC" w:rsidRPr="00713DD1">
              <w:rPr>
                <w:rFonts w:ascii="Times New Roman" w:eastAsia="Times New Roman" w:hAnsi="Times New Roman" w:cs="Times New Roman"/>
                <w:sz w:val="24"/>
                <w:szCs w:val="24"/>
              </w:rPr>
              <w:t>mantojuma mas</w:t>
            </w:r>
            <w:r w:rsidR="006F488F" w:rsidRPr="00713DD1">
              <w:rPr>
                <w:rFonts w:ascii="Times New Roman" w:eastAsia="Times New Roman" w:hAnsi="Times New Roman" w:cs="Times New Roman"/>
                <w:sz w:val="24"/>
                <w:szCs w:val="24"/>
              </w:rPr>
              <w:t>u</w:t>
            </w:r>
            <w:r w:rsidR="006F488F">
              <w:rPr>
                <w:rFonts w:ascii="Times New Roman" w:eastAsia="Times New Roman" w:hAnsi="Times New Roman" w:cs="Times New Roman"/>
                <w:sz w:val="24"/>
                <w:szCs w:val="24"/>
              </w:rPr>
              <w:t xml:space="preserve"> ierobežotā</w:t>
            </w:r>
            <w:r w:rsidR="007D5DCC">
              <w:rPr>
                <w:rFonts w:ascii="Times New Roman" w:eastAsia="Times New Roman" w:hAnsi="Times New Roman" w:cs="Times New Roman"/>
                <w:sz w:val="24"/>
                <w:szCs w:val="24"/>
              </w:rPr>
              <w:t xml:space="preserve"> apmērā</w:t>
            </w:r>
            <w:r w:rsidR="001D3F16">
              <w:rPr>
                <w:rFonts w:ascii="Times New Roman" w:eastAsia="Times New Roman" w:hAnsi="Times New Roman" w:cs="Times New Roman"/>
                <w:sz w:val="24"/>
                <w:szCs w:val="24"/>
              </w:rPr>
              <w:t xml:space="preserve">, kā arī </w:t>
            </w:r>
            <w:r w:rsidR="007038D1">
              <w:rPr>
                <w:rFonts w:ascii="Times New Roman" w:eastAsia="Times New Roman" w:hAnsi="Times New Roman" w:cs="Times New Roman"/>
                <w:sz w:val="24"/>
                <w:szCs w:val="24"/>
              </w:rPr>
              <w:t>papildināt Noteikumus ar 58.</w:t>
            </w:r>
            <w:r w:rsidR="007038D1">
              <w:rPr>
                <w:rFonts w:ascii="Times New Roman" w:eastAsia="Times New Roman" w:hAnsi="Times New Roman" w:cs="Times New Roman"/>
                <w:sz w:val="24"/>
                <w:szCs w:val="24"/>
                <w:vertAlign w:val="superscript"/>
              </w:rPr>
              <w:t>1</w:t>
            </w:r>
            <w:r w:rsidR="00B71A0B">
              <w:rPr>
                <w:rFonts w:ascii="Times New Roman" w:eastAsia="Times New Roman" w:hAnsi="Times New Roman" w:cs="Times New Roman"/>
                <w:sz w:val="24"/>
                <w:szCs w:val="24"/>
              </w:rPr>
              <w:t> </w:t>
            </w:r>
            <w:r w:rsidR="007038D1">
              <w:rPr>
                <w:rFonts w:ascii="Times New Roman" w:eastAsia="Times New Roman" w:hAnsi="Times New Roman" w:cs="Times New Roman"/>
                <w:sz w:val="24"/>
                <w:szCs w:val="24"/>
              </w:rPr>
              <w:t>punktu, nosakot, ka personas statusu</w:t>
            </w:r>
            <w:r w:rsidR="001D3F16">
              <w:rPr>
                <w:rFonts w:ascii="Times New Roman" w:eastAsia="Times New Roman" w:hAnsi="Times New Roman" w:cs="Times New Roman"/>
                <w:sz w:val="24"/>
                <w:szCs w:val="24"/>
              </w:rPr>
              <w:t xml:space="preserve"> turpmāk</w:t>
            </w:r>
            <w:r w:rsidR="007038D1">
              <w:rPr>
                <w:rFonts w:ascii="Times New Roman" w:eastAsia="Times New Roman" w:hAnsi="Times New Roman" w:cs="Times New Roman"/>
                <w:sz w:val="24"/>
                <w:szCs w:val="24"/>
              </w:rPr>
              <w:t xml:space="preserve"> norāda saskaņā ar</w:t>
            </w:r>
            <w:r w:rsidR="00FA08EC">
              <w:rPr>
                <w:rFonts w:ascii="Times New Roman" w:eastAsia="Times New Roman" w:hAnsi="Times New Roman" w:cs="Times New Roman"/>
                <w:sz w:val="24"/>
                <w:szCs w:val="24"/>
              </w:rPr>
              <w:t xml:space="preserve"> </w:t>
            </w:r>
            <w:r w:rsidR="007038D1">
              <w:rPr>
                <w:rFonts w:ascii="Times New Roman" w:eastAsia="Times New Roman" w:hAnsi="Times New Roman" w:cs="Times New Roman"/>
                <w:sz w:val="24"/>
                <w:szCs w:val="24"/>
              </w:rPr>
              <w:t>"</w:t>
            </w:r>
            <w:r w:rsidR="006F488F">
              <w:rPr>
                <w:rFonts w:ascii="Times New Roman" w:eastAsia="Times New Roman" w:hAnsi="Times New Roman" w:cs="Times New Roman"/>
                <w:sz w:val="24"/>
                <w:szCs w:val="24"/>
              </w:rPr>
              <w:t>Personas s</w:t>
            </w:r>
            <w:r w:rsidR="007038D1">
              <w:rPr>
                <w:rFonts w:ascii="Times New Roman" w:eastAsia="Times New Roman" w:hAnsi="Times New Roman" w:cs="Times New Roman"/>
                <w:sz w:val="24"/>
                <w:szCs w:val="24"/>
              </w:rPr>
              <w:t>tatusu kodu sarakst</w:t>
            </w:r>
            <w:r w:rsidR="001D3F16">
              <w:rPr>
                <w:rFonts w:ascii="Times New Roman" w:eastAsia="Times New Roman" w:hAnsi="Times New Roman" w:cs="Times New Roman"/>
                <w:sz w:val="24"/>
                <w:szCs w:val="24"/>
              </w:rPr>
              <w:t>u</w:t>
            </w:r>
            <w:r w:rsidR="007038D1">
              <w:rPr>
                <w:rFonts w:ascii="Times New Roman" w:eastAsia="Times New Roman" w:hAnsi="Times New Roman" w:cs="Times New Roman"/>
                <w:sz w:val="24"/>
                <w:szCs w:val="24"/>
              </w:rPr>
              <w:t>" (</w:t>
            </w:r>
            <w:r w:rsidR="00C7443C">
              <w:rPr>
                <w:rFonts w:ascii="Times New Roman" w:eastAsia="Times New Roman" w:hAnsi="Times New Roman" w:cs="Times New Roman"/>
                <w:sz w:val="24"/>
                <w:szCs w:val="24"/>
              </w:rPr>
              <w:t xml:space="preserve">jauns </w:t>
            </w:r>
            <w:r w:rsidR="007038D1">
              <w:rPr>
                <w:rFonts w:ascii="Times New Roman" w:eastAsia="Times New Roman" w:hAnsi="Times New Roman" w:cs="Times New Roman"/>
                <w:sz w:val="24"/>
                <w:szCs w:val="24"/>
              </w:rPr>
              <w:t>Noteikumu 1.</w:t>
            </w:r>
            <w:r w:rsidR="007038D1">
              <w:rPr>
                <w:rFonts w:ascii="Times New Roman" w:eastAsia="Times New Roman" w:hAnsi="Times New Roman" w:cs="Times New Roman"/>
                <w:sz w:val="24"/>
                <w:szCs w:val="24"/>
                <w:vertAlign w:val="superscript"/>
              </w:rPr>
              <w:t>1</w:t>
            </w:r>
            <w:r w:rsidR="007038D1">
              <w:rPr>
                <w:rFonts w:ascii="Times New Roman" w:eastAsia="Times New Roman" w:hAnsi="Times New Roman" w:cs="Times New Roman"/>
                <w:sz w:val="24"/>
                <w:szCs w:val="24"/>
              </w:rPr>
              <w:t xml:space="preserve"> pielikums)</w:t>
            </w:r>
            <w:r>
              <w:rPr>
                <w:rFonts w:ascii="Times New Roman" w:eastAsia="Times New Roman" w:hAnsi="Times New Roman" w:cs="Times New Roman"/>
                <w:sz w:val="24"/>
                <w:szCs w:val="24"/>
              </w:rPr>
              <w:t>;</w:t>
            </w:r>
          </w:p>
          <w:p w14:paraId="5B360FED" w14:textId="73BFCF79" w:rsidR="006F488F" w:rsidRDefault="006F488F"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r w:rsidR="008868E4">
              <w:rPr>
                <w:rFonts w:ascii="Times New Roman" w:eastAsia="Times New Roman" w:hAnsi="Times New Roman" w:cs="Times New Roman"/>
                <w:sz w:val="24"/>
                <w:szCs w:val="24"/>
              </w:rPr>
              <w:t>p</w:t>
            </w:r>
            <w:r w:rsidR="006A2928">
              <w:rPr>
                <w:rFonts w:ascii="Times New Roman" w:eastAsia="Times New Roman" w:hAnsi="Times New Roman" w:cs="Times New Roman"/>
                <w:sz w:val="24"/>
                <w:szCs w:val="24"/>
              </w:rPr>
              <w:t>recizēt</w:t>
            </w:r>
            <w:r w:rsidR="008868E4">
              <w:rPr>
                <w:rFonts w:ascii="Times New Roman" w:eastAsia="Times New Roman" w:hAnsi="Times New Roman" w:cs="Times New Roman"/>
                <w:sz w:val="24"/>
                <w:szCs w:val="24"/>
              </w:rPr>
              <w:t xml:space="preserve"> ziņas</w:t>
            </w:r>
            <w:r>
              <w:rPr>
                <w:rFonts w:ascii="Times New Roman" w:eastAsia="Times New Roman" w:hAnsi="Times New Roman" w:cs="Times New Roman"/>
                <w:sz w:val="24"/>
                <w:szCs w:val="24"/>
              </w:rPr>
              <w:t xml:space="preserve"> "Klientu skaits" un </w:t>
            </w:r>
            <w:r w:rsidR="008868E4">
              <w:rPr>
                <w:rFonts w:ascii="Times New Roman" w:eastAsia="Times New Roman" w:hAnsi="Times New Roman" w:cs="Times New Roman"/>
                <w:sz w:val="24"/>
                <w:szCs w:val="24"/>
              </w:rPr>
              <w:t xml:space="preserve">ziņas </w:t>
            </w:r>
            <w:r>
              <w:rPr>
                <w:rFonts w:ascii="Times New Roman" w:eastAsia="Times New Roman" w:hAnsi="Times New Roman" w:cs="Times New Roman"/>
                <w:sz w:val="24"/>
                <w:szCs w:val="24"/>
              </w:rPr>
              <w:t>"Klienta galvinieku skaits" nosaukumu</w:t>
            </w:r>
            <w:r w:rsidR="008868E4">
              <w:rPr>
                <w:rFonts w:ascii="Times New Roman" w:eastAsia="Times New Roman" w:hAnsi="Times New Roman" w:cs="Times New Roman"/>
                <w:sz w:val="24"/>
                <w:szCs w:val="24"/>
              </w:rPr>
              <w:t xml:space="preserve"> un turpmāk dēvēt par ziņu "Klientu skaits, kuri par klienta saistībām atbild vispārējā kārtībā" un ziņu "K</w:t>
            </w:r>
            <w:r w:rsidR="008868E4" w:rsidRPr="008868E4">
              <w:rPr>
                <w:rFonts w:ascii="Times New Roman" w:eastAsia="Times New Roman" w:hAnsi="Times New Roman" w:cs="Times New Roman"/>
                <w:sz w:val="24"/>
                <w:szCs w:val="24"/>
              </w:rPr>
              <w:t>lienta galvinieku skaits, kuri galvojumu par klienta saistībām ir snieguši vispārējā kārtībā</w:t>
            </w:r>
            <w:r w:rsidR="008868E4">
              <w:rPr>
                <w:rFonts w:ascii="Times New Roman" w:eastAsia="Times New Roman" w:hAnsi="Times New Roman" w:cs="Times New Roman"/>
                <w:sz w:val="24"/>
                <w:szCs w:val="24"/>
              </w:rPr>
              <w:t>" (Noteikumu 8.11.</w:t>
            </w:r>
            <w:r w:rsidR="007230A1">
              <w:rPr>
                <w:rFonts w:ascii="Times New Roman" w:eastAsia="Times New Roman" w:hAnsi="Times New Roman" w:cs="Times New Roman"/>
                <w:sz w:val="24"/>
                <w:szCs w:val="24"/>
              </w:rPr>
              <w:t>, 8.12.,</w:t>
            </w:r>
            <w:r w:rsidR="004E1550">
              <w:rPr>
                <w:rFonts w:ascii="Times New Roman" w:eastAsia="Times New Roman" w:hAnsi="Times New Roman" w:cs="Times New Roman"/>
                <w:sz w:val="24"/>
                <w:szCs w:val="24"/>
              </w:rPr>
              <w:t xml:space="preserve"> </w:t>
            </w:r>
            <w:r w:rsidR="008868E4">
              <w:rPr>
                <w:rFonts w:ascii="Times New Roman" w:eastAsia="Times New Roman" w:hAnsi="Times New Roman" w:cs="Times New Roman"/>
                <w:sz w:val="24"/>
                <w:szCs w:val="24"/>
              </w:rPr>
              <w:t>9.12.</w:t>
            </w:r>
            <w:r w:rsidR="007230A1">
              <w:rPr>
                <w:rFonts w:ascii="Times New Roman" w:eastAsia="Times New Roman" w:hAnsi="Times New Roman" w:cs="Times New Roman"/>
                <w:sz w:val="24"/>
                <w:szCs w:val="24"/>
              </w:rPr>
              <w:t xml:space="preserve"> un 9.13.</w:t>
            </w:r>
            <w:r w:rsidR="008868E4">
              <w:rPr>
                <w:rFonts w:ascii="Times New Roman" w:eastAsia="Times New Roman" w:hAnsi="Times New Roman" w:cs="Times New Roman"/>
                <w:sz w:val="24"/>
                <w:szCs w:val="24"/>
              </w:rPr>
              <w:t xml:space="preserve"> </w:t>
            </w:r>
            <w:r w:rsidR="00A22220">
              <w:rPr>
                <w:rFonts w:ascii="Times New Roman" w:eastAsia="Times New Roman" w:hAnsi="Times New Roman" w:cs="Times New Roman"/>
                <w:sz w:val="24"/>
                <w:szCs w:val="24"/>
              </w:rPr>
              <w:t>apakš</w:t>
            </w:r>
            <w:r w:rsidR="008868E4">
              <w:rPr>
                <w:rFonts w:ascii="Times New Roman" w:eastAsia="Times New Roman" w:hAnsi="Times New Roman" w:cs="Times New Roman"/>
                <w:sz w:val="24"/>
                <w:szCs w:val="24"/>
              </w:rPr>
              <w:t>punkts un 3.3.15. un 3.3.16.</w:t>
            </w:r>
            <w:r w:rsidR="00DB3653">
              <w:rPr>
                <w:rFonts w:ascii="Times New Roman" w:eastAsia="Times New Roman" w:hAnsi="Times New Roman" w:cs="Times New Roman"/>
                <w:sz w:val="24"/>
                <w:szCs w:val="24"/>
              </w:rPr>
              <w:t> </w:t>
            </w:r>
            <w:r w:rsidR="008868E4">
              <w:rPr>
                <w:rFonts w:ascii="Times New Roman" w:eastAsia="Times New Roman" w:hAnsi="Times New Roman" w:cs="Times New Roman"/>
                <w:sz w:val="24"/>
                <w:szCs w:val="24"/>
              </w:rPr>
              <w:t>apakšnodaļa);</w:t>
            </w:r>
          </w:p>
          <w:p w14:paraId="36DB0859" w14:textId="7307113C" w:rsidR="00DB3653" w:rsidRDefault="00DB3653"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precizēt Noteikumu 100., 101. un 102. punkta aprakstu, norādot, ka ziņas "Klientu skaits, kuri </w:t>
            </w:r>
            <w:r w:rsidRPr="00C46A98">
              <w:rPr>
                <w:rFonts w:ascii="Times New Roman" w:eastAsia="Times New Roman" w:hAnsi="Times New Roman" w:cs="Times New Roman"/>
                <w:sz w:val="24"/>
                <w:szCs w:val="24"/>
              </w:rPr>
              <w:t>par klienta saistībām atbild vispārējā kārtībā" vērtība ir esošo solidāro klientu skaits, kuri atbildību par klienta saistībām nav uzņēmušies mantojuma pieņemšanas rezultātā</w:t>
            </w:r>
            <w:r>
              <w:rPr>
                <w:rFonts w:ascii="Times New Roman" w:eastAsia="Times New Roman" w:hAnsi="Times New Roman" w:cs="Times New Roman"/>
                <w:sz w:val="24"/>
                <w:szCs w:val="24"/>
              </w:rPr>
              <w:t>;</w:t>
            </w:r>
          </w:p>
          <w:p w14:paraId="353AD924" w14:textId="20873BB0" w:rsidR="009C2DB1" w:rsidRDefault="00DB3653"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9C2DB1">
              <w:rPr>
                <w:rFonts w:ascii="Times New Roman" w:eastAsia="Times New Roman" w:hAnsi="Times New Roman" w:cs="Times New Roman"/>
                <w:sz w:val="24"/>
                <w:szCs w:val="24"/>
              </w:rPr>
              <w:t>) papildināt Noteikumus</w:t>
            </w:r>
            <w:r w:rsidR="001D3F16">
              <w:rPr>
                <w:rFonts w:ascii="Times New Roman" w:eastAsia="Times New Roman" w:hAnsi="Times New Roman" w:cs="Times New Roman"/>
                <w:sz w:val="24"/>
                <w:szCs w:val="24"/>
              </w:rPr>
              <w:t xml:space="preserve"> ar </w:t>
            </w:r>
            <w:r w:rsidR="00173F84">
              <w:rPr>
                <w:rFonts w:ascii="Times New Roman" w:eastAsia="Times New Roman" w:hAnsi="Times New Roman" w:cs="Times New Roman"/>
                <w:sz w:val="24"/>
                <w:szCs w:val="24"/>
              </w:rPr>
              <w:t xml:space="preserve">četrām </w:t>
            </w:r>
            <w:r w:rsidR="001D3F16">
              <w:rPr>
                <w:rFonts w:ascii="Times New Roman" w:eastAsia="Times New Roman" w:hAnsi="Times New Roman" w:cs="Times New Roman"/>
                <w:sz w:val="24"/>
                <w:szCs w:val="24"/>
              </w:rPr>
              <w:t>jaun</w:t>
            </w:r>
            <w:r w:rsidR="0091774F">
              <w:rPr>
                <w:rFonts w:ascii="Times New Roman" w:eastAsia="Times New Roman" w:hAnsi="Times New Roman" w:cs="Times New Roman"/>
                <w:sz w:val="24"/>
                <w:szCs w:val="24"/>
              </w:rPr>
              <w:t>ām</w:t>
            </w:r>
            <w:r w:rsidR="001D3F16">
              <w:rPr>
                <w:rFonts w:ascii="Times New Roman" w:eastAsia="Times New Roman" w:hAnsi="Times New Roman" w:cs="Times New Roman"/>
                <w:sz w:val="24"/>
                <w:szCs w:val="24"/>
              </w:rPr>
              <w:t xml:space="preserve"> </w:t>
            </w:r>
            <w:r w:rsidR="00173F84">
              <w:rPr>
                <w:rFonts w:ascii="Times New Roman" w:eastAsia="Times New Roman" w:hAnsi="Times New Roman" w:cs="Times New Roman"/>
                <w:sz w:val="24"/>
                <w:szCs w:val="24"/>
              </w:rPr>
              <w:t xml:space="preserve">vispārīgajām </w:t>
            </w:r>
            <w:r w:rsidR="001D3F16">
              <w:rPr>
                <w:rFonts w:ascii="Times New Roman" w:eastAsia="Times New Roman" w:hAnsi="Times New Roman" w:cs="Times New Roman"/>
                <w:sz w:val="24"/>
                <w:szCs w:val="24"/>
              </w:rPr>
              <w:t>ziņ</w:t>
            </w:r>
            <w:r w:rsidR="0091774F">
              <w:rPr>
                <w:rFonts w:ascii="Times New Roman" w:eastAsia="Times New Roman" w:hAnsi="Times New Roman" w:cs="Times New Roman"/>
                <w:sz w:val="24"/>
                <w:szCs w:val="24"/>
              </w:rPr>
              <w:t>ām</w:t>
            </w:r>
            <w:r w:rsidR="000D1D2F">
              <w:rPr>
                <w:rFonts w:ascii="Times New Roman" w:eastAsia="Times New Roman" w:hAnsi="Times New Roman" w:cs="Times New Roman"/>
                <w:sz w:val="24"/>
                <w:szCs w:val="24"/>
              </w:rPr>
              <w:t xml:space="preserve"> par klienta un klienta galvinieka saistībām</w:t>
            </w:r>
            <w:r w:rsidR="0091774F">
              <w:rPr>
                <w:rFonts w:ascii="Times New Roman" w:eastAsia="Times New Roman" w:hAnsi="Times New Roman" w:cs="Times New Roman"/>
                <w:sz w:val="24"/>
                <w:szCs w:val="24"/>
              </w:rPr>
              <w:t>:</w:t>
            </w:r>
            <w:r w:rsidR="001D3F16">
              <w:rPr>
                <w:rFonts w:ascii="Times New Roman" w:eastAsia="Times New Roman" w:hAnsi="Times New Roman" w:cs="Times New Roman"/>
                <w:sz w:val="24"/>
                <w:szCs w:val="24"/>
              </w:rPr>
              <w:t xml:space="preserve"> </w:t>
            </w:r>
            <w:r w:rsidR="00173F84">
              <w:rPr>
                <w:rFonts w:ascii="Times New Roman" w:eastAsia="Times New Roman" w:hAnsi="Times New Roman" w:cs="Times New Roman"/>
                <w:sz w:val="24"/>
                <w:szCs w:val="24"/>
              </w:rPr>
              <w:t xml:space="preserve">ziņu </w:t>
            </w:r>
            <w:r w:rsidR="001D3F16">
              <w:rPr>
                <w:rFonts w:ascii="Times New Roman" w:eastAsia="Times New Roman" w:hAnsi="Times New Roman" w:cs="Times New Roman"/>
                <w:sz w:val="24"/>
                <w:szCs w:val="24"/>
              </w:rPr>
              <w:t xml:space="preserve">"Klientu </w:t>
            </w:r>
            <w:r w:rsidR="00862BA7">
              <w:rPr>
                <w:rFonts w:ascii="Times New Roman" w:eastAsia="Times New Roman" w:hAnsi="Times New Roman" w:cs="Times New Roman"/>
                <w:sz w:val="24"/>
                <w:szCs w:val="24"/>
              </w:rPr>
              <w:t xml:space="preserve">skaits, </w:t>
            </w:r>
            <w:r w:rsidR="00862BA7" w:rsidRPr="00862BA7">
              <w:rPr>
                <w:rFonts w:ascii="Times New Roman" w:eastAsia="Times New Roman" w:hAnsi="Times New Roman" w:cs="Times New Roman"/>
                <w:sz w:val="24"/>
                <w:szCs w:val="24"/>
              </w:rPr>
              <w:t>kuri mantojuma pieņemšanas rezultātā uzņēmušies pilnu atbildību par klienta saistībām</w:t>
            </w:r>
            <w:r w:rsidR="001D3F16">
              <w:rPr>
                <w:rFonts w:ascii="Times New Roman" w:eastAsia="Times New Roman" w:hAnsi="Times New Roman" w:cs="Times New Roman"/>
                <w:sz w:val="24"/>
                <w:szCs w:val="24"/>
              </w:rPr>
              <w:t>"</w:t>
            </w:r>
            <w:r w:rsidR="00F7073E">
              <w:rPr>
                <w:rFonts w:ascii="Times New Roman" w:eastAsia="Times New Roman" w:hAnsi="Times New Roman" w:cs="Times New Roman"/>
                <w:sz w:val="24"/>
                <w:szCs w:val="24"/>
              </w:rPr>
              <w:t xml:space="preserve"> </w:t>
            </w:r>
            <w:r w:rsidR="001D3F16">
              <w:rPr>
                <w:rFonts w:ascii="Times New Roman" w:eastAsia="Times New Roman" w:hAnsi="Times New Roman" w:cs="Times New Roman"/>
                <w:sz w:val="24"/>
                <w:szCs w:val="24"/>
              </w:rPr>
              <w:t>(Noteikumu 8.11.</w:t>
            </w:r>
            <w:r w:rsidR="001D3F16" w:rsidRPr="001D3F16">
              <w:rPr>
                <w:rFonts w:ascii="Times New Roman" w:eastAsia="Times New Roman" w:hAnsi="Times New Roman" w:cs="Times New Roman"/>
                <w:sz w:val="24"/>
                <w:szCs w:val="24"/>
                <w:vertAlign w:val="superscript"/>
              </w:rPr>
              <w:t>1</w:t>
            </w:r>
            <w:r w:rsidR="00775407">
              <w:rPr>
                <w:rFonts w:ascii="Times New Roman" w:eastAsia="Times New Roman" w:hAnsi="Times New Roman" w:cs="Times New Roman"/>
                <w:sz w:val="24"/>
                <w:szCs w:val="24"/>
              </w:rPr>
              <w:t>, 9.12.</w:t>
            </w:r>
            <w:r w:rsidR="00775407" w:rsidRPr="001D3F16">
              <w:rPr>
                <w:rFonts w:ascii="Times New Roman" w:eastAsia="Times New Roman" w:hAnsi="Times New Roman" w:cs="Times New Roman"/>
                <w:sz w:val="24"/>
                <w:szCs w:val="24"/>
                <w:vertAlign w:val="superscript"/>
              </w:rPr>
              <w:t>1</w:t>
            </w:r>
            <w:r w:rsidR="001D3F16">
              <w:rPr>
                <w:rFonts w:ascii="Times New Roman" w:eastAsia="Times New Roman" w:hAnsi="Times New Roman" w:cs="Times New Roman"/>
                <w:sz w:val="24"/>
                <w:szCs w:val="24"/>
              </w:rPr>
              <w:t xml:space="preserve"> </w:t>
            </w:r>
            <w:r w:rsidR="000F45EA">
              <w:rPr>
                <w:rFonts w:ascii="Times New Roman" w:eastAsia="Times New Roman" w:hAnsi="Times New Roman" w:cs="Times New Roman"/>
                <w:sz w:val="24"/>
                <w:szCs w:val="24"/>
              </w:rPr>
              <w:t>apakš</w:t>
            </w:r>
            <w:r w:rsidR="001D3F16">
              <w:rPr>
                <w:rFonts w:ascii="Times New Roman" w:eastAsia="Times New Roman" w:hAnsi="Times New Roman" w:cs="Times New Roman"/>
                <w:sz w:val="24"/>
                <w:szCs w:val="24"/>
              </w:rPr>
              <w:t>punkts un 3.3.15.</w:t>
            </w:r>
            <w:r w:rsidR="001D3F16" w:rsidRPr="001D3F16">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w:t>
            </w:r>
            <w:r w:rsidR="001D3F16">
              <w:rPr>
                <w:rFonts w:ascii="Times New Roman" w:eastAsia="Times New Roman" w:hAnsi="Times New Roman" w:cs="Times New Roman"/>
                <w:sz w:val="24"/>
                <w:szCs w:val="24"/>
              </w:rPr>
              <w:t>apakšnodaļa),</w:t>
            </w:r>
            <w:r w:rsidR="0091774F">
              <w:rPr>
                <w:rFonts w:ascii="Times New Roman" w:eastAsia="Times New Roman" w:hAnsi="Times New Roman" w:cs="Times New Roman"/>
                <w:sz w:val="24"/>
                <w:szCs w:val="24"/>
              </w:rPr>
              <w:t xml:space="preserve"> </w:t>
            </w:r>
            <w:r w:rsidR="00173F84">
              <w:rPr>
                <w:rFonts w:ascii="Times New Roman" w:eastAsia="Times New Roman" w:hAnsi="Times New Roman" w:cs="Times New Roman"/>
                <w:sz w:val="24"/>
                <w:szCs w:val="24"/>
              </w:rPr>
              <w:t xml:space="preserve">ziņu </w:t>
            </w:r>
            <w:r w:rsidR="0091774F">
              <w:rPr>
                <w:rFonts w:ascii="Times New Roman" w:eastAsia="Times New Roman" w:hAnsi="Times New Roman" w:cs="Times New Roman"/>
                <w:sz w:val="24"/>
                <w:szCs w:val="24"/>
              </w:rPr>
              <w:t xml:space="preserve">"Klientu </w:t>
            </w:r>
            <w:r w:rsidR="00862BA7">
              <w:rPr>
                <w:rFonts w:ascii="Times New Roman" w:eastAsia="Times New Roman" w:hAnsi="Times New Roman" w:cs="Times New Roman"/>
                <w:sz w:val="24"/>
                <w:szCs w:val="24"/>
              </w:rPr>
              <w:t xml:space="preserve">skaits, </w:t>
            </w:r>
            <w:r w:rsidR="00862BA7" w:rsidRPr="00862BA7">
              <w:rPr>
                <w:rFonts w:ascii="Times New Roman" w:eastAsia="Times New Roman" w:hAnsi="Times New Roman" w:cs="Times New Roman"/>
                <w:sz w:val="24"/>
                <w:szCs w:val="24"/>
              </w:rPr>
              <w:t>kuri mantojuma pieņemšanas rezultātā ierobežotā apmērā atbild par klienta saistībām</w:t>
            </w:r>
            <w:r w:rsidR="0091774F">
              <w:rPr>
                <w:rFonts w:ascii="Times New Roman" w:eastAsia="Times New Roman" w:hAnsi="Times New Roman" w:cs="Times New Roman"/>
                <w:sz w:val="24"/>
                <w:szCs w:val="24"/>
              </w:rPr>
              <w:t>"</w:t>
            </w:r>
            <w:r w:rsidR="001D3F16">
              <w:rPr>
                <w:rFonts w:ascii="Times New Roman" w:eastAsia="Times New Roman" w:hAnsi="Times New Roman" w:cs="Times New Roman"/>
                <w:sz w:val="24"/>
                <w:szCs w:val="24"/>
              </w:rPr>
              <w:t xml:space="preserve"> </w:t>
            </w:r>
            <w:r w:rsidR="0091774F">
              <w:rPr>
                <w:rFonts w:ascii="Times New Roman" w:eastAsia="Times New Roman" w:hAnsi="Times New Roman" w:cs="Times New Roman"/>
                <w:sz w:val="24"/>
                <w:szCs w:val="24"/>
              </w:rPr>
              <w:t>(</w:t>
            </w:r>
            <w:r w:rsidR="001D3F16" w:rsidRPr="001D3F16">
              <w:rPr>
                <w:rFonts w:ascii="Times New Roman" w:eastAsia="Times New Roman" w:hAnsi="Times New Roman" w:cs="Times New Roman"/>
                <w:sz w:val="24"/>
                <w:szCs w:val="24"/>
              </w:rPr>
              <w:t>Noteikumu</w:t>
            </w:r>
            <w:r w:rsidR="001D3F16">
              <w:rPr>
                <w:rFonts w:ascii="Times New Roman" w:eastAsia="Times New Roman" w:hAnsi="Times New Roman" w:cs="Times New Roman"/>
                <w:sz w:val="24"/>
                <w:szCs w:val="24"/>
              </w:rPr>
              <w:t xml:space="preserve"> </w:t>
            </w:r>
            <w:r w:rsidR="0091774F">
              <w:rPr>
                <w:rFonts w:ascii="Times New Roman" w:eastAsia="Times New Roman" w:hAnsi="Times New Roman" w:cs="Times New Roman"/>
                <w:sz w:val="24"/>
                <w:szCs w:val="24"/>
              </w:rPr>
              <w:t>8.11.</w:t>
            </w:r>
            <w:r w:rsidR="0091774F">
              <w:rPr>
                <w:rFonts w:ascii="Times New Roman" w:eastAsia="Times New Roman" w:hAnsi="Times New Roman" w:cs="Times New Roman"/>
                <w:sz w:val="24"/>
                <w:szCs w:val="24"/>
                <w:vertAlign w:val="superscript"/>
              </w:rPr>
              <w:t>2</w:t>
            </w:r>
            <w:r w:rsidR="00775407">
              <w:rPr>
                <w:rFonts w:ascii="Times New Roman" w:eastAsia="Times New Roman" w:hAnsi="Times New Roman" w:cs="Times New Roman"/>
                <w:sz w:val="24"/>
                <w:szCs w:val="24"/>
              </w:rPr>
              <w:t>, 9.12.</w:t>
            </w:r>
            <w:r w:rsidR="00775407">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w:t>
            </w:r>
            <w:r w:rsidR="000F45EA">
              <w:rPr>
                <w:rFonts w:ascii="Times New Roman" w:eastAsia="Times New Roman" w:hAnsi="Times New Roman" w:cs="Times New Roman"/>
                <w:sz w:val="24"/>
                <w:szCs w:val="24"/>
              </w:rPr>
              <w:t>apakš</w:t>
            </w:r>
            <w:r w:rsidR="0091774F">
              <w:rPr>
                <w:rFonts w:ascii="Times New Roman" w:eastAsia="Times New Roman" w:hAnsi="Times New Roman" w:cs="Times New Roman"/>
                <w:sz w:val="24"/>
                <w:szCs w:val="24"/>
              </w:rPr>
              <w:t>punkts un 3.3.15.</w:t>
            </w:r>
            <w:r w:rsidR="0091774F">
              <w:rPr>
                <w:rFonts w:ascii="Times New Roman" w:eastAsia="Times New Roman" w:hAnsi="Times New Roman" w:cs="Times New Roman"/>
                <w:sz w:val="24"/>
                <w:szCs w:val="24"/>
                <w:vertAlign w:val="superscript"/>
              </w:rPr>
              <w:t>2</w:t>
            </w:r>
            <w:r w:rsidR="0091774F">
              <w:rPr>
                <w:rFonts w:ascii="Times New Roman" w:eastAsia="Times New Roman" w:hAnsi="Times New Roman" w:cs="Times New Roman"/>
                <w:sz w:val="24"/>
                <w:szCs w:val="24"/>
              </w:rPr>
              <w:t xml:space="preserve"> apakšnodaļa),</w:t>
            </w:r>
            <w:r w:rsidR="00173F84">
              <w:rPr>
                <w:rFonts w:ascii="Times New Roman" w:eastAsia="Times New Roman" w:hAnsi="Times New Roman" w:cs="Times New Roman"/>
                <w:sz w:val="24"/>
                <w:szCs w:val="24"/>
              </w:rPr>
              <w:t xml:space="preserve"> ziņu</w:t>
            </w:r>
            <w:r w:rsidR="0091774F">
              <w:rPr>
                <w:rFonts w:ascii="Times New Roman" w:eastAsia="Times New Roman" w:hAnsi="Times New Roman" w:cs="Times New Roman"/>
                <w:sz w:val="24"/>
                <w:szCs w:val="24"/>
              </w:rPr>
              <w:t xml:space="preserve"> "Klienta galvinieku </w:t>
            </w:r>
            <w:r w:rsidR="00862BA7">
              <w:rPr>
                <w:rFonts w:ascii="Times New Roman" w:eastAsia="Times New Roman" w:hAnsi="Times New Roman" w:cs="Times New Roman"/>
                <w:sz w:val="24"/>
                <w:szCs w:val="24"/>
              </w:rPr>
              <w:t xml:space="preserve">skaits, </w:t>
            </w:r>
            <w:r w:rsidR="00862BA7" w:rsidRPr="00862BA7">
              <w:rPr>
                <w:rFonts w:ascii="Times New Roman" w:eastAsia="Times New Roman" w:hAnsi="Times New Roman" w:cs="Times New Roman"/>
                <w:sz w:val="24"/>
                <w:szCs w:val="24"/>
              </w:rPr>
              <w:t>kuri mantojuma pieņemšanas rezultātā uzņēmušies pilnu atbildību par klienta galvinieka saistībām</w:t>
            </w:r>
            <w:r w:rsidR="0091774F">
              <w:rPr>
                <w:rFonts w:ascii="Times New Roman" w:eastAsia="Times New Roman" w:hAnsi="Times New Roman" w:cs="Times New Roman"/>
                <w:sz w:val="24"/>
                <w:szCs w:val="24"/>
              </w:rPr>
              <w:t>" (Noteikumu 8.12.</w:t>
            </w:r>
            <w:r w:rsidR="0091774F" w:rsidRPr="001D3F16">
              <w:rPr>
                <w:rFonts w:ascii="Times New Roman" w:eastAsia="Times New Roman" w:hAnsi="Times New Roman" w:cs="Times New Roman"/>
                <w:sz w:val="24"/>
                <w:szCs w:val="24"/>
                <w:vertAlign w:val="superscript"/>
              </w:rPr>
              <w:t>1</w:t>
            </w:r>
            <w:r w:rsidR="00775407">
              <w:rPr>
                <w:rFonts w:ascii="Times New Roman" w:eastAsia="Times New Roman" w:hAnsi="Times New Roman" w:cs="Times New Roman"/>
                <w:sz w:val="24"/>
                <w:szCs w:val="24"/>
              </w:rPr>
              <w:t>, 9.13.</w:t>
            </w:r>
            <w:r w:rsidR="00775407">
              <w:rPr>
                <w:rFonts w:ascii="Times New Roman" w:eastAsia="Times New Roman" w:hAnsi="Times New Roman" w:cs="Times New Roman"/>
                <w:sz w:val="24"/>
                <w:szCs w:val="24"/>
                <w:vertAlign w:val="superscript"/>
              </w:rPr>
              <w:t>1</w:t>
            </w:r>
            <w:r w:rsidR="00775407">
              <w:rPr>
                <w:rFonts w:ascii="Times New Roman" w:eastAsia="Times New Roman" w:hAnsi="Times New Roman" w:cs="Times New Roman"/>
                <w:sz w:val="24"/>
                <w:szCs w:val="24"/>
              </w:rPr>
              <w:t xml:space="preserve"> </w:t>
            </w:r>
            <w:r w:rsidR="000F45EA">
              <w:rPr>
                <w:rFonts w:ascii="Times New Roman" w:eastAsia="Times New Roman" w:hAnsi="Times New Roman" w:cs="Times New Roman"/>
                <w:sz w:val="24"/>
                <w:szCs w:val="24"/>
              </w:rPr>
              <w:t>apakš</w:t>
            </w:r>
            <w:r w:rsidR="0091774F">
              <w:rPr>
                <w:rFonts w:ascii="Times New Roman" w:eastAsia="Times New Roman" w:hAnsi="Times New Roman" w:cs="Times New Roman"/>
                <w:sz w:val="24"/>
                <w:szCs w:val="24"/>
              </w:rPr>
              <w:t>punkts un 3.3.16.</w:t>
            </w:r>
            <w:r w:rsidR="0091774F" w:rsidRPr="001D3F16">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w:t>
            </w:r>
            <w:r w:rsidR="0091774F">
              <w:rPr>
                <w:rFonts w:ascii="Times New Roman" w:eastAsia="Times New Roman" w:hAnsi="Times New Roman" w:cs="Times New Roman"/>
                <w:sz w:val="24"/>
                <w:szCs w:val="24"/>
              </w:rPr>
              <w:t xml:space="preserve">apakšnodaļa) un </w:t>
            </w:r>
            <w:r w:rsidR="00173F84">
              <w:rPr>
                <w:rFonts w:ascii="Times New Roman" w:eastAsia="Times New Roman" w:hAnsi="Times New Roman" w:cs="Times New Roman"/>
                <w:sz w:val="24"/>
                <w:szCs w:val="24"/>
              </w:rPr>
              <w:t xml:space="preserve">ziņu </w:t>
            </w:r>
            <w:r w:rsidR="0091774F">
              <w:rPr>
                <w:rFonts w:ascii="Times New Roman" w:eastAsia="Times New Roman" w:hAnsi="Times New Roman" w:cs="Times New Roman"/>
                <w:sz w:val="24"/>
                <w:szCs w:val="24"/>
              </w:rPr>
              <w:t>"Klienta galvinieku</w:t>
            </w:r>
            <w:r w:rsidR="00862BA7">
              <w:rPr>
                <w:rFonts w:ascii="Times New Roman" w:eastAsia="Times New Roman" w:hAnsi="Times New Roman" w:cs="Times New Roman"/>
                <w:sz w:val="24"/>
                <w:szCs w:val="24"/>
              </w:rPr>
              <w:t xml:space="preserve"> skaits,</w:t>
            </w:r>
            <w:r w:rsidR="00862BA7">
              <w:t xml:space="preserve"> </w:t>
            </w:r>
            <w:r w:rsidR="00862BA7" w:rsidRPr="00862BA7">
              <w:rPr>
                <w:rFonts w:ascii="Times New Roman" w:eastAsia="Times New Roman" w:hAnsi="Times New Roman" w:cs="Times New Roman"/>
                <w:sz w:val="24"/>
                <w:szCs w:val="24"/>
              </w:rPr>
              <w:t>kuri mantojuma pieņemšanas rezultātā ierobežotā apmērā atbild par klienta galvinieka saistībām</w:t>
            </w:r>
            <w:r w:rsidR="0091774F">
              <w:rPr>
                <w:rFonts w:ascii="Times New Roman" w:eastAsia="Times New Roman" w:hAnsi="Times New Roman" w:cs="Times New Roman"/>
                <w:sz w:val="24"/>
                <w:szCs w:val="24"/>
              </w:rPr>
              <w:t>" (</w:t>
            </w:r>
            <w:r w:rsidR="0091774F" w:rsidRPr="001D3F16">
              <w:rPr>
                <w:rFonts w:ascii="Times New Roman" w:eastAsia="Times New Roman" w:hAnsi="Times New Roman" w:cs="Times New Roman"/>
                <w:sz w:val="24"/>
                <w:szCs w:val="24"/>
              </w:rPr>
              <w:t>Noteikumu</w:t>
            </w:r>
            <w:r w:rsidR="0091774F">
              <w:rPr>
                <w:rFonts w:ascii="Times New Roman" w:eastAsia="Times New Roman" w:hAnsi="Times New Roman" w:cs="Times New Roman"/>
                <w:sz w:val="24"/>
                <w:szCs w:val="24"/>
              </w:rPr>
              <w:t xml:space="preserve"> 8.12.</w:t>
            </w:r>
            <w:r w:rsidR="0091774F">
              <w:rPr>
                <w:rFonts w:ascii="Times New Roman" w:eastAsia="Times New Roman" w:hAnsi="Times New Roman" w:cs="Times New Roman"/>
                <w:sz w:val="24"/>
                <w:szCs w:val="24"/>
                <w:vertAlign w:val="superscript"/>
              </w:rPr>
              <w:t>2</w:t>
            </w:r>
            <w:r w:rsidR="00775407">
              <w:rPr>
                <w:rFonts w:ascii="Times New Roman" w:eastAsia="Times New Roman" w:hAnsi="Times New Roman" w:cs="Times New Roman"/>
                <w:sz w:val="24"/>
                <w:szCs w:val="24"/>
              </w:rPr>
              <w:t>, 9.13.</w:t>
            </w:r>
            <w:r w:rsidR="00775407">
              <w:rPr>
                <w:rFonts w:ascii="Times New Roman" w:eastAsia="Times New Roman" w:hAnsi="Times New Roman" w:cs="Times New Roman"/>
                <w:sz w:val="24"/>
                <w:szCs w:val="24"/>
                <w:vertAlign w:val="superscript"/>
              </w:rPr>
              <w:t>2</w:t>
            </w:r>
            <w:r w:rsidR="00775407">
              <w:rPr>
                <w:rFonts w:ascii="Times New Roman" w:eastAsia="Times New Roman" w:hAnsi="Times New Roman" w:cs="Times New Roman"/>
                <w:sz w:val="24"/>
                <w:szCs w:val="24"/>
              </w:rPr>
              <w:t xml:space="preserve"> </w:t>
            </w:r>
            <w:r w:rsidR="000F45EA">
              <w:rPr>
                <w:rFonts w:ascii="Times New Roman" w:eastAsia="Times New Roman" w:hAnsi="Times New Roman" w:cs="Times New Roman"/>
                <w:sz w:val="24"/>
                <w:szCs w:val="24"/>
              </w:rPr>
              <w:t>apakš</w:t>
            </w:r>
            <w:r w:rsidR="0091774F">
              <w:rPr>
                <w:rFonts w:ascii="Times New Roman" w:eastAsia="Times New Roman" w:hAnsi="Times New Roman" w:cs="Times New Roman"/>
                <w:sz w:val="24"/>
                <w:szCs w:val="24"/>
              </w:rPr>
              <w:t>punkts un 3.3.16.</w:t>
            </w:r>
            <w:r w:rsidR="0091774F">
              <w:rPr>
                <w:rFonts w:ascii="Times New Roman" w:eastAsia="Times New Roman" w:hAnsi="Times New Roman" w:cs="Times New Roman"/>
                <w:sz w:val="24"/>
                <w:szCs w:val="24"/>
                <w:vertAlign w:val="superscript"/>
              </w:rPr>
              <w:t>2</w:t>
            </w:r>
            <w:r w:rsidR="00CA4F41">
              <w:rPr>
                <w:rFonts w:ascii="Times New Roman" w:eastAsia="Times New Roman" w:hAnsi="Times New Roman" w:cs="Times New Roman"/>
                <w:sz w:val="24"/>
                <w:szCs w:val="24"/>
                <w:vertAlign w:val="superscript"/>
              </w:rPr>
              <w:t> </w:t>
            </w:r>
            <w:r w:rsidR="0091774F">
              <w:rPr>
                <w:rFonts w:ascii="Times New Roman" w:eastAsia="Times New Roman" w:hAnsi="Times New Roman" w:cs="Times New Roman"/>
                <w:sz w:val="24"/>
                <w:szCs w:val="24"/>
              </w:rPr>
              <w:t>apakšnodaļa)</w:t>
            </w:r>
            <w:r w:rsidR="00173F84">
              <w:rPr>
                <w:rFonts w:ascii="Times New Roman" w:eastAsia="Times New Roman" w:hAnsi="Times New Roman" w:cs="Times New Roman"/>
                <w:sz w:val="24"/>
                <w:szCs w:val="24"/>
              </w:rPr>
              <w:t>, kuras reģistrā veidosies automātiski, iekļaujot ziņas par klienta vai klienta galvinieka saistībām</w:t>
            </w:r>
            <w:r w:rsidR="00862BA7">
              <w:rPr>
                <w:rFonts w:ascii="Times New Roman" w:eastAsia="Times New Roman" w:hAnsi="Times New Roman" w:cs="Times New Roman"/>
                <w:sz w:val="24"/>
                <w:szCs w:val="24"/>
              </w:rPr>
              <w:t xml:space="preserve"> gadījumos, </w:t>
            </w:r>
            <w:r w:rsidR="009A40F0">
              <w:rPr>
                <w:rFonts w:ascii="Times New Roman" w:eastAsia="Times New Roman" w:hAnsi="Times New Roman" w:cs="Times New Roman"/>
                <w:sz w:val="24"/>
                <w:szCs w:val="24"/>
              </w:rPr>
              <w:t>kad</w:t>
            </w:r>
            <w:r w:rsidR="00862BA7">
              <w:rPr>
                <w:rFonts w:ascii="Times New Roman" w:eastAsia="Times New Roman" w:hAnsi="Times New Roman" w:cs="Times New Roman"/>
                <w:sz w:val="24"/>
                <w:szCs w:val="24"/>
              </w:rPr>
              <w:t xml:space="preserve"> persona atbildību par klienta vai klienta galvinieka saistībām uzņēmusies mantojuma pieņemšanas rezultātā</w:t>
            </w:r>
            <w:r w:rsidR="00173F84">
              <w:rPr>
                <w:rFonts w:ascii="Times New Roman" w:eastAsia="Times New Roman" w:hAnsi="Times New Roman" w:cs="Times New Roman"/>
                <w:sz w:val="24"/>
                <w:szCs w:val="24"/>
              </w:rPr>
              <w:t xml:space="preserve">, lai identificētu, cik klientiem </w:t>
            </w:r>
            <w:r w:rsidR="00862BA7">
              <w:rPr>
                <w:rFonts w:ascii="Times New Roman" w:eastAsia="Times New Roman" w:hAnsi="Times New Roman" w:cs="Times New Roman"/>
                <w:sz w:val="24"/>
                <w:szCs w:val="24"/>
              </w:rPr>
              <w:t>vai</w:t>
            </w:r>
            <w:r w:rsidR="00173F84">
              <w:rPr>
                <w:rFonts w:ascii="Times New Roman" w:eastAsia="Times New Roman" w:hAnsi="Times New Roman" w:cs="Times New Roman"/>
                <w:sz w:val="24"/>
                <w:szCs w:val="24"/>
              </w:rPr>
              <w:t xml:space="preserve"> klienta galviniekiem </w:t>
            </w:r>
            <w:r w:rsidR="00C7443C">
              <w:rPr>
                <w:rFonts w:ascii="Times New Roman" w:eastAsia="Times New Roman" w:hAnsi="Times New Roman" w:cs="Times New Roman"/>
                <w:sz w:val="24"/>
                <w:szCs w:val="24"/>
              </w:rPr>
              <w:t xml:space="preserve">vienu </w:t>
            </w:r>
            <w:r w:rsidR="00C7443C">
              <w:rPr>
                <w:rFonts w:ascii="Times New Roman" w:eastAsia="Times New Roman" w:hAnsi="Times New Roman" w:cs="Times New Roman"/>
                <w:sz w:val="24"/>
                <w:szCs w:val="24"/>
              </w:rPr>
              <w:lastRenderedPageBreak/>
              <w:t xml:space="preserve">klienta vai klienta galvinieka saistību ietvaros </w:t>
            </w:r>
            <w:r w:rsidR="00173F84">
              <w:rPr>
                <w:rFonts w:ascii="Times New Roman" w:eastAsia="Times New Roman" w:hAnsi="Times New Roman" w:cs="Times New Roman"/>
                <w:sz w:val="24"/>
                <w:szCs w:val="24"/>
              </w:rPr>
              <w:t>ir piemērots attiecīgais statuss</w:t>
            </w:r>
            <w:r w:rsidR="00F026D3">
              <w:rPr>
                <w:rFonts w:ascii="Times New Roman" w:eastAsia="Times New Roman" w:hAnsi="Times New Roman" w:cs="Times New Roman"/>
                <w:sz w:val="24"/>
                <w:szCs w:val="24"/>
              </w:rPr>
              <w:t>;</w:t>
            </w:r>
          </w:p>
          <w:p w14:paraId="19753F75" w14:textId="74CD150B" w:rsidR="00FA08EC" w:rsidRDefault="00DB3653"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F026D3">
              <w:rPr>
                <w:rFonts w:ascii="Times New Roman" w:eastAsia="Times New Roman" w:hAnsi="Times New Roman" w:cs="Times New Roman"/>
                <w:sz w:val="24"/>
                <w:szCs w:val="24"/>
              </w:rPr>
              <w:t xml:space="preserve">) papildināt Noteikumu 8. pielikuma </w:t>
            </w:r>
            <w:r w:rsidR="009B72A1">
              <w:rPr>
                <w:rFonts w:ascii="Times New Roman" w:eastAsia="Times New Roman" w:hAnsi="Times New Roman" w:cs="Times New Roman"/>
                <w:sz w:val="24"/>
                <w:szCs w:val="24"/>
              </w:rPr>
              <w:t xml:space="preserve">"Klienta saistību izbeigšanās veidu kodu saraksts" </w:t>
            </w:r>
            <w:r w:rsidR="00F026D3">
              <w:rPr>
                <w:rFonts w:ascii="Times New Roman" w:eastAsia="Times New Roman" w:hAnsi="Times New Roman" w:cs="Times New Roman"/>
                <w:sz w:val="24"/>
                <w:szCs w:val="24"/>
              </w:rPr>
              <w:t xml:space="preserve">koda </w:t>
            </w:r>
            <w:r w:rsidR="00F7073E">
              <w:rPr>
                <w:rFonts w:ascii="Times New Roman" w:eastAsia="Times New Roman" w:hAnsi="Times New Roman" w:cs="Times New Roman"/>
                <w:sz w:val="24"/>
                <w:szCs w:val="24"/>
              </w:rPr>
              <w:t xml:space="preserve">"50" </w:t>
            </w:r>
            <w:r w:rsidR="00F026D3">
              <w:rPr>
                <w:rFonts w:ascii="Times New Roman" w:eastAsia="Times New Roman" w:hAnsi="Times New Roman" w:cs="Times New Roman"/>
                <w:sz w:val="24"/>
                <w:szCs w:val="24"/>
              </w:rPr>
              <w:t xml:space="preserve">aprakstu, </w:t>
            </w:r>
            <w:r w:rsidR="0023199A">
              <w:rPr>
                <w:rFonts w:ascii="Times New Roman" w:eastAsia="Times New Roman" w:hAnsi="Times New Roman" w:cs="Times New Roman"/>
                <w:sz w:val="24"/>
                <w:szCs w:val="24"/>
              </w:rPr>
              <w:t>nosakot</w:t>
            </w:r>
            <w:r w:rsidR="00F026D3">
              <w:rPr>
                <w:rFonts w:ascii="Times New Roman" w:eastAsia="Times New Roman" w:hAnsi="Times New Roman" w:cs="Times New Roman"/>
                <w:sz w:val="24"/>
                <w:szCs w:val="24"/>
              </w:rPr>
              <w:t>, ka</w:t>
            </w:r>
            <w:r w:rsidR="009B72A1">
              <w:rPr>
                <w:rFonts w:ascii="Times New Roman" w:eastAsia="Times New Roman" w:hAnsi="Times New Roman" w:cs="Times New Roman"/>
                <w:sz w:val="24"/>
                <w:szCs w:val="24"/>
              </w:rPr>
              <w:t xml:space="preserve"> nosacījums "zaudējumos norakstītā summa ir vismaz 150 </w:t>
            </w:r>
            <w:r w:rsidR="009B72A1" w:rsidRPr="00907410">
              <w:rPr>
                <w:rFonts w:ascii="Times New Roman" w:eastAsia="Times New Roman" w:hAnsi="Times New Roman" w:cs="Times New Roman"/>
                <w:i/>
                <w:iCs/>
                <w:sz w:val="24"/>
                <w:szCs w:val="24"/>
              </w:rPr>
              <w:t>euro</w:t>
            </w:r>
            <w:r w:rsidR="009B72A1">
              <w:rPr>
                <w:rFonts w:ascii="Times New Roman" w:eastAsia="Times New Roman" w:hAnsi="Times New Roman" w:cs="Times New Roman"/>
                <w:sz w:val="24"/>
                <w:szCs w:val="24"/>
              </w:rPr>
              <w:t xml:space="preserve"> un tā veido vismaz 10% no klienta līgumā noteiktā klienta saistību apjoma" nav attiecināms uz klienta saistībām, kuras norakstītas</w:t>
            </w:r>
            <w:r w:rsidR="00F026D3">
              <w:rPr>
                <w:rFonts w:ascii="Times New Roman" w:eastAsia="Times New Roman" w:hAnsi="Times New Roman" w:cs="Times New Roman"/>
                <w:sz w:val="24"/>
                <w:szCs w:val="24"/>
              </w:rPr>
              <w:t xml:space="preserve"> </w:t>
            </w:r>
            <w:r w:rsidR="009B72A1">
              <w:rPr>
                <w:rFonts w:ascii="Times New Roman" w:eastAsia="Times New Roman" w:hAnsi="Times New Roman" w:cs="Times New Roman"/>
                <w:sz w:val="24"/>
                <w:szCs w:val="24"/>
              </w:rPr>
              <w:t xml:space="preserve">zaudējumos, ja </w:t>
            </w:r>
            <w:r w:rsidR="00C7443C">
              <w:rPr>
                <w:rFonts w:ascii="Times New Roman" w:eastAsia="Times New Roman" w:hAnsi="Times New Roman" w:cs="Times New Roman"/>
                <w:sz w:val="24"/>
                <w:szCs w:val="24"/>
              </w:rPr>
              <w:t xml:space="preserve">klienta </w:t>
            </w:r>
            <w:r w:rsidR="009B72A1" w:rsidRPr="0088210E">
              <w:rPr>
                <w:rFonts w:ascii="Times New Roman" w:eastAsia="Times New Roman" w:hAnsi="Times New Roman" w:cs="Times New Roman"/>
                <w:sz w:val="24"/>
                <w:szCs w:val="24"/>
              </w:rPr>
              <w:t xml:space="preserve">saistības </w:t>
            </w:r>
            <w:r w:rsidR="00415EA1" w:rsidRPr="0088210E">
              <w:rPr>
                <w:rFonts w:ascii="Times New Roman" w:eastAsia="Times New Roman" w:hAnsi="Times New Roman" w:cs="Times New Roman"/>
                <w:sz w:val="24"/>
                <w:szCs w:val="24"/>
              </w:rPr>
              <w:t xml:space="preserve">mantinieks </w:t>
            </w:r>
            <w:r w:rsidR="00FC56FA">
              <w:rPr>
                <w:rFonts w:ascii="Times New Roman" w:eastAsia="Times New Roman" w:hAnsi="Times New Roman" w:cs="Times New Roman"/>
                <w:sz w:val="24"/>
                <w:szCs w:val="24"/>
              </w:rPr>
              <w:t xml:space="preserve">laikus </w:t>
            </w:r>
            <w:r w:rsidR="00415EA1" w:rsidRPr="0088210E">
              <w:rPr>
                <w:rFonts w:ascii="Times New Roman" w:eastAsia="Times New Roman" w:hAnsi="Times New Roman" w:cs="Times New Roman"/>
                <w:sz w:val="24"/>
                <w:szCs w:val="24"/>
              </w:rPr>
              <w:t>(bez atgūšanas darbībām no reģistra dalībnieka</w:t>
            </w:r>
            <w:r w:rsidR="00485F01" w:rsidRPr="0088210E">
              <w:rPr>
                <w:rFonts w:ascii="Times New Roman" w:eastAsia="Times New Roman" w:hAnsi="Times New Roman" w:cs="Times New Roman"/>
                <w:sz w:val="24"/>
                <w:szCs w:val="24"/>
              </w:rPr>
              <w:t>, ierobežota reģistra dalībnieka vai Valsts kases</w:t>
            </w:r>
            <w:r w:rsidR="00415EA1" w:rsidRPr="0088210E">
              <w:rPr>
                <w:rFonts w:ascii="Times New Roman" w:eastAsia="Times New Roman" w:hAnsi="Times New Roman" w:cs="Times New Roman"/>
                <w:sz w:val="24"/>
                <w:szCs w:val="24"/>
              </w:rPr>
              <w:t xml:space="preserve"> puses) nokārtojis un tādējādi tās </w:t>
            </w:r>
            <w:r w:rsidR="009B72A1" w:rsidRPr="0088210E">
              <w:rPr>
                <w:rFonts w:ascii="Times New Roman" w:eastAsia="Times New Roman" w:hAnsi="Times New Roman" w:cs="Times New Roman"/>
                <w:sz w:val="24"/>
                <w:szCs w:val="24"/>
              </w:rPr>
              <w:t>izbeig</w:t>
            </w:r>
            <w:r w:rsidR="006A2928">
              <w:rPr>
                <w:rFonts w:ascii="Times New Roman" w:eastAsia="Times New Roman" w:hAnsi="Times New Roman" w:cs="Times New Roman"/>
                <w:sz w:val="24"/>
                <w:szCs w:val="24"/>
              </w:rPr>
              <w:t>tas</w:t>
            </w:r>
            <w:r w:rsidR="009B72A1">
              <w:rPr>
                <w:rFonts w:ascii="Times New Roman" w:eastAsia="Times New Roman" w:hAnsi="Times New Roman" w:cs="Times New Roman"/>
                <w:sz w:val="24"/>
                <w:szCs w:val="24"/>
              </w:rPr>
              <w:t xml:space="preserve"> mantojuma tiesībās paredzētā mant</w:t>
            </w:r>
            <w:r w:rsidR="00862BA7">
              <w:rPr>
                <w:rFonts w:ascii="Times New Roman" w:eastAsia="Times New Roman" w:hAnsi="Times New Roman" w:cs="Times New Roman"/>
                <w:sz w:val="24"/>
                <w:szCs w:val="24"/>
              </w:rPr>
              <w:t>inieka</w:t>
            </w:r>
            <w:r w:rsidR="009B72A1">
              <w:rPr>
                <w:rFonts w:ascii="Times New Roman" w:eastAsia="Times New Roman" w:hAnsi="Times New Roman" w:cs="Times New Roman"/>
                <w:sz w:val="24"/>
                <w:szCs w:val="24"/>
              </w:rPr>
              <w:t xml:space="preserve">  atbildības</w:t>
            </w:r>
            <w:r w:rsidR="00862BA7">
              <w:rPr>
                <w:rFonts w:ascii="Times New Roman" w:eastAsia="Times New Roman" w:hAnsi="Times New Roman" w:cs="Times New Roman"/>
                <w:sz w:val="24"/>
                <w:szCs w:val="24"/>
              </w:rPr>
              <w:t xml:space="preserve"> ierobežojuma</w:t>
            </w:r>
            <w:r w:rsidR="009B72A1">
              <w:rPr>
                <w:rFonts w:ascii="Times New Roman" w:eastAsia="Times New Roman" w:hAnsi="Times New Roman" w:cs="Times New Roman"/>
                <w:sz w:val="24"/>
                <w:szCs w:val="24"/>
              </w:rPr>
              <w:t xml:space="preserve"> dēļ</w:t>
            </w:r>
            <w:r w:rsidR="00D76D17">
              <w:rPr>
                <w:rFonts w:ascii="Times New Roman" w:eastAsia="Times New Roman" w:hAnsi="Times New Roman" w:cs="Times New Roman"/>
                <w:sz w:val="24"/>
                <w:szCs w:val="24"/>
              </w:rPr>
              <w:t>;</w:t>
            </w:r>
          </w:p>
          <w:p w14:paraId="09EAB8A8" w14:textId="43C99F2A" w:rsidR="0091734F" w:rsidRDefault="00CA4F41"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FA08EC">
              <w:rPr>
                <w:rFonts w:ascii="Times New Roman" w:eastAsia="Times New Roman" w:hAnsi="Times New Roman" w:cs="Times New Roman"/>
                <w:sz w:val="24"/>
                <w:szCs w:val="24"/>
              </w:rPr>
              <w:t xml:space="preserve">) papildināt Noteikumus ar </w:t>
            </w:r>
            <w:r w:rsidR="00023D78">
              <w:rPr>
                <w:rFonts w:ascii="Times New Roman" w:eastAsia="Times New Roman" w:hAnsi="Times New Roman" w:cs="Times New Roman"/>
                <w:sz w:val="24"/>
                <w:szCs w:val="24"/>
              </w:rPr>
              <w:t xml:space="preserve">divām </w:t>
            </w:r>
            <w:r w:rsidR="00FA08EC">
              <w:rPr>
                <w:rFonts w:ascii="Times New Roman" w:eastAsia="Times New Roman" w:hAnsi="Times New Roman" w:cs="Times New Roman"/>
                <w:sz w:val="24"/>
                <w:szCs w:val="24"/>
              </w:rPr>
              <w:t>jaun</w:t>
            </w:r>
            <w:r w:rsidR="0091734F">
              <w:rPr>
                <w:rFonts w:ascii="Times New Roman" w:eastAsia="Times New Roman" w:hAnsi="Times New Roman" w:cs="Times New Roman"/>
                <w:sz w:val="24"/>
                <w:szCs w:val="24"/>
              </w:rPr>
              <w:t>ām</w:t>
            </w:r>
            <w:r w:rsidR="003B2848">
              <w:rPr>
                <w:rFonts w:ascii="Times New Roman" w:eastAsia="Times New Roman" w:hAnsi="Times New Roman" w:cs="Times New Roman"/>
                <w:sz w:val="24"/>
                <w:szCs w:val="24"/>
              </w:rPr>
              <w:t xml:space="preserve"> finanšu tirgus</w:t>
            </w:r>
            <w:r w:rsidR="00ED58DD">
              <w:rPr>
                <w:rFonts w:ascii="Times New Roman" w:eastAsia="Times New Roman" w:hAnsi="Times New Roman" w:cs="Times New Roman"/>
                <w:sz w:val="24"/>
                <w:szCs w:val="24"/>
              </w:rPr>
              <w:t xml:space="preserve"> dalībnieku</w:t>
            </w:r>
            <w:r w:rsidR="003B2848">
              <w:rPr>
                <w:rFonts w:ascii="Times New Roman" w:eastAsia="Times New Roman" w:hAnsi="Times New Roman" w:cs="Times New Roman"/>
                <w:sz w:val="24"/>
                <w:szCs w:val="24"/>
              </w:rPr>
              <w:t xml:space="preserve"> uzraudzības un makroekonomiskās analīzes</w:t>
            </w:r>
            <w:r w:rsidR="00FA08EC">
              <w:rPr>
                <w:rFonts w:ascii="Times New Roman" w:eastAsia="Times New Roman" w:hAnsi="Times New Roman" w:cs="Times New Roman"/>
                <w:sz w:val="24"/>
                <w:szCs w:val="24"/>
              </w:rPr>
              <w:t xml:space="preserve"> </w:t>
            </w:r>
            <w:r w:rsidR="00023D78">
              <w:rPr>
                <w:rFonts w:ascii="Times New Roman" w:eastAsia="Times New Roman" w:hAnsi="Times New Roman" w:cs="Times New Roman"/>
                <w:sz w:val="24"/>
                <w:szCs w:val="24"/>
              </w:rPr>
              <w:t xml:space="preserve">vispārīgajām </w:t>
            </w:r>
            <w:r w:rsidR="00FA08EC">
              <w:rPr>
                <w:rFonts w:ascii="Times New Roman" w:eastAsia="Times New Roman" w:hAnsi="Times New Roman" w:cs="Times New Roman"/>
                <w:sz w:val="24"/>
                <w:szCs w:val="24"/>
              </w:rPr>
              <w:t>ziņ</w:t>
            </w:r>
            <w:r w:rsidR="0091734F">
              <w:rPr>
                <w:rFonts w:ascii="Times New Roman" w:eastAsia="Times New Roman" w:hAnsi="Times New Roman" w:cs="Times New Roman"/>
                <w:sz w:val="24"/>
                <w:szCs w:val="24"/>
              </w:rPr>
              <w:t>ām</w:t>
            </w:r>
            <w:r w:rsidR="000D1D2F">
              <w:rPr>
                <w:rFonts w:ascii="Times New Roman" w:eastAsia="Times New Roman" w:hAnsi="Times New Roman" w:cs="Times New Roman"/>
                <w:sz w:val="24"/>
                <w:szCs w:val="24"/>
              </w:rPr>
              <w:t xml:space="preserve"> par klienta saistībām</w:t>
            </w:r>
            <w:r w:rsidR="00E05DDB">
              <w:rPr>
                <w:rFonts w:ascii="Times New Roman" w:eastAsia="Times New Roman" w:hAnsi="Times New Roman" w:cs="Times New Roman"/>
                <w:sz w:val="24"/>
                <w:szCs w:val="24"/>
              </w:rPr>
              <w:t>, kura</w:t>
            </w:r>
            <w:r w:rsidR="009E7F01">
              <w:rPr>
                <w:rFonts w:ascii="Times New Roman" w:eastAsia="Times New Roman" w:hAnsi="Times New Roman" w:cs="Times New Roman"/>
                <w:sz w:val="24"/>
                <w:szCs w:val="24"/>
              </w:rPr>
              <w:t>s</w:t>
            </w:r>
            <w:r w:rsidR="00E05DDB">
              <w:rPr>
                <w:rFonts w:ascii="Times New Roman" w:eastAsia="Times New Roman" w:hAnsi="Times New Roman" w:cs="Times New Roman"/>
                <w:sz w:val="24"/>
                <w:szCs w:val="24"/>
              </w:rPr>
              <w:t xml:space="preserve"> Kredītu reģistrā iekļaus reģistra dalībnieks, kas ir kredītiestāde, ja kredīts izsniegts fiziskai personai mājokļa iegādei</w:t>
            </w:r>
            <w:r w:rsidR="00010F30">
              <w:rPr>
                <w:rFonts w:ascii="Times New Roman" w:eastAsia="Times New Roman" w:hAnsi="Times New Roman" w:cs="Times New Roman"/>
                <w:sz w:val="24"/>
                <w:szCs w:val="24"/>
              </w:rPr>
              <w:t xml:space="preserve"> saskaņā ar noslēgtu jaunu klienta līgumu</w:t>
            </w:r>
            <w:r w:rsidR="00E05DDB">
              <w:rPr>
                <w:rFonts w:ascii="Times New Roman" w:eastAsia="Times New Roman" w:hAnsi="Times New Roman" w:cs="Times New Roman"/>
                <w:sz w:val="24"/>
                <w:szCs w:val="24"/>
              </w:rPr>
              <w:t>, aprēķinot attiecīgos rādītājus saskaņā ar Latvijas Bankas</w:t>
            </w:r>
            <w:r w:rsidR="0020425E">
              <w:rPr>
                <w:rFonts w:ascii="Times New Roman" w:eastAsia="Times New Roman" w:hAnsi="Times New Roman" w:cs="Times New Roman"/>
                <w:sz w:val="24"/>
                <w:szCs w:val="24"/>
              </w:rPr>
              <w:t xml:space="preserve"> noteikumiem, kas nosaka</w:t>
            </w:r>
            <w:r w:rsidR="00E05DDB">
              <w:rPr>
                <w:rFonts w:ascii="Times New Roman" w:eastAsia="Times New Roman" w:hAnsi="Times New Roman" w:cs="Times New Roman"/>
                <w:sz w:val="24"/>
                <w:szCs w:val="24"/>
              </w:rPr>
              <w:t xml:space="preserve"> kredītriska pārvaldīšanas</w:t>
            </w:r>
            <w:r w:rsidR="0020425E">
              <w:rPr>
                <w:rFonts w:ascii="Times New Roman" w:eastAsia="Times New Roman" w:hAnsi="Times New Roman" w:cs="Times New Roman"/>
                <w:sz w:val="24"/>
                <w:szCs w:val="24"/>
              </w:rPr>
              <w:t xml:space="preserve"> prasības</w:t>
            </w:r>
            <w:r w:rsidR="00AE5ABF">
              <w:rPr>
                <w:rFonts w:ascii="Times New Roman" w:eastAsia="Times New Roman" w:hAnsi="Times New Roman" w:cs="Times New Roman"/>
                <w:sz w:val="24"/>
                <w:szCs w:val="24"/>
              </w:rPr>
              <w:t>:</w:t>
            </w:r>
          </w:p>
          <w:p w14:paraId="010B2324" w14:textId="61C82CEB" w:rsidR="00FA08EC" w:rsidRDefault="0091734F"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ziņu</w:t>
            </w:r>
            <w:r w:rsidR="00FA08EC">
              <w:rPr>
                <w:rFonts w:ascii="Times New Roman" w:eastAsia="Times New Roman" w:hAnsi="Times New Roman" w:cs="Times New Roman"/>
                <w:sz w:val="24"/>
                <w:szCs w:val="24"/>
              </w:rPr>
              <w:t xml:space="preserve"> "</w:t>
            </w:r>
            <w:r w:rsidR="00793DCA">
              <w:rPr>
                <w:rFonts w:ascii="Times New Roman" w:eastAsia="Times New Roman" w:hAnsi="Times New Roman" w:cs="Times New Roman"/>
                <w:sz w:val="24"/>
                <w:szCs w:val="24"/>
              </w:rPr>
              <w:t>Parāda</w:t>
            </w:r>
            <w:r w:rsidR="00FA08EC">
              <w:rPr>
                <w:rFonts w:ascii="Times New Roman" w:eastAsia="Times New Roman" w:hAnsi="Times New Roman" w:cs="Times New Roman"/>
                <w:sz w:val="24"/>
                <w:szCs w:val="24"/>
              </w:rPr>
              <w:t xml:space="preserve"> apkalpošanas izdevumu attiecība pret ienākumiem klienta saistību rašanās brīdī" (</w:t>
            </w:r>
            <w:r w:rsidR="00FA08EC" w:rsidRPr="00FA08EC">
              <w:rPr>
                <w:rFonts w:ascii="Times New Roman" w:eastAsia="Times New Roman" w:hAnsi="Times New Roman" w:cs="Times New Roman"/>
                <w:i/>
                <w:iCs/>
                <w:sz w:val="24"/>
                <w:szCs w:val="24"/>
              </w:rPr>
              <w:t>debt service to income ratio at origination; DSTI-O</w:t>
            </w:r>
            <w:r w:rsidR="00FA08EC" w:rsidRPr="00FA08EC">
              <w:rPr>
                <w:rFonts w:ascii="Times New Roman" w:eastAsia="Times New Roman" w:hAnsi="Times New Roman" w:cs="Times New Roman"/>
                <w:sz w:val="24"/>
                <w:szCs w:val="24"/>
              </w:rPr>
              <w:t>)</w:t>
            </w:r>
            <w:r w:rsidR="00FA08EC">
              <w:rPr>
                <w:rFonts w:ascii="Times New Roman" w:eastAsia="Times New Roman" w:hAnsi="Times New Roman" w:cs="Times New Roman"/>
                <w:sz w:val="24"/>
                <w:szCs w:val="24"/>
              </w:rPr>
              <w:t xml:space="preserve"> (Noteikumu 12.1.10.</w:t>
            </w:r>
            <w:r w:rsidR="00FA08EC">
              <w:rPr>
                <w:rFonts w:ascii="Times New Roman" w:eastAsia="Times New Roman" w:hAnsi="Times New Roman" w:cs="Times New Roman"/>
                <w:sz w:val="24"/>
                <w:szCs w:val="24"/>
                <w:vertAlign w:val="superscript"/>
              </w:rPr>
              <w:t xml:space="preserve">1 </w:t>
            </w:r>
            <w:r w:rsidR="000F45EA">
              <w:rPr>
                <w:rFonts w:ascii="Times New Roman" w:eastAsia="Times New Roman" w:hAnsi="Times New Roman" w:cs="Times New Roman"/>
                <w:sz w:val="24"/>
                <w:szCs w:val="24"/>
              </w:rPr>
              <w:t>apakš</w:t>
            </w:r>
            <w:r w:rsidR="00FA08EC">
              <w:rPr>
                <w:rFonts w:ascii="Times New Roman" w:eastAsia="Times New Roman" w:hAnsi="Times New Roman" w:cs="Times New Roman"/>
                <w:sz w:val="24"/>
                <w:szCs w:val="24"/>
              </w:rPr>
              <w:t>punkts un 3.5.1.10.</w:t>
            </w:r>
            <w:r w:rsidR="00FA08EC">
              <w:rPr>
                <w:rFonts w:ascii="Times New Roman" w:eastAsia="Times New Roman" w:hAnsi="Times New Roman" w:cs="Times New Roman"/>
                <w:sz w:val="24"/>
                <w:szCs w:val="24"/>
                <w:vertAlign w:val="superscript"/>
              </w:rPr>
              <w:t xml:space="preserve">1 </w:t>
            </w:r>
            <w:r w:rsidR="00FA08EC">
              <w:rPr>
                <w:rFonts w:ascii="Times New Roman" w:eastAsia="Times New Roman" w:hAnsi="Times New Roman" w:cs="Times New Roman"/>
                <w:sz w:val="24"/>
                <w:szCs w:val="24"/>
              </w:rPr>
              <w:t>apakšnodaļa)</w:t>
            </w:r>
            <w:r w:rsidR="00DB3653">
              <w:rPr>
                <w:rFonts w:ascii="Times New Roman" w:eastAsia="Times New Roman" w:hAnsi="Times New Roman" w:cs="Times New Roman"/>
                <w:sz w:val="24"/>
                <w:szCs w:val="24"/>
              </w:rPr>
              <w:t>, kuru iekļaujot</w:t>
            </w:r>
            <w:r w:rsidR="00FC56FA">
              <w:rPr>
                <w:rFonts w:ascii="Times New Roman" w:eastAsia="Times New Roman" w:hAnsi="Times New Roman" w:cs="Times New Roman"/>
                <w:sz w:val="24"/>
                <w:szCs w:val="24"/>
              </w:rPr>
              <w:t>,</w:t>
            </w:r>
            <w:r w:rsidR="00DB3653">
              <w:rPr>
                <w:rFonts w:ascii="Times New Roman" w:eastAsia="Times New Roman" w:hAnsi="Times New Roman" w:cs="Times New Roman"/>
                <w:sz w:val="24"/>
                <w:szCs w:val="24"/>
              </w:rPr>
              <w:t xml:space="preserve"> norādīs </w:t>
            </w:r>
            <w:r w:rsidR="00DB3653" w:rsidRPr="00DB3653">
              <w:rPr>
                <w:rFonts w:ascii="Times New Roman" w:eastAsia="Times New Roman" w:hAnsi="Times New Roman" w:cs="Times New Roman"/>
                <w:sz w:val="24"/>
                <w:szCs w:val="24"/>
              </w:rPr>
              <w:t>klienta kredītmaksājumu finanšu nozares iestādēm kopējā apmēra mēnesī</w:t>
            </w:r>
            <w:r w:rsidR="003F0530">
              <w:rPr>
                <w:rFonts w:ascii="Times New Roman" w:eastAsia="Times New Roman" w:hAnsi="Times New Roman" w:cs="Times New Roman"/>
                <w:sz w:val="24"/>
                <w:szCs w:val="24"/>
              </w:rPr>
              <w:t xml:space="preserve"> </w:t>
            </w:r>
            <w:r w:rsidR="00DB3653" w:rsidRPr="00DB3653">
              <w:rPr>
                <w:rFonts w:ascii="Times New Roman" w:eastAsia="Times New Roman" w:hAnsi="Times New Roman" w:cs="Times New Roman"/>
                <w:sz w:val="24"/>
                <w:szCs w:val="24"/>
              </w:rPr>
              <w:t>attiecības pret vidējiem mēneša ienākumiem rādītāja vērtību klienta saistību rašanās brīdī</w:t>
            </w:r>
            <w:r w:rsidR="00023D78">
              <w:rPr>
                <w:rFonts w:ascii="Times New Roman" w:eastAsia="Times New Roman" w:hAnsi="Times New Roman" w:cs="Times New Roman"/>
                <w:sz w:val="24"/>
                <w:szCs w:val="24"/>
              </w:rPr>
              <w:t>;</w:t>
            </w:r>
          </w:p>
          <w:p w14:paraId="6D05C78F" w14:textId="7AAD4300" w:rsidR="00E05DDB" w:rsidRDefault="00023D78"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3B2848">
              <w:rPr>
                <w:rFonts w:ascii="Times New Roman" w:eastAsia="Times New Roman" w:hAnsi="Times New Roman" w:cs="Times New Roman"/>
                <w:sz w:val="24"/>
                <w:szCs w:val="24"/>
              </w:rPr>
              <w:t xml:space="preserve"> </w:t>
            </w:r>
            <w:r w:rsidR="00FA08EC">
              <w:rPr>
                <w:rFonts w:ascii="Times New Roman" w:eastAsia="Times New Roman" w:hAnsi="Times New Roman" w:cs="Times New Roman"/>
                <w:sz w:val="24"/>
                <w:szCs w:val="24"/>
              </w:rPr>
              <w:t>ziņu "</w:t>
            </w:r>
            <w:r w:rsidR="00793DCA">
              <w:rPr>
                <w:rFonts w:ascii="Times New Roman" w:eastAsia="Times New Roman" w:hAnsi="Times New Roman" w:cs="Times New Roman"/>
                <w:sz w:val="24"/>
                <w:szCs w:val="24"/>
              </w:rPr>
              <w:t>Parāda</w:t>
            </w:r>
            <w:r w:rsidR="00FA08EC" w:rsidRPr="00FA08EC">
              <w:rPr>
                <w:rFonts w:ascii="Times New Roman" w:eastAsia="Times New Roman" w:hAnsi="Times New Roman" w:cs="Times New Roman"/>
                <w:sz w:val="24"/>
                <w:szCs w:val="24"/>
              </w:rPr>
              <w:t xml:space="preserve"> attiecība pret gada ienākumiem klienta saistību rašanās brīdī</w:t>
            </w:r>
            <w:r w:rsidR="00FA08EC">
              <w:rPr>
                <w:rFonts w:ascii="Times New Roman" w:eastAsia="Times New Roman" w:hAnsi="Times New Roman" w:cs="Times New Roman"/>
                <w:sz w:val="24"/>
                <w:szCs w:val="24"/>
              </w:rPr>
              <w:t xml:space="preserve">" </w:t>
            </w:r>
            <w:r w:rsidR="00FA08EC" w:rsidRPr="00FA08EC">
              <w:rPr>
                <w:rFonts w:ascii="Times New Roman" w:eastAsia="Times New Roman" w:hAnsi="Times New Roman" w:cs="Times New Roman"/>
                <w:sz w:val="24"/>
                <w:szCs w:val="24"/>
              </w:rPr>
              <w:t>(</w:t>
            </w:r>
            <w:r w:rsidR="00FA08EC" w:rsidRPr="00FA08EC">
              <w:rPr>
                <w:rFonts w:ascii="Times New Roman" w:eastAsia="Times New Roman" w:hAnsi="Times New Roman" w:cs="Times New Roman"/>
                <w:i/>
                <w:iCs/>
                <w:sz w:val="24"/>
                <w:szCs w:val="24"/>
              </w:rPr>
              <w:t>debt to income ratio at origination; DTI-O</w:t>
            </w:r>
            <w:r w:rsidR="00FA08EC" w:rsidRPr="00FA08EC">
              <w:rPr>
                <w:rFonts w:ascii="Times New Roman" w:eastAsia="Times New Roman" w:hAnsi="Times New Roman" w:cs="Times New Roman"/>
                <w:sz w:val="24"/>
                <w:szCs w:val="24"/>
              </w:rPr>
              <w:t>)</w:t>
            </w:r>
            <w:r w:rsidR="00FA08EC">
              <w:rPr>
                <w:rFonts w:ascii="Times New Roman" w:eastAsia="Times New Roman" w:hAnsi="Times New Roman" w:cs="Times New Roman"/>
                <w:sz w:val="24"/>
                <w:szCs w:val="24"/>
              </w:rPr>
              <w:t xml:space="preserve"> (Noteikumu 12.1.10.</w:t>
            </w:r>
            <w:r w:rsidR="00FA08EC">
              <w:rPr>
                <w:rFonts w:ascii="Times New Roman" w:eastAsia="Times New Roman" w:hAnsi="Times New Roman" w:cs="Times New Roman"/>
                <w:sz w:val="24"/>
                <w:szCs w:val="24"/>
                <w:vertAlign w:val="superscript"/>
              </w:rPr>
              <w:t xml:space="preserve">2 </w:t>
            </w:r>
            <w:r w:rsidR="000F45EA">
              <w:rPr>
                <w:rFonts w:ascii="Times New Roman" w:eastAsia="Times New Roman" w:hAnsi="Times New Roman" w:cs="Times New Roman"/>
                <w:sz w:val="24"/>
                <w:szCs w:val="24"/>
              </w:rPr>
              <w:t>apakš</w:t>
            </w:r>
            <w:r w:rsidR="00FA08EC">
              <w:rPr>
                <w:rFonts w:ascii="Times New Roman" w:eastAsia="Times New Roman" w:hAnsi="Times New Roman" w:cs="Times New Roman"/>
                <w:sz w:val="24"/>
                <w:szCs w:val="24"/>
              </w:rPr>
              <w:t>punkts un 3.5.1.10.</w:t>
            </w:r>
            <w:r w:rsidR="00FA08EC">
              <w:rPr>
                <w:rFonts w:ascii="Times New Roman" w:eastAsia="Times New Roman" w:hAnsi="Times New Roman" w:cs="Times New Roman"/>
                <w:sz w:val="24"/>
                <w:szCs w:val="24"/>
                <w:vertAlign w:val="superscript"/>
              </w:rPr>
              <w:t>2</w:t>
            </w:r>
            <w:r w:rsidR="003F0530">
              <w:rPr>
                <w:rFonts w:ascii="Times New Roman" w:eastAsia="Times New Roman" w:hAnsi="Times New Roman" w:cs="Times New Roman"/>
                <w:sz w:val="24"/>
                <w:szCs w:val="24"/>
                <w:vertAlign w:val="superscript"/>
              </w:rPr>
              <w:t> </w:t>
            </w:r>
            <w:r w:rsidR="00FA08EC">
              <w:rPr>
                <w:rFonts w:ascii="Times New Roman" w:eastAsia="Times New Roman" w:hAnsi="Times New Roman" w:cs="Times New Roman"/>
                <w:sz w:val="24"/>
                <w:szCs w:val="24"/>
              </w:rPr>
              <w:t>apakšnodaļa)</w:t>
            </w:r>
            <w:r w:rsidR="003F0530">
              <w:rPr>
                <w:rFonts w:ascii="Times New Roman" w:eastAsia="Times New Roman" w:hAnsi="Times New Roman" w:cs="Times New Roman"/>
                <w:sz w:val="24"/>
                <w:szCs w:val="24"/>
              </w:rPr>
              <w:t>, kuru iekļaujot</w:t>
            </w:r>
            <w:r w:rsidR="00FC56FA">
              <w:rPr>
                <w:rFonts w:ascii="Times New Roman" w:eastAsia="Times New Roman" w:hAnsi="Times New Roman" w:cs="Times New Roman"/>
                <w:sz w:val="24"/>
                <w:szCs w:val="24"/>
              </w:rPr>
              <w:t>,</w:t>
            </w:r>
            <w:r w:rsidR="003F0530">
              <w:rPr>
                <w:rFonts w:ascii="Times New Roman" w:eastAsia="Times New Roman" w:hAnsi="Times New Roman" w:cs="Times New Roman"/>
                <w:sz w:val="24"/>
                <w:szCs w:val="24"/>
              </w:rPr>
              <w:t xml:space="preserve"> norādīs </w:t>
            </w:r>
            <w:r w:rsidR="00C82F35">
              <w:rPr>
                <w:rFonts w:ascii="Times New Roman" w:eastAsia="Times New Roman" w:hAnsi="Times New Roman" w:cs="Times New Roman"/>
                <w:sz w:val="24"/>
                <w:szCs w:val="24"/>
              </w:rPr>
              <w:t xml:space="preserve">visu </w:t>
            </w:r>
            <w:r w:rsidR="003F0530" w:rsidRPr="003F0530">
              <w:rPr>
                <w:rFonts w:ascii="Times New Roman" w:eastAsia="Times New Roman" w:hAnsi="Times New Roman" w:cs="Times New Roman"/>
                <w:sz w:val="24"/>
                <w:szCs w:val="24"/>
              </w:rPr>
              <w:t xml:space="preserve">klienta </w:t>
            </w:r>
            <w:r w:rsidR="00C82F35" w:rsidRPr="00C82F35">
              <w:rPr>
                <w:rFonts w:ascii="Times New Roman" w:eastAsia="Times New Roman" w:hAnsi="Times New Roman" w:cs="Times New Roman"/>
                <w:sz w:val="24"/>
                <w:szCs w:val="24"/>
              </w:rPr>
              <w:t xml:space="preserve"> parādsaistību pret finanšu nozares iestādēm un iespēju robežās arī pret nefinanšu </w:t>
            </w:r>
            <w:r w:rsidR="00630AD1">
              <w:rPr>
                <w:rFonts w:ascii="Times New Roman" w:eastAsia="Times New Roman" w:hAnsi="Times New Roman" w:cs="Times New Roman"/>
                <w:sz w:val="24"/>
                <w:szCs w:val="24"/>
              </w:rPr>
              <w:t xml:space="preserve">sabiedrībām, </w:t>
            </w:r>
            <w:r w:rsidR="00630AD1" w:rsidRPr="00630AD1">
              <w:rPr>
                <w:rFonts w:ascii="Times New Roman" w:eastAsia="Times New Roman" w:hAnsi="Times New Roman" w:cs="Times New Roman"/>
                <w:sz w:val="24"/>
                <w:szCs w:val="24"/>
              </w:rPr>
              <w:t xml:space="preserve">ieskaitot kredītu, kuram </w:t>
            </w:r>
            <w:r w:rsidR="00D42677">
              <w:rPr>
                <w:rFonts w:ascii="Times New Roman" w:eastAsia="Times New Roman" w:hAnsi="Times New Roman" w:cs="Times New Roman"/>
                <w:sz w:val="24"/>
                <w:szCs w:val="24"/>
              </w:rPr>
              <w:t>klients</w:t>
            </w:r>
            <w:r w:rsidR="00630AD1" w:rsidRPr="00630AD1">
              <w:rPr>
                <w:rFonts w:ascii="Times New Roman" w:eastAsia="Times New Roman" w:hAnsi="Times New Roman" w:cs="Times New Roman"/>
                <w:sz w:val="24"/>
                <w:szCs w:val="24"/>
              </w:rPr>
              <w:t xml:space="preserve"> ir pieteicies, un piešķirtos, taču vēl neizmantotos kredītus, bet atskaitot parādsaistības, kuras tiktu dzēstas plānotā kredīta piešķiršanas rezultātā</w:t>
            </w:r>
            <w:r w:rsidR="00630AD1">
              <w:rPr>
                <w:rFonts w:ascii="Times New Roman" w:eastAsia="Times New Roman" w:hAnsi="Times New Roman" w:cs="Times New Roman"/>
                <w:sz w:val="24"/>
                <w:szCs w:val="24"/>
              </w:rPr>
              <w:t>,</w:t>
            </w:r>
            <w:r w:rsidR="00C82F35" w:rsidRPr="00C82F35">
              <w:rPr>
                <w:rFonts w:ascii="Times New Roman" w:eastAsia="Times New Roman" w:hAnsi="Times New Roman" w:cs="Times New Roman"/>
                <w:sz w:val="24"/>
                <w:szCs w:val="24"/>
              </w:rPr>
              <w:t xml:space="preserve"> </w:t>
            </w:r>
            <w:r w:rsidR="003F0530" w:rsidRPr="003F0530">
              <w:rPr>
                <w:rFonts w:ascii="Times New Roman" w:eastAsia="Times New Roman" w:hAnsi="Times New Roman" w:cs="Times New Roman"/>
                <w:sz w:val="24"/>
                <w:szCs w:val="24"/>
              </w:rPr>
              <w:t>attiecības pret gada ienākumiem rādītāja vērtību klienta saistību rašanās brīdī</w:t>
            </w:r>
            <w:r>
              <w:rPr>
                <w:rFonts w:ascii="Times New Roman" w:eastAsia="Times New Roman" w:hAnsi="Times New Roman" w:cs="Times New Roman"/>
                <w:sz w:val="24"/>
                <w:szCs w:val="24"/>
              </w:rPr>
              <w:t>.</w:t>
            </w:r>
          </w:p>
          <w:p w14:paraId="74A7FD7C" w14:textId="63F04884" w:rsidR="00FA08EC" w:rsidRDefault="00AE5ABF" w:rsidP="009B4C52">
            <w:pPr>
              <w:spacing w:after="120"/>
              <w:jc w:val="both"/>
              <w:rPr>
                <w:rFonts w:ascii="Times New Roman" w:eastAsia="Times New Roman" w:hAnsi="Times New Roman" w:cs="Times New Roman"/>
                <w:sz w:val="24"/>
                <w:szCs w:val="24"/>
              </w:rPr>
            </w:pPr>
            <w:r w:rsidRPr="002F1BB9">
              <w:rPr>
                <w:rFonts w:ascii="Times New Roman" w:eastAsia="Times New Roman" w:hAnsi="Times New Roman" w:cs="Times New Roman"/>
                <w:sz w:val="24"/>
                <w:szCs w:val="24"/>
              </w:rPr>
              <w:t>Iegūtos datus Latvijas Banka izmantos makrouzraudzības politikas pasākumu īstenošanai un datos balstītai makrouzraudzības analīzei. Vienlaikus attiecīgie dati apkopotā veidā nepieciešami arī eirozonas līmeņa finanšu stabilitātes risku novērtējumam</w:t>
            </w:r>
            <w:r w:rsidR="00FC56FA">
              <w:rPr>
                <w:rFonts w:ascii="Times New Roman" w:eastAsia="Times New Roman" w:hAnsi="Times New Roman" w:cs="Times New Roman"/>
                <w:sz w:val="24"/>
                <w:szCs w:val="24"/>
              </w:rPr>
              <w:t>;</w:t>
            </w:r>
          </w:p>
          <w:p w14:paraId="1E00BECC" w14:textId="141AD0FD" w:rsidR="004118FB" w:rsidRDefault="00CA4F41"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FA08EC">
              <w:rPr>
                <w:rFonts w:ascii="Times New Roman" w:eastAsia="Times New Roman" w:hAnsi="Times New Roman" w:cs="Times New Roman"/>
                <w:sz w:val="24"/>
                <w:szCs w:val="24"/>
              </w:rPr>
              <w:t xml:space="preserve">) papildināt Noteikumus ar jaunu </w:t>
            </w:r>
            <w:r w:rsidR="003B2848">
              <w:rPr>
                <w:rFonts w:ascii="Times New Roman" w:eastAsia="Times New Roman" w:hAnsi="Times New Roman" w:cs="Times New Roman"/>
                <w:sz w:val="24"/>
                <w:szCs w:val="24"/>
              </w:rPr>
              <w:t xml:space="preserve">finanšu tirgus </w:t>
            </w:r>
            <w:r w:rsidR="00E019A4">
              <w:rPr>
                <w:rFonts w:ascii="Times New Roman" w:eastAsia="Times New Roman" w:hAnsi="Times New Roman" w:cs="Times New Roman"/>
                <w:sz w:val="24"/>
                <w:szCs w:val="24"/>
              </w:rPr>
              <w:t xml:space="preserve">dalībnieku </w:t>
            </w:r>
            <w:r w:rsidR="003B2848">
              <w:rPr>
                <w:rFonts w:ascii="Times New Roman" w:eastAsia="Times New Roman" w:hAnsi="Times New Roman" w:cs="Times New Roman"/>
                <w:sz w:val="24"/>
                <w:szCs w:val="24"/>
              </w:rPr>
              <w:t xml:space="preserve">uzraudzības un makroekonomiskās analīzes </w:t>
            </w:r>
            <w:r w:rsidR="00023D78">
              <w:rPr>
                <w:rFonts w:ascii="Times New Roman" w:eastAsia="Times New Roman" w:hAnsi="Times New Roman" w:cs="Times New Roman"/>
                <w:sz w:val="24"/>
                <w:szCs w:val="24"/>
              </w:rPr>
              <w:t xml:space="preserve">periodisko </w:t>
            </w:r>
            <w:r w:rsidR="00FA08EC">
              <w:rPr>
                <w:rFonts w:ascii="Times New Roman" w:eastAsia="Times New Roman" w:hAnsi="Times New Roman" w:cs="Times New Roman"/>
                <w:sz w:val="24"/>
                <w:szCs w:val="24"/>
              </w:rPr>
              <w:t>ziņu "Klienta saistību nepildīšanas varbūtība (atbilstoši SFPS)" (Noteikumu 12.3.3</w:t>
            </w:r>
            <w:r w:rsidR="00F026D3">
              <w:rPr>
                <w:rFonts w:ascii="Times New Roman" w:eastAsia="Times New Roman" w:hAnsi="Times New Roman" w:cs="Times New Roman"/>
                <w:sz w:val="24"/>
                <w:szCs w:val="24"/>
              </w:rPr>
              <w:t>8.</w:t>
            </w:r>
            <w:r w:rsidR="00F026D3">
              <w:rPr>
                <w:rFonts w:ascii="Times New Roman" w:eastAsia="Times New Roman" w:hAnsi="Times New Roman" w:cs="Times New Roman"/>
                <w:sz w:val="24"/>
                <w:szCs w:val="24"/>
                <w:vertAlign w:val="superscript"/>
              </w:rPr>
              <w:t>1</w:t>
            </w:r>
            <w:r w:rsidR="00F026D3">
              <w:rPr>
                <w:rFonts w:ascii="Times New Roman" w:eastAsia="Times New Roman" w:hAnsi="Times New Roman" w:cs="Times New Roman"/>
                <w:sz w:val="24"/>
                <w:szCs w:val="24"/>
              </w:rPr>
              <w:t xml:space="preserve"> </w:t>
            </w:r>
            <w:r w:rsidR="000F45EA">
              <w:rPr>
                <w:rFonts w:ascii="Times New Roman" w:eastAsia="Times New Roman" w:hAnsi="Times New Roman" w:cs="Times New Roman"/>
                <w:sz w:val="24"/>
                <w:szCs w:val="24"/>
              </w:rPr>
              <w:t>apakš</w:t>
            </w:r>
            <w:r w:rsidR="00F026D3">
              <w:rPr>
                <w:rFonts w:ascii="Times New Roman" w:eastAsia="Times New Roman" w:hAnsi="Times New Roman" w:cs="Times New Roman"/>
                <w:sz w:val="24"/>
                <w:szCs w:val="24"/>
              </w:rPr>
              <w:t xml:space="preserve">punkts un </w:t>
            </w:r>
            <w:r w:rsidR="00F026D3">
              <w:rPr>
                <w:rFonts w:ascii="Times New Roman" w:eastAsia="Times New Roman" w:hAnsi="Times New Roman" w:cs="Times New Roman"/>
                <w:sz w:val="24"/>
                <w:szCs w:val="24"/>
              </w:rPr>
              <w:lastRenderedPageBreak/>
              <w:t>3.5.3.38.</w:t>
            </w:r>
            <w:r w:rsidR="00F026D3">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vertAlign w:val="superscript"/>
              </w:rPr>
              <w:t> </w:t>
            </w:r>
            <w:r w:rsidR="00F026D3">
              <w:rPr>
                <w:rFonts w:ascii="Times New Roman" w:eastAsia="Times New Roman" w:hAnsi="Times New Roman" w:cs="Times New Roman"/>
                <w:sz w:val="24"/>
                <w:szCs w:val="24"/>
              </w:rPr>
              <w:t>apakšnodaļa</w:t>
            </w:r>
            <w:r w:rsidR="006E04AE">
              <w:rPr>
                <w:rFonts w:ascii="Times New Roman" w:eastAsia="Times New Roman" w:hAnsi="Times New Roman" w:cs="Times New Roman"/>
                <w:sz w:val="24"/>
                <w:szCs w:val="24"/>
              </w:rPr>
              <w:t xml:space="preserve">). Minēto ziņu Kredītu reģistrā iekļaus reģistra dalībnieks, kas ir kredītiestāde </w:t>
            </w:r>
            <w:r w:rsidR="0020425E">
              <w:rPr>
                <w:rFonts w:ascii="Times New Roman" w:eastAsia="Times New Roman" w:hAnsi="Times New Roman" w:cs="Times New Roman"/>
                <w:sz w:val="24"/>
                <w:szCs w:val="24"/>
              </w:rPr>
              <w:t>vai</w:t>
            </w:r>
            <w:r w:rsidR="006E04AE">
              <w:rPr>
                <w:rFonts w:ascii="Times New Roman" w:eastAsia="Times New Roman" w:hAnsi="Times New Roman" w:cs="Times New Roman"/>
                <w:sz w:val="24"/>
                <w:szCs w:val="24"/>
              </w:rPr>
              <w:t xml:space="preserve"> Latvijā reģistrētas kredītiestādes meitas sabiedrība</w:t>
            </w:r>
            <w:r w:rsidR="00917EC8">
              <w:rPr>
                <w:rFonts w:ascii="Times New Roman" w:eastAsia="Times New Roman" w:hAnsi="Times New Roman" w:cs="Times New Roman"/>
                <w:sz w:val="24"/>
                <w:szCs w:val="24"/>
              </w:rPr>
              <w:t xml:space="preserve">, sniedzot ziņas par </w:t>
            </w:r>
            <w:r w:rsidR="006E04AE">
              <w:rPr>
                <w:rFonts w:ascii="Times New Roman" w:eastAsia="Times New Roman" w:hAnsi="Times New Roman" w:cs="Times New Roman"/>
                <w:sz w:val="24"/>
                <w:szCs w:val="24"/>
              </w:rPr>
              <w:t xml:space="preserve"> </w:t>
            </w:r>
            <w:r w:rsidR="000A1AB8">
              <w:rPr>
                <w:rFonts w:ascii="Times New Roman" w:eastAsia="Times New Roman" w:hAnsi="Times New Roman" w:cs="Times New Roman"/>
                <w:sz w:val="24"/>
                <w:szCs w:val="24"/>
              </w:rPr>
              <w:t>fizisk</w:t>
            </w:r>
            <w:r w:rsidR="00917EC8">
              <w:rPr>
                <w:rFonts w:ascii="Times New Roman" w:eastAsia="Times New Roman" w:hAnsi="Times New Roman" w:cs="Times New Roman"/>
                <w:sz w:val="24"/>
                <w:szCs w:val="24"/>
              </w:rPr>
              <w:t>ajām</w:t>
            </w:r>
            <w:r w:rsidR="000A1AB8">
              <w:rPr>
                <w:rFonts w:ascii="Times New Roman" w:eastAsia="Times New Roman" w:hAnsi="Times New Roman" w:cs="Times New Roman"/>
                <w:sz w:val="24"/>
                <w:szCs w:val="24"/>
              </w:rPr>
              <w:t xml:space="preserve"> person</w:t>
            </w:r>
            <w:r w:rsidR="00917EC8">
              <w:rPr>
                <w:rFonts w:ascii="Times New Roman" w:eastAsia="Times New Roman" w:hAnsi="Times New Roman" w:cs="Times New Roman"/>
                <w:sz w:val="24"/>
                <w:szCs w:val="24"/>
              </w:rPr>
              <w:t>ām i</w:t>
            </w:r>
            <w:r w:rsidR="000A1AB8">
              <w:rPr>
                <w:rFonts w:ascii="Times New Roman" w:eastAsia="Times New Roman" w:hAnsi="Times New Roman" w:cs="Times New Roman"/>
                <w:sz w:val="24"/>
                <w:szCs w:val="24"/>
              </w:rPr>
              <w:t>zsniegt</w:t>
            </w:r>
            <w:r w:rsidR="00917EC8">
              <w:rPr>
                <w:rFonts w:ascii="Times New Roman" w:eastAsia="Times New Roman" w:hAnsi="Times New Roman" w:cs="Times New Roman"/>
                <w:sz w:val="24"/>
                <w:szCs w:val="24"/>
              </w:rPr>
              <w:t>iem</w:t>
            </w:r>
            <w:r w:rsidR="000A1AB8">
              <w:rPr>
                <w:rFonts w:ascii="Times New Roman" w:eastAsia="Times New Roman" w:hAnsi="Times New Roman" w:cs="Times New Roman"/>
                <w:sz w:val="24"/>
                <w:szCs w:val="24"/>
              </w:rPr>
              <w:t xml:space="preserve"> kredīt</w:t>
            </w:r>
            <w:r w:rsidR="00917EC8">
              <w:rPr>
                <w:rFonts w:ascii="Times New Roman" w:eastAsia="Times New Roman" w:hAnsi="Times New Roman" w:cs="Times New Roman"/>
                <w:sz w:val="24"/>
                <w:szCs w:val="24"/>
              </w:rPr>
              <w:t>iem</w:t>
            </w:r>
            <w:r w:rsidR="000A1AB8">
              <w:rPr>
                <w:rFonts w:ascii="Times New Roman" w:eastAsia="Times New Roman" w:hAnsi="Times New Roman" w:cs="Times New Roman"/>
                <w:sz w:val="24"/>
                <w:szCs w:val="24"/>
              </w:rPr>
              <w:t xml:space="preserve"> mājokļa iegādei</w:t>
            </w:r>
            <w:r w:rsidR="00917EC8">
              <w:rPr>
                <w:rFonts w:ascii="Times New Roman" w:eastAsia="Times New Roman" w:hAnsi="Times New Roman" w:cs="Times New Roman"/>
                <w:sz w:val="24"/>
                <w:szCs w:val="24"/>
              </w:rPr>
              <w:t xml:space="preserve"> </w:t>
            </w:r>
            <w:r w:rsidR="004118FB">
              <w:rPr>
                <w:rFonts w:ascii="Times New Roman" w:eastAsia="Times New Roman" w:hAnsi="Times New Roman" w:cs="Times New Roman"/>
                <w:sz w:val="24"/>
                <w:szCs w:val="24"/>
              </w:rPr>
              <w:t xml:space="preserve">un juridiskajām personām izsniegtiem kredītiem, </w:t>
            </w:r>
            <w:r w:rsidR="003F0530" w:rsidRPr="003F0530">
              <w:rPr>
                <w:rFonts w:ascii="Times New Roman" w:eastAsia="Times New Roman" w:hAnsi="Times New Roman" w:cs="Times New Roman"/>
                <w:sz w:val="24"/>
                <w:szCs w:val="24"/>
              </w:rPr>
              <w:t xml:space="preserve">ja </w:t>
            </w:r>
            <w:r w:rsidR="003F0530">
              <w:rPr>
                <w:rFonts w:ascii="Times New Roman" w:eastAsia="Times New Roman" w:hAnsi="Times New Roman" w:cs="Times New Roman"/>
                <w:sz w:val="24"/>
                <w:szCs w:val="24"/>
              </w:rPr>
              <w:t>to vērtības samazinājuma veids saskaņā ar Starptautiskajiem Finanšu pārskat</w:t>
            </w:r>
            <w:r w:rsidR="00F7073E">
              <w:rPr>
                <w:rFonts w:ascii="Times New Roman" w:eastAsia="Times New Roman" w:hAnsi="Times New Roman" w:cs="Times New Roman"/>
                <w:sz w:val="24"/>
                <w:szCs w:val="24"/>
              </w:rPr>
              <w:t>u</w:t>
            </w:r>
            <w:r w:rsidR="003F0530">
              <w:rPr>
                <w:rFonts w:ascii="Times New Roman" w:eastAsia="Times New Roman" w:hAnsi="Times New Roman" w:cs="Times New Roman"/>
                <w:sz w:val="24"/>
                <w:szCs w:val="24"/>
              </w:rPr>
              <w:t xml:space="preserve"> standartiem (turpmāk – SFPS)</w:t>
            </w:r>
            <w:r w:rsidR="003F0530" w:rsidRPr="003F0530">
              <w:rPr>
                <w:rFonts w:ascii="Times New Roman" w:eastAsia="Times New Roman" w:hAnsi="Times New Roman" w:cs="Times New Roman"/>
                <w:sz w:val="24"/>
                <w:szCs w:val="24"/>
              </w:rPr>
              <w:t xml:space="preserve"> </w:t>
            </w:r>
            <w:r w:rsidR="003F0530">
              <w:rPr>
                <w:rFonts w:ascii="Times New Roman" w:eastAsia="Times New Roman" w:hAnsi="Times New Roman" w:cs="Times New Roman"/>
                <w:sz w:val="24"/>
                <w:szCs w:val="24"/>
              </w:rPr>
              <w:t>atbilst</w:t>
            </w:r>
            <w:r w:rsidR="003F0530" w:rsidRPr="003F0530">
              <w:rPr>
                <w:rFonts w:ascii="Times New Roman" w:eastAsia="Times New Roman" w:hAnsi="Times New Roman" w:cs="Times New Roman"/>
                <w:sz w:val="24"/>
                <w:szCs w:val="24"/>
              </w:rPr>
              <w:t xml:space="preserve"> 1. posm</w:t>
            </w:r>
            <w:r w:rsidR="003F0530">
              <w:rPr>
                <w:rFonts w:ascii="Times New Roman" w:eastAsia="Times New Roman" w:hAnsi="Times New Roman" w:cs="Times New Roman"/>
                <w:sz w:val="24"/>
                <w:szCs w:val="24"/>
              </w:rPr>
              <w:t>am</w:t>
            </w:r>
            <w:r w:rsidR="003F0530" w:rsidRPr="003F0530">
              <w:rPr>
                <w:rFonts w:ascii="Times New Roman" w:eastAsia="Times New Roman" w:hAnsi="Times New Roman" w:cs="Times New Roman"/>
                <w:sz w:val="24"/>
                <w:szCs w:val="24"/>
              </w:rPr>
              <w:t xml:space="preserve"> </w:t>
            </w:r>
            <w:r w:rsidR="003F0530">
              <w:rPr>
                <w:rFonts w:ascii="Times New Roman" w:eastAsia="Times New Roman" w:hAnsi="Times New Roman" w:cs="Times New Roman"/>
                <w:sz w:val="24"/>
                <w:szCs w:val="24"/>
              </w:rPr>
              <w:t xml:space="preserve">(t.i., </w:t>
            </w:r>
            <w:r w:rsidR="003F0530" w:rsidRPr="007D1626">
              <w:rPr>
                <w:rFonts w:ascii="Times New Roman" w:eastAsia="Times New Roman" w:hAnsi="Times New Roman" w:cs="Times New Roman"/>
                <w:sz w:val="24"/>
                <w:szCs w:val="24"/>
              </w:rPr>
              <w:t>klienta saistību vērtība nav samazinājusies un tām saskaņā ar</w:t>
            </w:r>
            <w:r w:rsidR="003F0530">
              <w:rPr>
                <w:rFonts w:ascii="Times New Roman" w:eastAsia="Times New Roman" w:hAnsi="Times New Roman" w:cs="Times New Roman"/>
                <w:sz w:val="24"/>
                <w:szCs w:val="24"/>
              </w:rPr>
              <w:t xml:space="preserve"> SFPS</w:t>
            </w:r>
            <w:r w:rsidR="003F0530" w:rsidRPr="007D1626">
              <w:rPr>
                <w:rFonts w:ascii="Times New Roman" w:eastAsia="Times New Roman" w:hAnsi="Times New Roman" w:cs="Times New Roman"/>
                <w:sz w:val="24"/>
                <w:szCs w:val="24"/>
              </w:rPr>
              <w:t xml:space="preserve"> </w:t>
            </w:r>
            <w:r w:rsidR="00F7073E">
              <w:rPr>
                <w:rFonts w:ascii="Times New Roman" w:eastAsia="Times New Roman" w:hAnsi="Times New Roman" w:cs="Times New Roman"/>
                <w:sz w:val="24"/>
                <w:szCs w:val="24"/>
              </w:rPr>
              <w:t xml:space="preserve">ir </w:t>
            </w:r>
            <w:r w:rsidR="003F0530" w:rsidRPr="007D1626">
              <w:rPr>
                <w:rFonts w:ascii="Times New Roman" w:eastAsia="Times New Roman" w:hAnsi="Times New Roman" w:cs="Times New Roman"/>
                <w:sz w:val="24"/>
                <w:szCs w:val="24"/>
              </w:rPr>
              <w:t>piemēroti atskaitījumi kredītu zaudējumiem, kuru summa līdzvērtīga kredītu zaudējumiem, kas gaidāmi 12 mēnešu periodā</w:t>
            </w:r>
            <w:r w:rsidR="003F0530">
              <w:rPr>
                <w:rFonts w:ascii="Times New Roman" w:eastAsia="Times New Roman" w:hAnsi="Times New Roman" w:cs="Times New Roman"/>
                <w:sz w:val="24"/>
                <w:szCs w:val="24"/>
              </w:rPr>
              <w:t xml:space="preserve">) un </w:t>
            </w:r>
            <w:r w:rsidR="003F0530" w:rsidRPr="003F0530">
              <w:rPr>
                <w:rFonts w:ascii="Times New Roman" w:eastAsia="Times New Roman" w:hAnsi="Times New Roman" w:cs="Times New Roman"/>
                <w:sz w:val="24"/>
                <w:szCs w:val="24"/>
              </w:rPr>
              <w:t>to uzkrājumu aplēsē izmanto kolektīvo pieeju</w:t>
            </w:r>
            <w:r w:rsidR="00BF4F22">
              <w:rPr>
                <w:rFonts w:ascii="Times New Roman" w:eastAsia="Times New Roman" w:hAnsi="Times New Roman" w:cs="Times New Roman"/>
                <w:sz w:val="24"/>
                <w:szCs w:val="24"/>
              </w:rPr>
              <w:t xml:space="preserve"> (tiek vērtēti grupā)</w:t>
            </w:r>
            <w:r w:rsidR="003F0530">
              <w:rPr>
                <w:rFonts w:ascii="Times New Roman" w:eastAsia="Times New Roman" w:hAnsi="Times New Roman" w:cs="Times New Roman"/>
                <w:sz w:val="24"/>
                <w:szCs w:val="24"/>
              </w:rPr>
              <w:t>.</w:t>
            </w:r>
          </w:p>
          <w:p w14:paraId="5F8B1431" w14:textId="63D03600" w:rsidR="00E019A4" w:rsidRDefault="006468A3" w:rsidP="009B4C52">
            <w:pPr>
              <w:spacing w:after="120"/>
              <w:jc w:val="both"/>
              <w:rPr>
                <w:rFonts w:ascii="Times New Roman" w:eastAsia="Times New Roman" w:hAnsi="Times New Roman" w:cs="Times New Roman"/>
                <w:sz w:val="24"/>
                <w:szCs w:val="24"/>
              </w:rPr>
            </w:pPr>
            <w:r w:rsidRPr="002F1BB9">
              <w:rPr>
                <w:rFonts w:ascii="Times New Roman" w:eastAsia="Times New Roman" w:hAnsi="Times New Roman" w:cs="Times New Roman"/>
                <w:sz w:val="24"/>
                <w:szCs w:val="24"/>
              </w:rPr>
              <w:t>Prasība iekļaut minēto ziņ</w:t>
            </w:r>
            <w:r w:rsidR="008A6A2E" w:rsidRPr="002F1BB9">
              <w:rPr>
                <w:rFonts w:ascii="Times New Roman" w:eastAsia="Times New Roman" w:hAnsi="Times New Roman" w:cs="Times New Roman"/>
                <w:sz w:val="24"/>
                <w:szCs w:val="24"/>
              </w:rPr>
              <w:t>u</w:t>
            </w:r>
            <w:r w:rsidRPr="002F1BB9">
              <w:rPr>
                <w:rFonts w:ascii="Times New Roman" w:eastAsia="Times New Roman" w:hAnsi="Times New Roman" w:cs="Times New Roman"/>
                <w:sz w:val="24"/>
                <w:szCs w:val="24"/>
              </w:rPr>
              <w:t xml:space="preserve"> sniegs papildu iespējas</w:t>
            </w:r>
            <w:r w:rsidR="007D1626" w:rsidRPr="002F1BB9">
              <w:rPr>
                <w:rFonts w:ascii="Times New Roman" w:eastAsia="Times New Roman" w:hAnsi="Times New Roman" w:cs="Times New Roman"/>
                <w:sz w:val="24"/>
                <w:szCs w:val="24"/>
              </w:rPr>
              <w:t xml:space="preserve"> Latvijas Bankai</w:t>
            </w:r>
            <w:r w:rsidRPr="002F1BB9">
              <w:rPr>
                <w:rFonts w:ascii="Times New Roman" w:eastAsia="Times New Roman" w:hAnsi="Times New Roman" w:cs="Times New Roman"/>
                <w:sz w:val="24"/>
                <w:szCs w:val="24"/>
              </w:rPr>
              <w:t xml:space="preserve"> finanšu tirgus dalībnieku uzraudzības</w:t>
            </w:r>
            <w:r w:rsidR="007D1626" w:rsidRPr="002F1BB9">
              <w:rPr>
                <w:rFonts w:ascii="Times New Roman" w:eastAsia="Times New Roman" w:hAnsi="Times New Roman" w:cs="Times New Roman"/>
                <w:sz w:val="24"/>
                <w:szCs w:val="24"/>
              </w:rPr>
              <w:t xml:space="preserve"> jomā finanšu tirgus dalībnieku kredītportfeļa riska līmeņa novērtēšan</w:t>
            </w:r>
            <w:r w:rsidR="00E067AE">
              <w:rPr>
                <w:rFonts w:ascii="Times New Roman" w:eastAsia="Times New Roman" w:hAnsi="Times New Roman" w:cs="Times New Roman"/>
                <w:sz w:val="24"/>
                <w:szCs w:val="24"/>
              </w:rPr>
              <w:t>ai</w:t>
            </w:r>
            <w:r w:rsidR="004272DC">
              <w:rPr>
                <w:rFonts w:ascii="Times New Roman" w:eastAsia="Times New Roman" w:hAnsi="Times New Roman" w:cs="Times New Roman"/>
                <w:sz w:val="24"/>
                <w:szCs w:val="24"/>
              </w:rPr>
              <w:t>, nosakot uzkrājumu apmēru paredzamajiem kredītzaudējumiem,</w:t>
            </w:r>
            <w:r w:rsidRPr="002F1BB9">
              <w:rPr>
                <w:rFonts w:ascii="Times New Roman" w:eastAsia="Times New Roman" w:hAnsi="Times New Roman" w:cs="Times New Roman"/>
                <w:sz w:val="24"/>
                <w:szCs w:val="24"/>
              </w:rPr>
              <w:t xml:space="preserve"> </w:t>
            </w:r>
            <w:r w:rsidR="007D1626" w:rsidRPr="002F1BB9">
              <w:rPr>
                <w:rFonts w:ascii="Times New Roman" w:eastAsia="Times New Roman" w:hAnsi="Times New Roman" w:cs="Times New Roman"/>
                <w:sz w:val="24"/>
                <w:szCs w:val="24"/>
              </w:rPr>
              <w:t>un makroekonomiskās</w:t>
            </w:r>
            <w:r w:rsidR="004F2393" w:rsidRPr="002F1BB9">
              <w:rPr>
                <w:rFonts w:ascii="Times New Roman" w:eastAsia="Times New Roman" w:hAnsi="Times New Roman" w:cs="Times New Roman"/>
                <w:sz w:val="24"/>
                <w:szCs w:val="24"/>
              </w:rPr>
              <w:t xml:space="preserve"> analī</w:t>
            </w:r>
            <w:r w:rsidR="007D1626" w:rsidRPr="002F1BB9">
              <w:rPr>
                <w:rFonts w:ascii="Times New Roman" w:eastAsia="Times New Roman" w:hAnsi="Times New Roman" w:cs="Times New Roman"/>
                <w:sz w:val="24"/>
                <w:szCs w:val="24"/>
              </w:rPr>
              <w:t>zes</w:t>
            </w:r>
            <w:r w:rsidR="004F2393" w:rsidRPr="002F1BB9">
              <w:rPr>
                <w:rFonts w:ascii="Times New Roman" w:eastAsia="Times New Roman" w:hAnsi="Times New Roman" w:cs="Times New Roman"/>
                <w:sz w:val="24"/>
                <w:szCs w:val="24"/>
              </w:rPr>
              <w:t xml:space="preserve"> </w:t>
            </w:r>
            <w:r w:rsidR="007D1626" w:rsidRPr="002F1BB9">
              <w:rPr>
                <w:rFonts w:ascii="Times New Roman" w:eastAsia="Times New Roman" w:hAnsi="Times New Roman" w:cs="Times New Roman"/>
                <w:sz w:val="24"/>
                <w:szCs w:val="24"/>
              </w:rPr>
              <w:t xml:space="preserve">jomā, citstarp </w:t>
            </w:r>
            <w:r w:rsidR="004F2393" w:rsidRPr="002F1BB9">
              <w:rPr>
                <w:rFonts w:ascii="Times New Roman" w:eastAsia="Times New Roman" w:hAnsi="Times New Roman" w:cs="Times New Roman"/>
                <w:sz w:val="24"/>
                <w:szCs w:val="24"/>
              </w:rPr>
              <w:t>analizējot monetārās politikas lēmumu transmisiju Latvijā</w:t>
            </w:r>
            <w:r w:rsidR="00FC56FA">
              <w:rPr>
                <w:rFonts w:ascii="Times New Roman" w:eastAsia="Times New Roman" w:hAnsi="Times New Roman" w:cs="Times New Roman"/>
                <w:sz w:val="24"/>
                <w:szCs w:val="24"/>
              </w:rPr>
              <w:t>;</w:t>
            </w:r>
          </w:p>
          <w:p w14:paraId="33152664" w14:textId="45B491C4" w:rsidR="004F2393" w:rsidRDefault="00E019A4"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4272DC">
              <w:rPr>
                <w:rFonts w:ascii="Times New Roman" w:eastAsia="Times New Roman" w:hAnsi="Times New Roman" w:cs="Times New Roman"/>
                <w:sz w:val="24"/>
                <w:szCs w:val="24"/>
              </w:rPr>
              <w:t xml:space="preserve">precizēt Kredītu reģistrā iekļaujamās </w:t>
            </w:r>
            <w:r>
              <w:rPr>
                <w:rFonts w:ascii="Times New Roman" w:eastAsia="Times New Roman" w:hAnsi="Times New Roman" w:cs="Times New Roman"/>
                <w:sz w:val="24"/>
                <w:szCs w:val="24"/>
              </w:rPr>
              <w:t>ziņ</w:t>
            </w:r>
            <w:r w:rsidR="004272DC">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"Klienta saistību nepildīšanas varbūtība" </w:t>
            </w:r>
            <w:r w:rsidR="004272DC">
              <w:rPr>
                <w:rFonts w:ascii="Times New Roman" w:eastAsia="Times New Roman" w:hAnsi="Times New Roman" w:cs="Times New Roman"/>
                <w:sz w:val="24"/>
                <w:szCs w:val="24"/>
              </w:rPr>
              <w:t xml:space="preserve">nosaukumu un </w:t>
            </w:r>
            <w:r>
              <w:rPr>
                <w:rFonts w:ascii="Times New Roman" w:eastAsia="Times New Roman" w:hAnsi="Times New Roman" w:cs="Times New Roman"/>
                <w:sz w:val="24"/>
                <w:szCs w:val="24"/>
              </w:rPr>
              <w:t xml:space="preserve">turpmāk </w:t>
            </w:r>
            <w:r w:rsidR="00FC56FA">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dēvēt par ziņu "Klienta saistību nepildīšanas varbūtība (atbilstoši IRB</w:t>
            </w:r>
            <w:r w:rsidR="00F7073E">
              <w:rPr>
                <w:rFonts w:ascii="Times New Roman" w:eastAsia="Times New Roman" w:hAnsi="Times New Roman" w:cs="Times New Roman"/>
                <w:sz w:val="24"/>
                <w:szCs w:val="24"/>
              </w:rPr>
              <w:t xml:space="preserve"> pieejai</w:t>
            </w:r>
            <w:r>
              <w:rPr>
                <w:rFonts w:ascii="Times New Roman" w:eastAsia="Times New Roman" w:hAnsi="Times New Roman" w:cs="Times New Roman"/>
                <w:sz w:val="24"/>
                <w:szCs w:val="24"/>
              </w:rPr>
              <w:t>)" (Noteikumu 12.3.36. apakšpunkts un 3.5.3.36. apakšnodaļa)</w:t>
            </w:r>
            <w:r w:rsidR="004272DC">
              <w:rPr>
                <w:rFonts w:ascii="Times New Roman" w:eastAsia="Times New Roman" w:hAnsi="Times New Roman" w:cs="Times New Roman"/>
                <w:sz w:val="24"/>
                <w:szCs w:val="24"/>
              </w:rPr>
              <w:t>, lai nošķirtu attiecīg</w:t>
            </w:r>
            <w:r w:rsidR="00E917E0">
              <w:rPr>
                <w:rFonts w:ascii="Times New Roman" w:eastAsia="Times New Roman" w:hAnsi="Times New Roman" w:cs="Times New Roman"/>
                <w:sz w:val="24"/>
                <w:szCs w:val="24"/>
              </w:rPr>
              <w:t>o</w:t>
            </w:r>
            <w:r w:rsidR="004272DC">
              <w:rPr>
                <w:rFonts w:ascii="Times New Roman" w:eastAsia="Times New Roman" w:hAnsi="Times New Roman" w:cs="Times New Roman"/>
                <w:sz w:val="24"/>
                <w:szCs w:val="24"/>
              </w:rPr>
              <w:t xml:space="preserve"> ziņ</w:t>
            </w:r>
            <w:r w:rsidR="00E917E0">
              <w:rPr>
                <w:rFonts w:ascii="Times New Roman" w:eastAsia="Times New Roman" w:hAnsi="Times New Roman" w:cs="Times New Roman"/>
                <w:sz w:val="24"/>
                <w:szCs w:val="24"/>
              </w:rPr>
              <w:t>u</w:t>
            </w:r>
            <w:r w:rsidR="004272DC">
              <w:rPr>
                <w:rFonts w:ascii="Times New Roman" w:eastAsia="Times New Roman" w:hAnsi="Times New Roman" w:cs="Times New Roman"/>
                <w:sz w:val="24"/>
                <w:szCs w:val="24"/>
              </w:rPr>
              <w:t xml:space="preserve"> no šīs anotācijas 4</w:t>
            </w:r>
            <w:r w:rsidR="00BF4F22">
              <w:rPr>
                <w:rFonts w:ascii="Times New Roman" w:eastAsia="Times New Roman" w:hAnsi="Times New Roman" w:cs="Times New Roman"/>
                <w:sz w:val="24"/>
                <w:szCs w:val="24"/>
              </w:rPr>
              <w:t>.</w:t>
            </w:r>
            <w:r w:rsidR="00FC56FA">
              <w:rPr>
                <w:rFonts w:ascii="Times New Roman" w:eastAsia="Times New Roman" w:hAnsi="Times New Roman" w:cs="Times New Roman"/>
                <w:sz w:val="24"/>
                <w:szCs w:val="24"/>
              </w:rPr>
              <w:t> </w:t>
            </w:r>
            <w:r w:rsidR="004272DC">
              <w:rPr>
                <w:rFonts w:ascii="Times New Roman" w:eastAsia="Times New Roman" w:hAnsi="Times New Roman" w:cs="Times New Roman"/>
                <w:sz w:val="24"/>
                <w:szCs w:val="24"/>
              </w:rPr>
              <w:t>punktā minētās jaunās</w:t>
            </w:r>
            <w:r w:rsidR="00D0539A">
              <w:rPr>
                <w:rFonts w:ascii="Times New Roman" w:eastAsia="Times New Roman" w:hAnsi="Times New Roman" w:cs="Times New Roman"/>
                <w:sz w:val="24"/>
                <w:szCs w:val="24"/>
              </w:rPr>
              <w:t xml:space="preserve"> Kredītu reģistrā iekļaujamās</w:t>
            </w:r>
            <w:r w:rsidR="004272DC">
              <w:rPr>
                <w:rFonts w:ascii="Times New Roman" w:eastAsia="Times New Roman" w:hAnsi="Times New Roman" w:cs="Times New Roman"/>
                <w:sz w:val="24"/>
                <w:szCs w:val="24"/>
              </w:rPr>
              <w:t xml:space="preserve"> ziņas</w:t>
            </w:r>
            <w:r>
              <w:rPr>
                <w:rFonts w:ascii="Times New Roman" w:eastAsia="Times New Roman" w:hAnsi="Times New Roman" w:cs="Times New Roman"/>
                <w:sz w:val="24"/>
                <w:szCs w:val="24"/>
              </w:rPr>
              <w:t>;</w:t>
            </w:r>
          </w:p>
          <w:p w14:paraId="39A1A951" w14:textId="3B48D808" w:rsidR="008C035C" w:rsidRDefault="00E019A4"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F026D3">
              <w:rPr>
                <w:rFonts w:ascii="Times New Roman" w:eastAsia="Times New Roman" w:hAnsi="Times New Roman" w:cs="Times New Roman"/>
                <w:sz w:val="24"/>
                <w:szCs w:val="24"/>
              </w:rPr>
              <w:t>) precizēt Noteikumu 283. punktā Kredītu reģistrā iekļaujamās ziņas "Riska darījuma riska svērtā vērtība" (</w:t>
            </w:r>
            <w:r w:rsidR="00F026D3">
              <w:rPr>
                <w:rFonts w:ascii="Times New Roman" w:eastAsia="Times New Roman" w:hAnsi="Times New Roman" w:cs="Times New Roman"/>
                <w:i/>
                <w:iCs/>
                <w:sz w:val="24"/>
                <w:szCs w:val="24"/>
              </w:rPr>
              <w:t>risk-weighted exposure amount</w:t>
            </w:r>
            <w:r w:rsidR="00F026D3">
              <w:rPr>
                <w:rFonts w:ascii="Times New Roman" w:eastAsia="Times New Roman" w:hAnsi="Times New Roman" w:cs="Times New Roman"/>
                <w:sz w:val="24"/>
                <w:szCs w:val="24"/>
              </w:rPr>
              <w:t>) aprakst</w:t>
            </w:r>
            <w:r w:rsidR="008C035C">
              <w:rPr>
                <w:rFonts w:ascii="Times New Roman" w:eastAsia="Times New Roman" w:hAnsi="Times New Roman" w:cs="Times New Roman"/>
                <w:sz w:val="24"/>
                <w:szCs w:val="24"/>
              </w:rPr>
              <w:t>u</w:t>
            </w:r>
            <w:r w:rsidR="00D14F84">
              <w:rPr>
                <w:rFonts w:ascii="Times New Roman" w:eastAsia="Times New Roman" w:hAnsi="Times New Roman" w:cs="Times New Roman"/>
                <w:sz w:val="24"/>
                <w:szCs w:val="24"/>
              </w:rPr>
              <w:t>, paredzot, ka riska darījuma riska svērto vērtību kalendārā ceturkšņa  beigās reģistra dalībnieks, kas ir Latvijā reģistrēta kredītiestāde vai Latvijā reģistrētas kredītiestādes meitas sabiedrība, citstarp aprēķinās, ņemot vērā</w:t>
            </w:r>
            <w:r w:rsidR="008B2D83">
              <w:rPr>
                <w:rFonts w:ascii="Times New Roman" w:eastAsia="Times New Roman" w:hAnsi="Times New Roman" w:cs="Times New Roman"/>
                <w:sz w:val="24"/>
                <w:szCs w:val="24"/>
              </w:rPr>
              <w:t xml:space="preserve"> arī</w:t>
            </w:r>
            <w:r w:rsidR="00D14F84">
              <w:rPr>
                <w:rFonts w:ascii="Times New Roman" w:eastAsia="Times New Roman" w:hAnsi="Times New Roman" w:cs="Times New Roman"/>
                <w:sz w:val="24"/>
                <w:szCs w:val="24"/>
              </w:rPr>
              <w:t xml:space="preserve"> kredītriska kapitāla prasības pieaugumu saskaņā ar </w:t>
            </w:r>
            <w:r w:rsidR="00D14F84" w:rsidRPr="00D14F84">
              <w:rPr>
                <w:rFonts w:ascii="Times New Roman" w:eastAsia="Times New Roman" w:hAnsi="Times New Roman" w:cs="Times New Roman"/>
                <w:sz w:val="24"/>
                <w:szCs w:val="24"/>
              </w:rPr>
              <w:t>Eiropas Parlamenta un Padomes 2013. gada 26. jūnija Regulas (ES) Nr. 575/2013 par prudenciālajām prasībām attiecībā uz kredītiestādēm, un ar ko groza Regulu (ES) Nr.</w:t>
            </w:r>
            <w:r w:rsidR="008B2D83">
              <w:rPr>
                <w:rFonts w:ascii="Times New Roman" w:eastAsia="Times New Roman" w:hAnsi="Times New Roman" w:cs="Times New Roman"/>
                <w:sz w:val="24"/>
                <w:szCs w:val="24"/>
              </w:rPr>
              <w:t> </w:t>
            </w:r>
            <w:r w:rsidR="00D14F84" w:rsidRPr="00D14F84">
              <w:rPr>
                <w:rFonts w:ascii="Times New Roman" w:eastAsia="Times New Roman" w:hAnsi="Times New Roman" w:cs="Times New Roman"/>
                <w:sz w:val="24"/>
                <w:szCs w:val="24"/>
              </w:rPr>
              <w:t>648/2012 (turpmāk – Regula (ES) Nr. 575/2013)</w:t>
            </w:r>
            <w:r w:rsidR="00D14F84">
              <w:rPr>
                <w:rFonts w:ascii="Times New Roman" w:eastAsia="Times New Roman" w:hAnsi="Times New Roman" w:cs="Times New Roman"/>
                <w:sz w:val="24"/>
                <w:szCs w:val="24"/>
              </w:rPr>
              <w:t xml:space="preserve"> 12</w:t>
            </w:r>
            <w:r w:rsidR="00EA2AE6">
              <w:rPr>
                <w:rFonts w:ascii="Times New Roman" w:eastAsia="Times New Roman" w:hAnsi="Times New Roman" w:cs="Times New Roman"/>
                <w:sz w:val="24"/>
                <w:szCs w:val="24"/>
              </w:rPr>
              <w:t>3</w:t>
            </w:r>
            <w:r w:rsidR="00D14F84">
              <w:rPr>
                <w:rFonts w:ascii="Times New Roman" w:eastAsia="Times New Roman" w:hAnsi="Times New Roman" w:cs="Times New Roman"/>
                <w:sz w:val="24"/>
                <w:szCs w:val="24"/>
              </w:rPr>
              <w:t>.a panta prasībām, kas stāsies spēkā 2025. gada 1. janvārī</w:t>
            </w:r>
            <w:r w:rsidR="008B2D83">
              <w:rPr>
                <w:rFonts w:ascii="Times New Roman" w:eastAsia="Times New Roman" w:hAnsi="Times New Roman" w:cs="Times New Roman"/>
                <w:sz w:val="24"/>
                <w:szCs w:val="24"/>
              </w:rPr>
              <w:t>;</w:t>
            </w:r>
          </w:p>
          <w:p w14:paraId="6F413747" w14:textId="74947DD9" w:rsidR="00085EFF" w:rsidRDefault="00E019A4"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EA2AE6">
              <w:rPr>
                <w:rFonts w:ascii="Times New Roman" w:eastAsia="Times New Roman" w:hAnsi="Times New Roman" w:cs="Times New Roman"/>
                <w:sz w:val="24"/>
                <w:szCs w:val="24"/>
              </w:rPr>
              <w:t>)</w:t>
            </w:r>
            <w:r w:rsidR="00F026D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izteikt jaunā redakcijā</w:t>
            </w:r>
            <w:r w:rsidR="00CA56C0">
              <w:rPr>
                <w:rFonts w:ascii="Times New Roman" w:eastAsia="Times New Roman" w:hAnsi="Times New Roman" w:cs="Times New Roman"/>
                <w:sz w:val="24"/>
                <w:szCs w:val="24"/>
              </w:rPr>
              <w:t xml:space="preserve"> "Riska darījuma kategoriju kodu sarakst</w:t>
            </w:r>
            <w:r w:rsidR="00EA2AE6">
              <w:rPr>
                <w:rFonts w:ascii="Times New Roman" w:eastAsia="Times New Roman" w:hAnsi="Times New Roman" w:cs="Times New Roman"/>
                <w:sz w:val="24"/>
                <w:szCs w:val="24"/>
              </w:rPr>
              <w:t>u</w:t>
            </w:r>
            <w:r w:rsidR="00CA56C0">
              <w:rPr>
                <w:rFonts w:ascii="Times New Roman" w:eastAsia="Times New Roman" w:hAnsi="Times New Roman" w:cs="Times New Roman"/>
                <w:sz w:val="24"/>
                <w:szCs w:val="24"/>
              </w:rPr>
              <w:t>" (Noteikumu 26. pielikums)</w:t>
            </w:r>
            <w:r w:rsidR="00EA2AE6">
              <w:rPr>
                <w:rFonts w:ascii="Times New Roman" w:eastAsia="Times New Roman" w:hAnsi="Times New Roman" w:cs="Times New Roman"/>
                <w:sz w:val="24"/>
                <w:szCs w:val="24"/>
              </w:rPr>
              <w:t xml:space="preserve">, ņemot vērā grozījumus Regulas (ES) Nr. 575/2013 </w:t>
            </w:r>
            <w:r w:rsidR="0061605E">
              <w:rPr>
                <w:rFonts w:ascii="Times New Roman" w:eastAsia="Times New Roman" w:hAnsi="Times New Roman" w:cs="Times New Roman"/>
                <w:sz w:val="24"/>
                <w:szCs w:val="24"/>
              </w:rPr>
              <w:t xml:space="preserve">112. un </w:t>
            </w:r>
            <w:r w:rsidR="00EA2AE6">
              <w:rPr>
                <w:rFonts w:ascii="Times New Roman" w:eastAsia="Times New Roman" w:hAnsi="Times New Roman" w:cs="Times New Roman"/>
                <w:sz w:val="24"/>
                <w:szCs w:val="24"/>
              </w:rPr>
              <w:t xml:space="preserve">147. pantā, </w:t>
            </w:r>
            <w:r w:rsidR="0061605E">
              <w:rPr>
                <w:rFonts w:ascii="Times New Roman" w:eastAsia="Times New Roman" w:hAnsi="Times New Roman" w:cs="Times New Roman"/>
                <w:sz w:val="24"/>
                <w:szCs w:val="24"/>
              </w:rPr>
              <w:t xml:space="preserve">kas stāsies spēkā 2025. gada 1. janvārī, </w:t>
            </w:r>
            <w:r w:rsidR="008B2D83">
              <w:rPr>
                <w:rFonts w:ascii="Times New Roman" w:eastAsia="Times New Roman" w:hAnsi="Times New Roman" w:cs="Times New Roman"/>
                <w:sz w:val="24"/>
                <w:szCs w:val="24"/>
              </w:rPr>
              <w:t xml:space="preserve">citstarp </w:t>
            </w:r>
            <w:r w:rsidR="00EA2AE6">
              <w:rPr>
                <w:rFonts w:ascii="Times New Roman" w:eastAsia="Times New Roman" w:hAnsi="Times New Roman" w:cs="Times New Roman"/>
                <w:sz w:val="24"/>
                <w:szCs w:val="24"/>
              </w:rPr>
              <w:t xml:space="preserve">papildinot </w:t>
            </w:r>
            <w:r w:rsidR="0061605E">
              <w:rPr>
                <w:rFonts w:ascii="Times New Roman" w:eastAsia="Times New Roman" w:hAnsi="Times New Roman" w:cs="Times New Roman"/>
                <w:sz w:val="24"/>
                <w:szCs w:val="24"/>
              </w:rPr>
              <w:t xml:space="preserve">minēto sarakstu </w:t>
            </w:r>
            <w:r w:rsidR="00EA2AE6">
              <w:rPr>
                <w:rFonts w:ascii="Times New Roman" w:eastAsia="Times New Roman" w:hAnsi="Times New Roman" w:cs="Times New Roman"/>
                <w:sz w:val="24"/>
                <w:szCs w:val="24"/>
              </w:rPr>
              <w:t>ar jaun</w:t>
            </w:r>
            <w:r w:rsidR="0061605E">
              <w:rPr>
                <w:rFonts w:ascii="Times New Roman" w:eastAsia="Times New Roman" w:hAnsi="Times New Roman" w:cs="Times New Roman"/>
                <w:sz w:val="24"/>
                <w:szCs w:val="24"/>
              </w:rPr>
              <w:t>iem riska darījuma kategorijas veidiem: r</w:t>
            </w:r>
            <w:r w:rsidR="0061605E" w:rsidRPr="0061605E">
              <w:rPr>
                <w:rFonts w:ascii="Times New Roman" w:eastAsia="Times New Roman" w:hAnsi="Times New Roman" w:cs="Times New Roman"/>
                <w:sz w:val="24"/>
                <w:szCs w:val="24"/>
              </w:rPr>
              <w:t>iska darījums ar reģionālajām pašvaldībām, vietējām pašpārvaldēm un publiskā sektora struktūrām</w:t>
            </w:r>
            <w:r w:rsidR="0061605E">
              <w:rPr>
                <w:rFonts w:ascii="Times New Roman" w:eastAsia="Times New Roman" w:hAnsi="Times New Roman" w:cs="Times New Roman"/>
                <w:sz w:val="24"/>
                <w:szCs w:val="24"/>
              </w:rPr>
              <w:t xml:space="preserve"> (</w:t>
            </w:r>
            <w:r w:rsidR="00EC3E4B">
              <w:rPr>
                <w:rFonts w:ascii="Times New Roman" w:eastAsia="Times New Roman" w:hAnsi="Times New Roman" w:cs="Times New Roman"/>
                <w:sz w:val="24"/>
                <w:szCs w:val="24"/>
              </w:rPr>
              <w:t xml:space="preserve">jauns </w:t>
            </w:r>
            <w:r w:rsidR="0061605E">
              <w:rPr>
                <w:rFonts w:ascii="Times New Roman" w:eastAsia="Times New Roman" w:hAnsi="Times New Roman" w:cs="Times New Roman"/>
                <w:sz w:val="24"/>
                <w:szCs w:val="24"/>
              </w:rPr>
              <w:t>kods "15"), r</w:t>
            </w:r>
            <w:r w:rsidR="0061605E" w:rsidRPr="0061605E">
              <w:rPr>
                <w:rFonts w:ascii="Times New Roman" w:eastAsia="Times New Roman" w:hAnsi="Times New Roman" w:cs="Times New Roman"/>
                <w:sz w:val="24"/>
                <w:szCs w:val="24"/>
              </w:rPr>
              <w:t>iska darījumi KIU</w:t>
            </w:r>
            <w:r w:rsidR="0061605E">
              <w:rPr>
                <w:rFonts w:ascii="Times New Roman" w:eastAsia="Times New Roman" w:hAnsi="Times New Roman" w:cs="Times New Roman"/>
                <w:sz w:val="24"/>
                <w:szCs w:val="24"/>
              </w:rPr>
              <w:t xml:space="preserve"> </w:t>
            </w:r>
            <w:r w:rsidR="0061605E" w:rsidRPr="0061605E">
              <w:rPr>
                <w:rFonts w:ascii="Times New Roman" w:eastAsia="Times New Roman" w:hAnsi="Times New Roman" w:cs="Times New Roman"/>
                <w:sz w:val="24"/>
                <w:szCs w:val="24"/>
              </w:rPr>
              <w:t>daļu</w:t>
            </w:r>
            <w:r w:rsidR="0061605E">
              <w:rPr>
                <w:rFonts w:ascii="Times New Roman" w:eastAsia="Times New Roman" w:hAnsi="Times New Roman" w:cs="Times New Roman"/>
                <w:sz w:val="24"/>
                <w:szCs w:val="24"/>
              </w:rPr>
              <w:t xml:space="preserve"> (t.i., kolektīvo ieguldījumu uzņēmumā daļu)</w:t>
            </w:r>
            <w:r w:rsidR="0061605E" w:rsidRPr="0061605E">
              <w:rPr>
                <w:rFonts w:ascii="Times New Roman" w:eastAsia="Times New Roman" w:hAnsi="Times New Roman" w:cs="Times New Roman"/>
                <w:sz w:val="24"/>
                <w:szCs w:val="24"/>
              </w:rPr>
              <w:t xml:space="preserve"> vai ieguldījumu apliecību veidā</w:t>
            </w:r>
            <w:r w:rsidR="0061605E">
              <w:rPr>
                <w:rFonts w:ascii="Times New Roman" w:eastAsia="Times New Roman" w:hAnsi="Times New Roman" w:cs="Times New Roman"/>
                <w:sz w:val="24"/>
                <w:szCs w:val="24"/>
              </w:rPr>
              <w:t xml:space="preserve"> (</w:t>
            </w:r>
            <w:r w:rsidR="00EC3E4B">
              <w:rPr>
                <w:rFonts w:ascii="Times New Roman" w:eastAsia="Times New Roman" w:hAnsi="Times New Roman" w:cs="Times New Roman"/>
                <w:sz w:val="24"/>
                <w:szCs w:val="24"/>
              </w:rPr>
              <w:t xml:space="preserve">jauns </w:t>
            </w:r>
            <w:r w:rsidR="0061605E">
              <w:rPr>
                <w:rFonts w:ascii="Times New Roman" w:eastAsia="Times New Roman" w:hAnsi="Times New Roman" w:cs="Times New Roman"/>
                <w:sz w:val="24"/>
                <w:szCs w:val="24"/>
              </w:rPr>
              <w:t>kods "65") un p</w:t>
            </w:r>
            <w:r w:rsidR="0061605E" w:rsidRPr="0061605E">
              <w:rPr>
                <w:rFonts w:ascii="Times New Roman" w:eastAsia="Times New Roman" w:hAnsi="Times New Roman" w:cs="Times New Roman"/>
                <w:sz w:val="24"/>
                <w:szCs w:val="24"/>
              </w:rPr>
              <w:t xml:space="preserve">akārtoto parāda vērtspapīru </w:t>
            </w:r>
            <w:r w:rsidR="0061605E" w:rsidRPr="0061605E">
              <w:rPr>
                <w:rFonts w:ascii="Times New Roman" w:eastAsia="Times New Roman" w:hAnsi="Times New Roman" w:cs="Times New Roman"/>
                <w:sz w:val="24"/>
                <w:szCs w:val="24"/>
              </w:rPr>
              <w:lastRenderedPageBreak/>
              <w:t xml:space="preserve">riska darījumi </w:t>
            </w:r>
            <w:r w:rsidR="0061605E">
              <w:rPr>
                <w:rFonts w:ascii="Times New Roman" w:eastAsia="Times New Roman" w:hAnsi="Times New Roman" w:cs="Times New Roman"/>
                <w:sz w:val="24"/>
                <w:szCs w:val="24"/>
              </w:rPr>
              <w:t>(</w:t>
            </w:r>
            <w:r w:rsidR="00EC3E4B">
              <w:rPr>
                <w:rFonts w:ascii="Times New Roman" w:eastAsia="Times New Roman" w:hAnsi="Times New Roman" w:cs="Times New Roman"/>
                <w:sz w:val="24"/>
                <w:szCs w:val="24"/>
              </w:rPr>
              <w:t xml:space="preserve">jauns </w:t>
            </w:r>
            <w:r w:rsidR="0061605E">
              <w:rPr>
                <w:rFonts w:ascii="Times New Roman" w:eastAsia="Times New Roman" w:hAnsi="Times New Roman" w:cs="Times New Roman"/>
                <w:sz w:val="24"/>
                <w:szCs w:val="24"/>
              </w:rPr>
              <w:t xml:space="preserve">kods "195"). Vienlaikus, ņemot vērā Regulas (ES) Nr. 575/2013 147. panta pārmaiņas, noteikts, ka </w:t>
            </w:r>
            <w:r w:rsidR="008B2D83">
              <w:rPr>
                <w:rFonts w:ascii="Times New Roman" w:eastAsia="Times New Roman" w:hAnsi="Times New Roman" w:cs="Times New Roman"/>
                <w:sz w:val="24"/>
                <w:szCs w:val="24"/>
              </w:rPr>
              <w:t>"Riska darījuma kategoriju kodu saraksta" kods "40"</w:t>
            </w:r>
            <w:r w:rsidR="0061605E">
              <w:rPr>
                <w:rFonts w:ascii="Times New Roman" w:eastAsia="Times New Roman" w:hAnsi="Times New Roman" w:cs="Times New Roman"/>
                <w:sz w:val="24"/>
                <w:szCs w:val="24"/>
              </w:rPr>
              <w:t xml:space="preserve"> </w:t>
            </w:r>
            <w:r w:rsidR="008B2D83">
              <w:rPr>
                <w:rFonts w:ascii="Times New Roman" w:eastAsia="Times New Roman" w:hAnsi="Times New Roman" w:cs="Times New Roman"/>
                <w:sz w:val="24"/>
                <w:szCs w:val="24"/>
              </w:rPr>
              <w:t>un "190" pēdējo reizi izmantojams, norādot riska darījumam piemēroto riska darījuma kategoriju 2024. gada beigās saskaņā ar Regulas (ES) Nr. 575/2013 prasībām, kas bija spēkā līdz 202</w:t>
            </w:r>
            <w:r w:rsidR="00F269A0">
              <w:rPr>
                <w:rFonts w:ascii="Times New Roman" w:eastAsia="Times New Roman" w:hAnsi="Times New Roman" w:cs="Times New Roman"/>
                <w:sz w:val="24"/>
                <w:szCs w:val="24"/>
              </w:rPr>
              <w:t>4</w:t>
            </w:r>
            <w:r w:rsidR="008B2D83">
              <w:rPr>
                <w:rFonts w:ascii="Times New Roman" w:eastAsia="Times New Roman" w:hAnsi="Times New Roman" w:cs="Times New Roman"/>
                <w:sz w:val="24"/>
                <w:szCs w:val="24"/>
              </w:rPr>
              <w:t xml:space="preserve">. gada </w:t>
            </w:r>
            <w:r w:rsidR="00F269A0">
              <w:rPr>
                <w:rFonts w:ascii="Times New Roman" w:eastAsia="Times New Roman" w:hAnsi="Times New Roman" w:cs="Times New Roman"/>
                <w:sz w:val="24"/>
                <w:szCs w:val="24"/>
              </w:rPr>
              <w:t>3</w:t>
            </w:r>
            <w:r w:rsidR="008B2D83">
              <w:rPr>
                <w:rFonts w:ascii="Times New Roman" w:eastAsia="Times New Roman" w:hAnsi="Times New Roman" w:cs="Times New Roman"/>
                <w:sz w:val="24"/>
                <w:szCs w:val="24"/>
              </w:rPr>
              <w:t xml:space="preserve">1. </w:t>
            </w:r>
            <w:r w:rsidR="00F269A0">
              <w:rPr>
                <w:rFonts w:ascii="Times New Roman" w:eastAsia="Times New Roman" w:hAnsi="Times New Roman" w:cs="Times New Roman"/>
                <w:sz w:val="24"/>
                <w:szCs w:val="24"/>
              </w:rPr>
              <w:t>decembrim</w:t>
            </w:r>
            <w:r w:rsidR="006E04AE">
              <w:rPr>
                <w:rFonts w:ascii="Times New Roman" w:eastAsia="Times New Roman" w:hAnsi="Times New Roman" w:cs="Times New Roman"/>
                <w:sz w:val="24"/>
                <w:szCs w:val="24"/>
              </w:rPr>
              <w:t>;</w:t>
            </w:r>
          </w:p>
          <w:p w14:paraId="7B50C5C0" w14:textId="7FACF0F4" w:rsidR="00E26526" w:rsidRDefault="00E019A4"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CA56C0">
              <w:rPr>
                <w:rFonts w:ascii="Times New Roman" w:eastAsia="Times New Roman" w:hAnsi="Times New Roman" w:cs="Times New Roman"/>
                <w:sz w:val="24"/>
                <w:szCs w:val="24"/>
              </w:rPr>
              <w:t>) iekļaut pārejas noteikumu (432. punkts), nosakot, ka</w:t>
            </w:r>
            <w:r w:rsidR="00F930DF">
              <w:rPr>
                <w:rFonts w:ascii="Times New Roman" w:eastAsia="Times New Roman" w:hAnsi="Times New Roman" w:cs="Times New Roman"/>
                <w:sz w:val="24"/>
                <w:szCs w:val="24"/>
              </w:rPr>
              <w:t xml:space="preserve"> </w:t>
            </w:r>
            <w:r w:rsidR="00E26526">
              <w:rPr>
                <w:rFonts w:ascii="Times New Roman" w:eastAsia="Times New Roman" w:hAnsi="Times New Roman" w:cs="Times New Roman"/>
                <w:sz w:val="24"/>
                <w:szCs w:val="24"/>
              </w:rPr>
              <w:t xml:space="preserve">pārmaiņas </w:t>
            </w:r>
            <w:r w:rsidR="00CA56C0">
              <w:rPr>
                <w:rFonts w:ascii="Times New Roman" w:eastAsia="Times New Roman" w:hAnsi="Times New Roman" w:cs="Times New Roman"/>
                <w:sz w:val="24"/>
                <w:szCs w:val="24"/>
              </w:rPr>
              <w:t xml:space="preserve">šīs anotācijas sadaļas </w:t>
            </w:r>
            <w:r>
              <w:rPr>
                <w:rFonts w:ascii="Times New Roman" w:eastAsia="Times New Roman" w:hAnsi="Times New Roman" w:cs="Times New Roman"/>
                <w:sz w:val="24"/>
                <w:szCs w:val="24"/>
              </w:rPr>
              <w:t>6</w:t>
            </w:r>
            <w:r w:rsidR="00CA56C0">
              <w:rPr>
                <w:rFonts w:ascii="Times New Roman" w:eastAsia="Times New Roman" w:hAnsi="Times New Roman" w:cs="Times New Roman"/>
                <w:sz w:val="24"/>
                <w:szCs w:val="24"/>
              </w:rPr>
              <w:t>. punktā minēt</w:t>
            </w:r>
            <w:r w:rsidR="003917C3">
              <w:rPr>
                <w:rFonts w:ascii="Times New Roman" w:eastAsia="Times New Roman" w:hAnsi="Times New Roman" w:cs="Times New Roman"/>
                <w:sz w:val="24"/>
                <w:szCs w:val="24"/>
              </w:rPr>
              <w:t>ās</w:t>
            </w:r>
            <w:r w:rsidR="00EA2AE6">
              <w:rPr>
                <w:rFonts w:ascii="Times New Roman" w:eastAsia="Times New Roman" w:hAnsi="Times New Roman" w:cs="Times New Roman"/>
                <w:sz w:val="24"/>
                <w:szCs w:val="24"/>
              </w:rPr>
              <w:t xml:space="preserve"> ziņ</w:t>
            </w:r>
            <w:r w:rsidR="003917C3">
              <w:rPr>
                <w:rFonts w:ascii="Times New Roman" w:eastAsia="Times New Roman" w:hAnsi="Times New Roman" w:cs="Times New Roman"/>
                <w:sz w:val="24"/>
                <w:szCs w:val="24"/>
              </w:rPr>
              <w:t xml:space="preserve">as </w:t>
            </w:r>
            <w:r w:rsidR="00EA2AE6">
              <w:rPr>
                <w:rFonts w:ascii="Times New Roman" w:eastAsia="Times New Roman" w:hAnsi="Times New Roman" w:cs="Times New Roman"/>
                <w:sz w:val="24"/>
                <w:szCs w:val="24"/>
              </w:rPr>
              <w:t xml:space="preserve"> </w:t>
            </w:r>
            <w:r w:rsidR="00E26526">
              <w:rPr>
                <w:rFonts w:ascii="Times New Roman" w:eastAsia="Times New Roman" w:hAnsi="Times New Roman" w:cs="Times New Roman"/>
                <w:sz w:val="24"/>
                <w:szCs w:val="24"/>
              </w:rPr>
              <w:t xml:space="preserve">vērtības noteikšanā piemēro </w:t>
            </w:r>
            <w:r w:rsidR="003917C3">
              <w:rPr>
                <w:rFonts w:ascii="Times New Roman" w:eastAsia="Times New Roman" w:hAnsi="Times New Roman" w:cs="Times New Roman"/>
                <w:sz w:val="24"/>
                <w:szCs w:val="24"/>
              </w:rPr>
              <w:t xml:space="preserve">un </w:t>
            </w:r>
            <w:r w:rsidR="00E26526">
              <w:rPr>
                <w:rFonts w:ascii="Times New Roman" w:eastAsia="Times New Roman" w:hAnsi="Times New Roman" w:cs="Times New Roman"/>
                <w:sz w:val="24"/>
                <w:szCs w:val="24"/>
              </w:rPr>
              <w:t xml:space="preserve">riska darījuma </w:t>
            </w:r>
            <w:r w:rsidR="001F5268">
              <w:rPr>
                <w:rFonts w:ascii="Times New Roman" w:eastAsia="Times New Roman" w:hAnsi="Times New Roman" w:cs="Times New Roman"/>
                <w:sz w:val="24"/>
                <w:szCs w:val="24"/>
              </w:rPr>
              <w:t>kategorij</w:t>
            </w:r>
            <w:r w:rsidR="00EB7554">
              <w:rPr>
                <w:rFonts w:ascii="Times New Roman" w:eastAsia="Times New Roman" w:hAnsi="Times New Roman" w:cs="Times New Roman"/>
                <w:sz w:val="24"/>
                <w:szCs w:val="24"/>
              </w:rPr>
              <w:t>as</w:t>
            </w:r>
            <w:r w:rsidR="001F5268">
              <w:rPr>
                <w:rFonts w:ascii="Times New Roman" w:eastAsia="Times New Roman" w:hAnsi="Times New Roman" w:cs="Times New Roman"/>
                <w:sz w:val="24"/>
                <w:szCs w:val="24"/>
              </w:rPr>
              <w:t xml:space="preserve"> </w:t>
            </w:r>
            <w:r w:rsidR="00E26526">
              <w:rPr>
                <w:rFonts w:ascii="Times New Roman" w:eastAsia="Times New Roman" w:hAnsi="Times New Roman" w:cs="Times New Roman"/>
                <w:sz w:val="24"/>
                <w:szCs w:val="24"/>
              </w:rPr>
              <w:t xml:space="preserve">veidu </w:t>
            </w:r>
            <w:r w:rsidR="00FE796C">
              <w:rPr>
                <w:rFonts w:ascii="Times New Roman" w:eastAsia="Times New Roman" w:hAnsi="Times New Roman" w:cs="Times New Roman"/>
                <w:sz w:val="24"/>
                <w:szCs w:val="24"/>
              </w:rPr>
              <w:t>saskaņā</w:t>
            </w:r>
            <w:r w:rsidR="003A0E51">
              <w:rPr>
                <w:rFonts w:ascii="Times New Roman" w:eastAsia="Times New Roman" w:hAnsi="Times New Roman" w:cs="Times New Roman"/>
                <w:sz w:val="24"/>
                <w:szCs w:val="24"/>
              </w:rPr>
              <w:t xml:space="preserve"> ar šīs anotācijas</w:t>
            </w:r>
            <w:r w:rsidR="00EA2AE6">
              <w:rPr>
                <w:rFonts w:ascii="Times New Roman" w:eastAsia="Times New Roman" w:hAnsi="Times New Roman" w:cs="Times New Roman"/>
                <w:sz w:val="24"/>
                <w:szCs w:val="24"/>
              </w:rPr>
              <w:t xml:space="preserve"> </w:t>
            </w:r>
            <w:r w:rsidR="003917C3">
              <w:rPr>
                <w:rFonts w:ascii="Times New Roman" w:eastAsia="Times New Roman" w:hAnsi="Times New Roman" w:cs="Times New Roman"/>
                <w:sz w:val="24"/>
                <w:szCs w:val="24"/>
              </w:rPr>
              <w:t xml:space="preserve">sadaļas </w:t>
            </w:r>
            <w:r>
              <w:rPr>
                <w:rFonts w:ascii="Times New Roman" w:eastAsia="Times New Roman" w:hAnsi="Times New Roman" w:cs="Times New Roman"/>
                <w:sz w:val="24"/>
                <w:szCs w:val="24"/>
              </w:rPr>
              <w:t>7</w:t>
            </w:r>
            <w:r w:rsidR="00EA2AE6">
              <w:rPr>
                <w:rFonts w:ascii="Times New Roman" w:eastAsia="Times New Roman" w:hAnsi="Times New Roman" w:cs="Times New Roman"/>
                <w:sz w:val="24"/>
                <w:szCs w:val="24"/>
              </w:rPr>
              <w:t>. punktā minēt</w:t>
            </w:r>
            <w:r w:rsidR="003A0E51">
              <w:rPr>
                <w:rFonts w:ascii="Times New Roman" w:eastAsia="Times New Roman" w:hAnsi="Times New Roman" w:cs="Times New Roman"/>
                <w:sz w:val="24"/>
                <w:szCs w:val="24"/>
              </w:rPr>
              <w:t xml:space="preserve">o </w:t>
            </w:r>
            <w:r>
              <w:rPr>
                <w:rFonts w:ascii="Times New Roman" w:eastAsia="Times New Roman" w:hAnsi="Times New Roman" w:cs="Times New Roman"/>
                <w:sz w:val="24"/>
                <w:szCs w:val="24"/>
              </w:rPr>
              <w:t xml:space="preserve">jaunā redakcijā izteikto </w:t>
            </w:r>
            <w:r w:rsidR="003A0E51">
              <w:rPr>
                <w:rFonts w:ascii="Times New Roman" w:eastAsia="Times New Roman" w:hAnsi="Times New Roman" w:cs="Times New Roman"/>
                <w:sz w:val="24"/>
                <w:szCs w:val="24"/>
              </w:rPr>
              <w:t xml:space="preserve">riska darījuma kategoriju kodu sarakstu </w:t>
            </w:r>
            <w:r w:rsidR="00940F97">
              <w:rPr>
                <w:rFonts w:ascii="Times New Roman" w:eastAsia="Times New Roman" w:hAnsi="Times New Roman" w:cs="Times New Roman"/>
                <w:sz w:val="24"/>
                <w:szCs w:val="24"/>
              </w:rPr>
              <w:t>nosaka</w:t>
            </w:r>
            <w:r w:rsidR="00CA56C0">
              <w:rPr>
                <w:rFonts w:ascii="Times New Roman" w:eastAsia="Times New Roman" w:hAnsi="Times New Roman" w:cs="Times New Roman"/>
                <w:sz w:val="24"/>
                <w:szCs w:val="24"/>
              </w:rPr>
              <w:t>, sākot ar 2025.</w:t>
            </w:r>
            <w:r w:rsidR="00EC350F">
              <w:rPr>
                <w:rFonts w:ascii="Times New Roman" w:eastAsia="Times New Roman" w:hAnsi="Times New Roman" w:cs="Times New Roman"/>
                <w:sz w:val="24"/>
                <w:szCs w:val="24"/>
              </w:rPr>
              <w:t> </w:t>
            </w:r>
            <w:r w:rsidR="00CA56C0">
              <w:rPr>
                <w:rFonts w:ascii="Times New Roman" w:eastAsia="Times New Roman" w:hAnsi="Times New Roman" w:cs="Times New Roman"/>
                <w:sz w:val="24"/>
                <w:szCs w:val="24"/>
              </w:rPr>
              <w:t>gada 1.</w:t>
            </w:r>
            <w:r w:rsidR="00EC350F">
              <w:rPr>
                <w:rFonts w:ascii="Times New Roman" w:eastAsia="Times New Roman" w:hAnsi="Times New Roman" w:cs="Times New Roman"/>
                <w:sz w:val="24"/>
                <w:szCs w:val="24"/>
              </w:rPr>
              <w:t> </w:t>
            </w:r>
            <w:r w:rsidR="00CA56C0">
              <w:rPr>
                <w:rFonts w:ascii="Times New Roman" w:eastAsia="Times New Roman" w:hAnsi="Times New Roman" w:cs="Times New Roman"/>
                <w:sz w:val="24"/>
                <w:szCs w:val="24"/>
              </w:rPr>
              <w:t>aprīli (par stāvokli 2025.</w:t>
            </w:r>
            <w:r w:rsidR="00EC350F">
              <w:rPr>
                <w:rFonts w:ascii="Times New Roman" w:eastAsia="Times New Roman" w:hAnsi="Times New Roman" w:cs="Times New Roman"/>
                <w:sz w:val="24"/>
                <w:szCs w:val="24"/>
              </w:rPr>
              <w:t> </w:t>
            </w:r>
            <w:r w:rsidR="00CA56C0">
              <w:rPr>
                <w:rFonts w:ascii="Times New Roman" w:eastAsia="Times New Roman" w:hAnsi="Times New Roman" w:cs="Times New Roman"/>
                <w:sz w:val="24"/>
                <w:szCs w:val="24"/>
              </w:rPr>
              <w:t>gada 31.</w:t>
            </w:r>
            <w:r w:rsidR="00EC350F">
              <w:rPr>
                <w:rFonts w:ascii="Times New Roman" w:eastAsia="Times New Roman" w:hAnsi="Times New Roman" w:cs="Times New Roman"/>
                <w:sz w:val="24"/>
                <w:szCs w:val="24"/>
              </w:rPr>
              <w:t> </w:t>
            </w:r>
            <w:r w:rsidR="00CA56C0">
              <w:rPr>
                <w:rFonts w:ascii="Times New Roman" w:eastAsia="Times New Roman" w:hAnsi="Times New Roman" w:cs="Times New Roman"/>
                <w:sz w:val="24"/>
                <w:szCs w:val="24"/>
              </w:rPr>
              <w:t>martā)</w:t>
            </w:r>
            <w:r w:rsidR="00940F97">
              <w:rPr>
                <w:rFonts w:ascii="Times New Roman" w:eastAsia="Times New Roman" w:hAnsi="Times New Roman" w:cs="Times New Roman"/>
                <w:sz w:val="24"/>
                <w:szCs w:val="24"/>
              </w:rPr>
              <w:t>;</w:t>
            </w:r>
            <w:r w:rsidR="006F64F3">
              <w:rPr>
                <w:rFonts w:ascii="Times New Roman" w:eastAsia="Times New Roman" w:hAnsi="Times New Roman" w:cs="Times New Roman"/>
                <w:sz w:val="24"/>
                <w:szCs w:val="24"/>
              </w:rPr>
              <w:t xml:space="preserve"> </w:t>
            </w:r>
          </w:p>
          <w:p w14:paraId="4DB50E4F" w14:textId="28A4BC0D" w:rsidR="00CA56C0"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iekļaut pārejas noteikumu </w:t>
            </w:r>
            <w:r w:rsidR="00940F97">
              <w:rPr>
                <w:rFonts w:ascii="Times New Roman" w:eastAsia="Times New Roman" w:hAnsi="Times New Roman" w:cs="Times New Roman"/>
                <w:sz w:val="24"/>
                <w:szCs w:val="24"/>
              </w:rPr>
              <w:t>(</w:t>
            </w:r>
            <w:r>
              <w:rPr>
                <w:rFonts w:ascii="Times New Roman" w:eastAsia="Times New Roman" w:hAnsi="Times New Roman" w:cs="Times New Roman"/>
                <w:sz w:val="24"/>
                <w:szCs w:val="24"/>
              </w:rPr>
              <w:t>433. punkt</w:t>
            </w:r>
            <w:r w:rsidR="00940F97">
              <w:rPr>
                <w:rFonts w:ascii="Times New Roman" w:eastAsia="Times New Roman" w:hAnsi="Times New Roman" w:cs="Times New Roman"/>
                <w:sz w:val="24"/>
                <w:szCs w:val="24"/>
              </w:rPr>
              <w:t>s)</w:t>
            </w:r>
            <w:r>
              <w:rPr>
                <w:rFonts w:ascii="Times New Roman" w:eastAsia="Times New Roman" w:hAnsi="Times New Roman" w:cs="Times New Roman"/>
                <w:sz w:val="24"/>
                <w:szCs w:val="24"/>
              </w:rPr>
              <w:t>, nosakot, ka</w:t>
            </w:r>
            <w:r w:rsidR="006B3C3F">
              <w:rPr>
                <w:rFonts w:ascii="Times New Roman" w:eastAsia="Times New Roman" w:hAnsi="Times New Roman" w:cs="Times New Roman"/>
                <w:sz w:val="24"/>
                <w:szCs w:val="24"/>
              </w:rPr>
              <w:t xml:space="preserve"> </w:t>
            </w:r>
            <w:r w:rsidR="006F64F3">
              <w:rPr>
                <w:rFonts w:ascii="Times New Roman" w:eastAsia="Times New Roman" w:hAnsi="Times New Roman" w:cs="Times New Roman"/>
                <w:sz w:val="24"/>
                <w:szCs w:val="24"/>
              </w:rPr>
              <w:t>Noteikumu 12.4.</w:t>
            </w:r>
            <w:r w:rsidR="0005336D">
              <w:rPr>
                <w:rFonts w:ascii="Times New Roman" w:eastAsia="Times New Roman" w:hAnsi="Times New Roman" w:cs="Times New Roman"/>
                <w:sz w:val="24"/>
                <w:szCs w:val="24"/>
              </w:rPr>
              <w:t> </w:t>
            </w:r>
            <w:r w:rsidR="006F64F3">
              <w:rPr>
                <w:rFonts w:ascii="Times New Roman" w:eastAsia="Times New Roman" w:hAnsi="Times New Roman" w:cs="Times New Roman"/>
                <w:sz w:val="24"/>
                <w:szCs w:val="24"/>
              </w:rPr>
              <w:t>apakšpunktā minēt</w:t>
            </w:r>
            <w:r w:rsidR="006B3C3F">
              <w:rPr>
                <w:rFonts w:ascii="Times New Roman" w:eastAsia="Times New Roman" w:hAnsi="Times New Roman" w:cs="Times New Roman"/>
                <w:sz w:val="24"/>
                <w:szCs w:val="24"/>
              </w:rPr>
              <w:t>ā</w:t>
            </w:r>
            <w:r w:rsidR="00556192">
              <w:rPr>
                <w:rFonts w:ascii="Times New Roman" w:eastAsia="Times New Roman" w:hAnsi="Times New Roman" w:cs="Times New Roman"/>
                <w:sz w:val="24"/>
                <w:szCs w:val="24"/>
              </w:rPr>
              <w:t>s</w:t>
            </w:r>
            <w:r w:rsidR="006F64F3">
              <w:rPr>
                <w:rFonts w:ascii="Times New Roman" w:eastAsia="Times New Roman" w:hAnsi="Times New Roman" w:cs="Times New Roman"/>
                <w:sz w:val="24"/>
                <w:szCs w:val="24"/>
              </w:rPr>
              <w:t xml:space="preserve"> periodisk</w:t>
            </w:r>
            <w:r w:rsidR="006B3C3F">
              <w:rPr>
                <w:rFonts w:ascii="Times New Roman" w:eastAsia="Times New Roman" w:hAnsi="Times New Roman" w:cs="Times New Roman"/>
                <w:sz w:val="24"/>
                <w:szCs w:val="24"/>
              </w:rPr>
              <w:t>ā</w:t>
            </w:r>
            <w:r>
              <w:rPr>
                <w:rFonts w:ascii="Times New Roman" w:eastAsia="Times New Roman" w:hAnsi="Times New Roman" w:cs="Times New Roman"/>
                <w:sz w:val="24"/>
                <w:szCs w:val="24"/>
              </w:rPr>
              <w:t>s</w:t>
            </w:r>
            <w:r w:rsidR="006F64F3">
              <w:rPr>
                <w:rFonts w:ascii="Times New Roman" w:eastAsia="Times New Roman" w:hAnsi="Times New Roman" w:cs="Times New Roman"/>
                <w:sz w:val="24"/>
                <w:szCs w:val="24"/>
              </w:rPr>
              <w:t xml:space="preserve"> riska darījum</w:t>
            </w:r>
            <w:r w:rsidR="006B3C3F">
              <w:rPr>
                <w:rFonts w:ascii="Times New Roman" w:eastAsia="Times New Roman" w:hAnsi="Times New Roman" w:cs="Times New Roman"/>
                <w:sz w:val="24"/>
                <w:szCs w:val="24"/>
              </w:rPr>
              <w:t>u raksturojoš</w:t>
            </w:r>
            <w:r>
              <w:rPr>
                <w:rFonts w:ascii="Times New Roman" w:eastAsia="Times New Roman" w:hAnsi="Times New Roman" w:cs="Times New Roman"/>
                <w:sz w:val="24"/>
                <w:szCs w:val="24"/>
              </w:rPr>
              <w:t>ās</w:t>
            </w:r>
            <w:r w:rsidR="006F64F3">
              <w:rPr>
                <w:rFonts w:ascii="Times New Roman" w:eastAsia="Times New Roman" w:hAnsi="Times New Roman" w:cs="Times New Roman"/>
                <w:sz w:val="24"/>
                <w:szCs w:val="24"/>
              </w:rPr>
              <w:t xml:space="preserve"> ziņ</w:t>
            </w:r>
            <w:r>
              <w:rPr>
                <w:rFonts w:ascii="Times New Roman" w:eastAsia="Times New Roman" w:hAnsi="Times New Roman" w:cs="Times New Roman"/>
                <w:sz w:val="24"/>
                <w:szCs w:val="24"/>
              </w:rPr>
              <w:t>as</w:t>
            </w:r>
            <w:r w:rsidR="0005336D">
              <w:rPr>
                <w:rFonts w:ascii="Times New Roman" w:eastAsia="Times New Roman" w:hAnsi="Times New Roman" w:cs="Times New Roman"/>
                <w:sz w:val="24"/>
                <w:szCs w:val="24"/>
              </w:rPr>
              <w:t xml:space="preserve"> par stāvokli 2025.</w:t>
            </w:r>
            <w:r w:rsidR="00EC350F">
              <w:rPr>
                <w:rFonts w:ascii="Times New Roman" w:eastAsia="Times New Roman" w:hAnsi="Times New Roman" w:cs="Times New Roman"/>
                <w:sz w:val="24"/>
                <w:szCs w:val="24"/>
              </w:rPr>
              <w:t> </w:t>
            </w:r>
            <w:r w:rsidR="0005336D">
              <w:rPr>
                <w:rFonts w:ascii="Times New Roman" w:eastAsia="Times New Roman" w:hAnsi="Times New Roman" w:cs="Times New Roman"/>
                <w:sz w:val="24"/>
                <w:szCs w:val="24"/>
              </w:rPr>
              <w:t>gada 31.</w:t>
            </w:r>
            <w:r w:rsidR="00EC350F">
              <w:rPr>
                <w:rFonts w:ascii="Times New Roman" w:eastAsia="Times New Roman" w:hAnsi="Times New Roman" w:cs="Times New Roman"/>
                <w:sz w:val="24"/>
                <w:szCs w:val="24"/>
              </w:rPr>
              <w:t> </w:t>
            </w:r>
            <w:r w:rsidR="0005336D">
              <w:rPr>
                <w:rFonts w:ascii="Times New Roman" w:eastAsia="Times New Roman" w:hAnsi="Times New Roman" w:cs="Times New Roman"/>
                <w:sz w:val="24"/>
                <w:szCs w:val="24"/>
              </w:rPr>
              <w:t>martā</w:t>
            </w:r>
            <w:r w:rsidR="006F64F3">
              <w:rPr>
                <w:rFonts w:ascii="Times New Roman" w:eastAsia="Times New Roman" w:hAnsi="Times New Roman" w:cs="Times New Roman"/>
                <w:sz w:val="24"/>
                <w:szCs w:val="24"/>
              </w:rPr>
              <w:t xml:space="preserve"> </w:t>
            </w:r>
            <w:r w:rsidR="0005336D">
              <w:rPr>
                <w:rFonts w:ascii="Times New Roman" w:eastAsia="Times New Roman" w:hAnsi="Times New Roman" w:cs="Times New Roman"/>
                <w:sz w:val="24"/>
                <w:szCs w:val="24"/>
              </w:rPr>
              <w:t>Kredītu reģistrā iekļauj līdz 2025.</w:t>
            </w:r>
            <w:r w:rsidR="00EC350F">
              <w:rPr>
                <w:rFonts w:ascii="Times New Roman" w:eastAsia="Times New Roman" w:hAnsi="Times New Roman" w:cs="Times New Roman"/>
                <w:sz w:val="24"/>
                <w:szCs w:val="24"/>
              </w:rPr>
              <w:t> </w:t>
            </w:r>
            <w:r w:rsidR="0005336D">
              <w:rPr>
                <w:rFonts w:ascii="Times New Roman" w:eastAsia="Times New Roman" w:hAnsi="Times New Roman" w:cs="Times New Roman"/>
                <w:sz w:val="24"/>
                <w:szCs w:val="24"/>
              </w:rPr>
              <w:t>gada 30.</w:t>
            </w:r>
            <w:r w:rsidR="00EC350F">
              <w:rPr>
                <w:rFonts w:ascii="Times New Roman" w:eastAsia="Times New Roman" w:hAnsi="Times New Roman" w:cs="Times New Roman"/>
                <w:sz w:val="24"/>
                <w:szCs w:val="24"/>
              </w:rPr>
              <w:t> </w:t>
            </w:r>
            <w:r w:rsidR="0005336D">
              <w:rPr>
                <w:rFonts w:ascii="Times New Roman" w:eastAsia="Times New Roman" w:hAnsi="Times New Roman" w:cs="Times New Roman"/>
                <w:sz w:val="24"/>
                <w:szCs w:val="24"/>
              </w:rPr>
              <w:t>jūnijam</w:t>
            </w:r>
            <w:r w:rsidR="00556192">
              <w:rPr>
                <w:rFonts w:ascii="Times New Roman" w:eastAsia="Times New Roman" w:hAnsi="Times New Roman" w:cs="Times New Roman"/>
                <w:sz w:val="24"/>
                <w:szCs w:val="24"/>
              </w:rPr>
              <w:t xml:space="preserve">, tādējādi </w:t>
            </w:r>
            <w:r w:rsidR="00940F97">
              <w:rPr>
                <w:rFonts w:ascii="Times New Roman" w:eastAsia="Times New Roman" w:hAnsi="Times New Roman" w:cs="Times New Roman"/>
                <w:sz w:val="24"/>
                <w:szCs w:val="24"/>
              </w:rPr>
              <w:t xml:space="preserve"> </w:t>
            </w:r>
            <w:r w:rsidR="00556192">
              <w:rPr>
                <w:rFonts w:ascii="Times New Roman" w:eastAsia="Times New Roman" w:hAnsi="Times New Roman" w:cs="Times New Roman"/>
                <w:sz w:val="24"/>
                <w:szCs w:val="24"/>
              </w:rPr>
              <w:t>paredzot termiņu</w:t>
            </w:r>
            <w:r w:rsidR="00EB7554">
              <w:rPr>
                <w:rFonts w:ascii="Times New Roman" w:eastAsia="Times New Roman" w:hAnsi="Times New Roman" w:cs="Times New Roman"/>
                <w:sz w:val="24"/>
                <w:szCs w:val="24"/>
              </w:rPr>
              <w:t xml:space="preserve">, kas ir ilgāks par </w:t>
            </w:r>
            <w:r w:rsidR="00556192">
              <w:rPr>
                <w:rFonts w:ascii="Times New Roman" w:eastAsia="Times New Roman" w:hAnsi="Times New Roman" w:cs="Times New Roman"/>
                <w:sz w:val="24"/>
                <w:szCs w:val="24"/>
              </w:rPr>
              <w:t>Noteikumu 336.</w:t>
            </w:r>
            <w:r w:rsidR="00940F97">
              <w:rPr>
                <w:rFonts w:ascii="Times New Roman" w:eastAsia="Times New Roman" w:hAnsi="Times New Roman" w:cs="Times New Roman"/>
                <w:sz w:val="24"/>
                <w:szCs w:val="24"/>
              </w:rPr>
              <w:t> </w:t>
            </w:r>
            <w:r w:rsidR="00556192">
              <w:rPr>
                <w:rFonts w:ascii="Times New Roman" w:eastAsia="Times New Roman" w:hAnsi="Times New Roman" w:cs="Times New Roman"/>
                <w:sz w:val="24"/>
                <w:szCs w:val="24"/>
              </w:rPr>
              <w:t>punkt</w:t>
            </w:r>
            <w:r w:rsidR="00EB7554">
              <w:rPr>
                <w:rFonts w:ascii="Times New Roman" w:eastAsia="Times New Roman" w:hAnsi="Times New Roman" w:cs="Times New Roman"/>
                <w:sz w:val="24"/>
                <w:szCs w:val="24"/>
              </w:rPr>
              <w:t>ā noteikto, lai nodrošinātu pienācīgu pārejas periodu šīs anotācijas sadaļas 8. punkta ī</w:t>
            </w:r>
            <w:r w:rsidR="00940F97">
              <w:rPr>
                <w:rFonts w:ascii="Times New Roman" w:eastAsia="Times New Roman" w:hAnsi="Times New Roman" w:cs="Times New Roman"/>
                <w:sz w:val="24"/>
                <w:szCs w:val="24"/>
              </w:rPr>
              <w:t>s</w:t>
            </w:r>
            <w:r w:rsidR="00EB7554">
              <w:rPr>
                <w:rFonts w:ascii="Times New Roman" w:eastAsia="Times New Roman" w:hAnsi="Times New Roman" w:cs="Times New Roman"/>
                <w:sz w:val="24"/>
                <w:szCs w:val="24"/>
              </w:rPr>
              <w:t>tenošanai</w:t>
            </w:r>
            <w:r w:rsidR="00CA56C0">
              <w:rPr>
                <w:rFonts w:ascii="Times New Roman" w:eastAsia="Times New Roman" w:hAnsi="Times New Roman" w:cs="Times New Roman"/>
                <w:sz w:val="24"/>
                <w:szCs w:val="24"/>
              </w:rPr>
              <w:t>;</w:t>
            </w:r>
          </w:p>
          <w:p w14:paraId="01778886" w14:textId="52CEF87E" w:rsidR="00F930DF"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CA56C0">
              <w:rPr>
                <w:rFonts w:ascii="Times New Roman" w:eastAsia="Times New Roman" w:hAnsi="Times New Roman" w:cs="Times New Roman"/>
                <w:sz w:val="24"/>
                <w:szCs w:val="24"/>
              </w:rPr>
              <w:t>) iekļaut pārejas noteikumu</w:t>
            </w:r>
            <w:r w:rsidR="00F930DF">
              <w:rPr>
                <w:rFonts w:ascii="Times New Roman" w:eastAsia="Times New Roman" w:hAnsi="Times New Roman" w:cs="Times New Roman"/>
                <w:sz w:val="24"/>
                <w:szCs w:val="24"/>
              </w:rPr>
              <w:t xml:space="preserve"> (43</w:t>
            </w:r>
            <w:r>
              <w:rPr>
                <w:rFonts w:ascii="Times New Roman" w:eastAsia="Times New Roman" w:hAnsi="Times New Roman" w:cs="Times New Roman"/>
                <w:sz w:val="24"/>
                <w:szCs w:val="24"/>
              </w:rPr>
              <w:t>4</w:t>
            </w:r>
            <w:r w:rsidR="00F930DF">
              <w:rPr>
                <w:rFonts w:ascii="Times New Roman" w:eastAsia="Times New Roman" w:hAnsi="Times New Roman" w:cs="Times New Roman"/>
                <w:sz w:val="24"/>
                <w:szCs w:val="24"/>
              </w:rPr>
              <w:t>. punkts), nosakot, ka šīs anotācijas sadaļas 4. punktā minēto ziņu Kredītu reģistrā iekļauj, sākot ar 2025. gada 1. novembri (par stāvokli 2025.</w:t>
            </w:r>
            <w:r w:rsidR="008A6A2E">
              <w:rPr>
                <w:rFonts w:ascii="Times New Roman" w:eastAsia="Times New Roman" w:hAnsi="Times New Roman" w:cs="Times New Roman"/>
                <w:sz w:val="24"/>
                <w:szCs w:val="24"/>
              </w:rPr>
              <w:t> </w:t>
            </w:r>
            <w:r w:rsidR="00F930DF">
              <w:rPr>
                <w:rFonts w:ascii="Times New Roman" w:eastAsia="Times New Roman" w:hAnsi="Times New Roman" w:cs="Times New Roman"/>
                <w:sz w:val="24"/>
                <w:szCs w:val="24"/>
              </w:rPr>
              <w:t>gada 31. oktobrī);</w:t>
            </w:r>
          </w:p>
          <w:p w14:paraId="4F648963" w14:textId="691FD555" w:rsidR="00800B00"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00F930DF">
              <w:rPr>
                <w:rFonts w:ascii="Times New Roman" w:eastAsia="Times New Roman" w:hAnsi="Times New Roman" w:cs="Times New Roman"/>
                <w:sz w:val="24"/>
                <w:szCs w:val="24"/>
              </w:rPr>
              <w:t>) iekļaut pārejas noteikumu (43</w:t>
            </w:r>
            <w:r>
              <w:rPr>
                <w:rFonts w:ascii="Times New Roman" w:eastAsia="Times New Roman" w:hAnsi="Times New Roman" w:cs="Times New Roman"/>
                <w:sz w:val="24"/>
                <w:szCs w:val="24"/>
              </w:rPr>
              <w:t>5</w:t>
            </w:r>
            <w:r w:rsidR="00F930DF">
              <w:rPr>
                <w:rFonts w:ascii="Times New Roman" w:eastAsia="Times New Roman" w:hAnsi="Times New Roman" w:cs="Times New Roman"/>
                <w:sz w:val="24"/>
                <w:szCs w:val="24"/>
              </w:rPr>
              <w:t>. punkts), nosakot, ka šīs anotācijas 2. punkta a) apakšpunktā minēt</w:t>
            </w:r>
            <w:r w:rsidR="00E019A4">
              <w:rPr>
                <w:rFonts w:ascii="Times New Roman" w:eastAsia="Times New Roman" w:hAnsi="Times New Roman" w:cs="Times New Roman"/>
                <w:sz w:val="24"/>
                <w:szCs w:val="24"/>
              </w:rPr>
              <w:t>o</w:t>
            </w:r>
            <w:r w:rsidR="00F930DF">
              <w:rPr>
                <w:rFonts w:ascii="Times New Roman" w:eastAsia="Times New Roman" w:hAnsi="Times New Roman" w:cs="Times New Roman"/>
                <w:sz w:val="24"/>
                <w:szCs w:val="24"/>
              </w:rPr>
              <w:t xml:space="preserve"> ziņ</w:t>
            </w:r>
            <w:r w:rsidR="00E019A4">
              <w:rPr>
                <w:rFonts w:ascii="Times New Roman" w:eastAsia="Times New Roman" w:hAnsi="Times New Roman" w:cs="Times New Roman"/>
                <w:sz w:val="24"/>
                <w:szCs w:val="24"/>
              </w:rPr>
              <w:t>u</w:t>
            </w:r>
            <w:r w:rsidR="00F930DF">
              <w:rPr>
                <w:rFonts w:ascii="Times New Roman" w:eastAsia="Times New Roman" w:hAnsi="Times New Roman" w:cs="Times New Roman"/>
                <w:sz w:val="24"/>
                <w:szCs w:val="24"/>
              </w:rPr>
              <w:t xml:space="preserve"> </w:t>
            </w:r>
            <w:r w:rsidR="00FE796C">
              <w:rPr>
                <w:rFonts w:ascii="Times New Roman" w:eastAsia="Times New Roman" w:hAnsi="Times New Roman" w:cs="Times New Roman"/>
                <w:sz w:val="24"/>
                <w:szCs w:val="24"/>
              </w:rPr>
              <w:t>saskaņā ar šīs anotācijas 2. punkta</w:t>
            </w:r>
            <w:r w:rsidR="00302BA6">
              <w:rPr>
                <w:rFonts w:ascii="Times New Roman" w:eastAsia="Times New Roman" w:hAnsi="Times New Roman" w:cs="Times New Roman"/>
                <w:sz w:val="24"/>
                <w:szCs w:val="24"/>
              </w:rPr>
              <w:t xml:space="preserve"> a)</w:t>
            </w:r>
            <w:r w:rsidR="00FE796C">
              <w:rPr>
                <w:rFonts w:ascii="Times New Roman" w:eastAsia="Times New Roman" w:hAnsi="Times New Roman" w:cs="Times New Roman"/>
                <w:sz w:val="24"/>
                <w:szCs w:val="24"/>
              </w:rPr>
              <w:t xml:space="preserve"> apakšpunktā minēto personas statusu kodu sarakstu </w:t>
            </w:r>
            <w:r w:rsidR="00F930DF">
              <w:rPr>
                <w:rFonts w:ascii="Times New Roman" w:eastAsia="Times New Roman" w:hAnsi="Times New Roman" w:cs="Times New Roman"/>
                <w:sz w:val="24"/>
                <w:szCs w:val="24"/>
              </w:rPr>
              <w:t>iekļau</w:t>
            </w:r>
            <w:r w:rsidR="00FE796C">
              <w:rPr>
                <w:rFonts w:ascii="Times New Roman" w:eastAsia="Times New Roman" w:hAnsi="Times New Roman" w:cs="Times New Roman"/>
                <w:sz w:val="24"/>
                <w:szCs w:val="24"/>
              </w:rPr>
              <w:t>j</w:t>
            </w:r>
            <w:r w:rsidR="00F930DF">
              <w:rPr>
                <w:rFonts w:ascii="Times New Roman" w:eastAsia="Times New Roman" w:hAnsi="Times New Roman" w:cs="Times New Roman"/>
                <w:sz w:val="24"/>
                <w:szCs w:val="24"/>
              </w:rPr>
              <w:t xml:space="preserve"> Kredītu reģistrā, sākot ar 2025. gada 1. novembri. Savukārt līdz 2025. gada 31. decembrim </w:t>
            </w:r>
            <w:r w:rsidR="00F7073E">
              <w:rPr>
                <w:rFonts w:ascii="Times New Roman" w:eastAsia="Times New Roman" w:hAnsi="Times New Roman" w:cs="Times New Roman"/>
                <w:sz w:val="24"/>
                <w:szCs w:val="24"/>
              </w:rPr>
              <w:t>būs jā</w:t>
            </w:r>
            <w:r w:rsidR="00F930DF">
              <w:rPr>
                <w:rFonts w:ascii="Times New Roman" w:eastAsia="Times New Roman" w:hAnsi="Times New Roman" w:cs="Times New Roman"/>
                <w:sz w:val="24"/>
                <w:szCs w:val="24"/>
              </w:rPr>
              <w:t xml:space="preserve">pārbauda un </w:t>
            </w:r>
            <w:r w:rsidR="00F7073E">
              <w:rPr>
                <w:rFonts w:ascii="Times New Roman" w:eastAsia="Times New Roman" w:hAnsi="Times New Roman" w:cs="Times New Roman"/>
                <w:sz w:val="24"/>
                <w:szCs w:val="24"/>
              </w:rPr>
              <w:t>jā</w:t>
            </w:r>
            <w:r w:rsidR="00F930DF">
              <w:rPr>
                <w:rFonts w:ascii="Times New Roman" w:eastAsia="Times New Roman" w:hAnsi="Times New Roman" w:cs="Times New Roman"/>
                <w:sz w:val="24"/>
                <w:szCs w:val="24"/>
              </w:rPr>
              <w:t>aktualizē Kredītu reģistrā iekļauto šīs anotācijas 2. punkta a) apakšpunktā minēto ziņu tādām spēkā esošām klienta vai klienta galvinieka saistībām, kurā</w:t>
            </w:r>
            <w:r w:rsidR="00FE796C">
              <w:rPr>
                <w:rFonts w:ascii="Times New Roman" w:eastAsia="Times New Roman" w:hAnsi="Times New Roman" w:cs="Times New Roman"/>
                <w:sz w:val="24"/>
                <w:szCs w:val="24"/>
              </w:rPr>
              <w:t xml:space="preserve">s </w:t>
            </w:r>
            <w:r w:rsidR="00302BA6">
              <w:rPr>
                <w:rFonts w:ascii="Times New Roman" w:eastAsia="Times New Roman" w:hAnsi="Times New Roman" w:cs="Times New Roman"/>
                <w:sz w:val="24"/>
                <w:szCs w:val="24"/>
              </w:rPr>
              <w:t>personas statuss</w:t>
            </w:r>
            <w:r w:rsidR="00FE796C">
              <w:rPr>
                <w:rFonts w:ascii="Times New Roman" w:eastAsia="Times New Roman" w:hAnsi="Times New Roman" w:cs="Times New Roman"/>
                <w:sz w:val="24"/>
                <w:szCs w:val="24"/>
              </w:rPr>
              <w:t xml:space="preserve"> ir mainījies mantojuma pieņemšanas rezultātā</w:t>
            </w:r>
            <w:r w:rsidR="008A6A2E">
              <w:rPr>
                <w:rFonts w:ascii="Times New Roman" w:eastAsia="Times New Roman" w:hAnsi="Times New Roman" w:cs="Times New Roman"/>
                <w:sz w:val="24"/>
                <w:szCs w:val="24"/>
              </w:rPr>
              <w:t>,</w:t>
            </w:r>
            <w:r w:rsidR="00F930DF">
              <w:rPr>
                <w:rFonts w:ascii="Times New Roman" w:eastAsia="Times New Roman" w:hAnsi="Times New Roman" w:cs="Times New Roman"/>
                <w:sz w:val="24"/>
                <w:szCs w:val="24"/>
              </w:rPr>
              <w:t xml:space="preserve"> sākot ar 2025. gada 1.</w:t>
            </w:r>
            <w:r w:rsidR="000F45EA">
              <w:rPr>
                <w:rFonts w:ascii="Times New Roman" w:eastAsia="Times New Roman" w:hAnsi="Times New Roman" w:cs="Times New Roman"/>
                <w:sz w:val="24"/>
                <w:szCs w:val="24"/>
              </w:rPr>
              <w:t> </w:t>
            </w:r>
            <w:r w:rsidR="00F930DF">
              <w:rPr>
                <w:rFonts w:ascii="Times New Roman" w:eastAsia="Times New Roman" w:hAnsi="Times New Roman" w:cs="Times New Roman"/>
                <w:sz w:val="24"/>
                <w:szCs w:val="24"/>
              </w:rPr>
              <w:t>janvāri</w:t>
            </w:r>
            <w:r w:rsidR="00800B00">
              <w:rPr>
                <w:rFonts w:ascii="Times New Roman" w:eastAsia="Times New Roman" w:hAnsi="Times New Roman" w:cs="Times New Roman"/>
                <w:sz w:val="24"/>
                <w:szCs w:val="24"/>
              </w:rPr>
              <w:t>;</w:t>
            </w:r>
          </w:p>
          <w:p w14:paraId="67C41CDE" w14:textId="05481CBD" w:rsidR="00A67043" w:rsidRPr="0089464A"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sidR="00800B00">
              <w:rPr>
                <w:rFonts w:ascii="Times New Roman" w:eastAsia="Times New Roman" w:hAnsi="Times New Roman" w:cs="Times New Roman"/>
                <w:sz w:val="24"/>
                <w:szCs w:val="24"/>
              </w:rPr>
              <w:t>) iekļaut pārejas noteikumu (43</w:t>
            </w:r>
            <w:r>
              <w:rPr>
                <w:rFonts w:ascii="Times New Roman" w:eastAsia="Times New Roman" w:hAnsi="Times New Roman" w:cs="Times New Roman"/>
                <w:sz w:val="24"/>
                <w:szCs w:val="24"/>
              </w:rPr>
              <w:t>6</w:t>
            </w:r>
            <w:r w:rsidR="00800B00">
              <w:rPr>
                <w:rFonts w:ascii="Times New Roman" w:eastAsia="Times New Roman" w:hAnsi="Times New Roman" w:cs="Times New Roman"/>
                <w:sz w:val="24"/>
                <w:szCs w:val="24"/>
              </w:rPr>
              <w:t>. punkts), nosakot, ka šīs anotācijas 1. punkta b) apakšpunktā minēt</w:t>
            </w:r>
            <w:r w:rsidR="00FE796C">
              <w:rPr>
                <w:rFonts w:ascii="Times New Roman" w:eastAsia="Times New Roman" w:hAnsi="Times New Roman" w:cs="Times New Roman"/>
                <w:sz w:val="24"/>
                <w:szCs w:val="24"/>
              </w:rPr>
              <w:t>o</w:t>
            </w:r>
            <w:r w:rsidR="00800B00">
              <w:rPr>
                <w:rFonts w:ascii="Times New Roman" w:eastAsia="Times New Roman" w:hAnsi="Times New Roman" w:cs="Times New Roman"/>
                <w:sz w:val="24"/>
                <w:szCs w:val="24"/>
              </w:rPr>
              <w:t xml:space="preserve"> ziņ</w:t>
            </w:r>
            <w:r w:rsidR="00FE796C">
              <w:rPr>
                <w:rFonts w:ascii="Times New Roman" w:eastAsia="Times New Roman" w:hAnsi="Times New Roman" w:cs="Times New Roman"/>
                <w:sz w:val="24"/>
                <w:szCs w:val="24"/>
              </w:rPr>
              <w:t>u</w:t>
            </w:r>
            <w:r w:rsidR="000B641B">
              <w:rPr>
                <w:rFonts w:ascii="Times New Roman" w:eastAsia="Times New Roman" w:hAnsi="Times New Roman" w:cs="Times New Roman"/>
                <w:sz w:val="24"/>
                <w:szCs w:val="24"/>
              </w:rPr>
              <w:t>, norādot finansētā objekta veidu,</w:t>
            </w:r>
            <w:r w:rsidR="00800B00">
              <w:rPr>
                <w:rFonts w:ascii="Times New Roman" w:eastAsia="Times New Roman" w:hAnsi="Times New Roman" w:cs="Times New Roman"/>
                <w:sz w:val="24"/>
                <w:szCs w:val="24"/>
              </w:rPr>
              <w:t xml:space="preserve"> iekļau</w:t>
            </w:r>
            <w:r w:rsidR="00FE796C">
              <w:rPr>
                <w:rFonts w:ascii="Times New Roman" w:eastAsia="Times New Roman" w:hAnsi="Times New Roman" w:cs="Times New Roman"/>
                <w:sz w:val="24"/>
                <w:szCs w:val="24"/>
              </w:rPr>
              <w:t>j</w:t>
            </w:r>
            <w:r w:rsidR="00800B00">
              <w:rPr>
                <w:rFonts w:ascii="Times New Roman" w:eastAsia="Times New Roman" w:hAnsi="Times New Roman" w:cs="Times New Roman"/>
                <w:sz w:val="24"/>
                <w:szCs w:val="24"/>
              </w:rPr>
              <w:t xml:space="preserve"> Kredītu reģistrā, sākot ar 2025. gada 1. </w:t>
            </w:r>
            <w:r w:rsidR="00FE796C">
              <w:rPr>
                <w:rFonts w:ascii="Times New Roman" w:eastAsia="Times New Roman" w:hAnsi="Times New Roman" w:cs="Times New Roman"/>
                <w:sz w:val="24"/>
                <w:szCs w:val="24"/>
              </w:rPr>
              <w:t>decembri</w:t>
            </w:r>
            <w:r w:rsidR="00800B00">
              <w:rPr>
                <w:rFonts w:ascii="Times New Roman" w:eastAsia="Times New Roman" w:hAnsi="Times New Roman" w:cs="Times New Roman"/>
                <w:sz w:val="24"/>
                <w:szCs w:val="24"/>
              </w:rPr>
              <w:t xml:space="preserve"> (par stāvokli 2025. gada 30. novembrī)</w:t>
            </w:r>
            <w:r w:rsidR="00733BCD">
              <w:rPr>
                <w:rFonts w:ascii="Times New Roman" w:eastAsia="Times New Roman" w:hAnsi="Times New Roman" w:cs="Times New Roman"/>
                <w:sz w:val="24"/>
                <w:szCs w:val="24"/>
              </w:rPr>
              <w:t xml:space="preserve"> par</w:t>
            </w:r>
            <w:r w:rsidR="00800B00">
              <w:rPr>
                <w:rFonts w:ascii="Times New Roman" w:eastAsia="Times New Roman" w:hAnsi="Times New Roman" w:cs="Times New Roman"/>
                <w:sz w:val="24"/>
                <w:szCs w:val="24"/>
              </w:rPr>
              <w:t xml:space="preserve"> spēkā esošām klienta saistībām, </w:t>
            </w:r>
            <w:r w:rsidR="00800B00" w:rsidRPr="0089464A">
              <w:rPr>
                <w:rFonts w:ascii="Times New Roman" w:eastAsia="Times New Roman" w:hAnsi="Times New Roman" w:cs="Times New Roman"/>
                <w:sz w:val="24"/>
                <w:szCs w:val="24"/>
              </w:rPr>
              <w:t xml:space="preserve">kurās </w:t>
            </w:r>
            <w:r w:rsidR="00995207" w:rsidRPr="0089464A">
              <w:rPr>
                <w:rFonts w:ascii="Times New Roman" w:eastAsia="Times New Roman" w:hAnsi="Times New Roman" w:cs="Times New Roman"/>
                <w:sz w:val="24"/>
                <w:szCs w:val="24"/>
              </w:rPr>
              <w:t>finanšu vai operatīvais līzings</w:t>
            </w:r>
            <w:r w:rsidR="00800B00" w:rsidRPr="0089464A">
              <w:rPr>
                <w:rFonts w:ascii="Times New Roman" w:eastAsia="Times New Roman" w:hAnsi="Times New Roman" w:cs="Times New Roman"/>
                <w:sz w:val="24"/>
                <w:szCs w:val="24"/>
              </w:rPr>
              <w:t xml:space="preserve"> piešķirts transportlīdzekļa iegādei</w:t>
            </w:r>
            <w:r w:rsidR="00995207" w:rsidRPr="0089464A">
              <w:rPr>
                <w:rFonts w:ascii="Times New Roman" w:eastAsia="Times New Roman" w:hAnsi="Times New Roman" w:cs="Times New Roman"/>
                <w:sz w:val="24"/>
                <w:szCs w:val="24"/>
              </w:rPr>
              <w:t xml:space="preserve">, kā arī </w:t>
            </w:r>
            <w:r w:rsidR="000B641B">
              <w:rPr>
                <w:rFonts w:ascii="Times New Roman" w:eastAsia="Times New Roman" w:hAnsi="Times New Roman" w:cs="Times New Roman"/>
                <w:sz w:val="24"/>
                <w:szCs w:val="24"/>
              </w:rPr>
              <w:t xml:space="preserve">nosakot, ka gadījumos, </w:t>
            </w:r>
            <w:r w:rsidR="009A40F0">
              <w:rPr>
                <w:rFonts w:ascii="Times New Roman" w:eastAsia="Times New Roman" w:hAnsi="Times New Roman" w:cs="Times New Roman"/>
                <w:sz w:val="24"/>
                <w:szCs w:val="24"/>
              </w:rPr>
              <w:t>kad</w:t>
            </w:r>
            <w:r w:rsidR="00733BCD">
              <w:rPr>
                <w:rFonts w:ascii="Times New Roman" w:eastAsia="Times New Roman" w:hAnsi="Times New Roman" w:cs="Times New Roman"/>
                <w:sz w:val="24"/>
                <w:szCs w:val="24"/>
              </w:rPr>
              <w:t xml:space="preserve"> finansējums piešķirts nekustamā īpašuma iegādei, būvniecībai, </w:t>
            </w:r>
            <w:r w:rsidR="00354E74">
              <w:rPr>
                <w:rFonts w:ascii="Times New Roman" w:eastAsia="Times New Roman" w:hAnsi="Times New Roman" w:cs="Times New Roman"/>
                <w:sz w:val="24"/>
                <w:szCs w:val="24"/>
              </w:rPr>
              <w:t>pārbūvei</w:t>
            </w:r>
            <w:r w:rsidR="00733BCD">
              <w:rPr>
                <w:rFonts w:ascii="Times New Roman" w:eastAsia="Times New Roman" w:hAnsi="Times New Roman" w:cs="Times New Roman"/>
                <w:sz w:val="24"/>
                <w:szCs w:val="24"/>
              </w:rPr>
              <w:t xml:space="preserve"> vai </w:t>
            </w:r>
            <w:r w:rsidR="00354E74">
              <w:rPr>
                <w:rFonts w:ascii="Times New Roman" w:eastAsia="Times New Roman" w:hAnsi="Times New Roman" w:cs="Times New Roman"/>
                <w:sz w:val="24"/>
                <w:szCs w:val="24"/>
              </w:rPr>
              <w:t>atjaunošanai</w:t>
            </w:r>
            <w:r w:rsidR="00733BCD">
              <w:rPr>
                <w:rFonts w:ascii="Times New Roman" w:eastAsia="Times New Roman" w:hAnsi="Times New Roman" w:cs="Times New Roman"/>
                <w:sz w:val="24"/>
                <w:szCs w:val="24"/>
              </w:rPr>
              <w:t>,</w:t>
            </w:r>
            <w:r w:rsidR="00800B00" w:rsidRPr="0089464A">
              <w:rPr>
                <w:rFonts w:ascii="Times New Roman" w:eastAsia="Times New Roman" w:hAnsi="Times New Roman" w:cs="Times New Roman"/>
                <w:sz w:val="24"/>
                <w:szCs w:val="24"/>
              </w:rPr>
              <w:t xml:space="preserve"> </w:t>
            </w:r>
            <w:r w:rsidR="00995207" w:rsidRPr="0089464A">
              <w:rPr>
                <w:rFonts w:ascii="Times New Roman" w:eastAsia="Times New Roman" w:hAnsi="Times New Roman" w:cs="Times New Roman"/>
                <w:sz w:val="24"/>
                <w:szCs w:val="24"/>
              </w:rPr>
              <w:t>šīs anotācijas 1. punkta b)</w:t>
            </w:r>
            <w:r w:rsidR="009A40F0">
              <w:rPr>
                <w:rFonts w:ascii="Times New Roman" w:eastAsia="Times New Roman" w:hAnsi="Times New Roman" w:cs="Times New Roman"/>
                <w:sz w:val="24"/>
                <w:szCs w:val="24"/>
              </w:rPr>
              <w:t> </w:t>
            </w:r>
            <w:r w:rsidR="00995207" w:rsidRPr="0089464A">
              <w:rPr>
                <w:rFonts w:ascii="Times New Roman" w:eastAsia="Times New Roman" w:hAnsi="Times New Roman" w:cs="Times New Roman"/>
                <w:sz w:val="24"/>
                <w:szCs w:val="24"/>
              </w:rPr>
              <w:t>apakšpunktā minēt</w:t>
            </w:r>
            <w:r w:rsidR="00733BCD">
              <w:rPr>
                <w:rFonts w:ascii="Times New Roman" w:eastAsia="Times New Roman" w:hAnsi="Times New Roman" w:cs="Times New Roman"/>
                <w:sz w:val="24"/>
                <w:szCs w:val="24"/>
              </w:rPr>
              <w:t>o</w:t>
            </w:r>
            <w:r w:rsidR="00995207" w:rsidRPr="0089464A">
              <w:rPr>
                <w:rFonts w:ascii="Times New Roman" w:eastAsia="Times New Roman" w:hAnsi="Times New Roman" w:cs="Times New Roman"/>
                <w:sz w:val="24"/>
                <w:szCs w:val="24"/>
              </w:rPr>
              <w:t xml:space="preserve"> ziņ</w:t>
            </w:r>
            <w:r w:rsidR="00733BCD">
              <w:rPr>
                <w:rFonts w:ascii="Times New Roman" w:eastAsia="Times New Roman" w:hAnsi="Times New Roman" w:cs="Times New Roman"/>
                <w:sz w:val="24"/>
                <w:szCs w:val="24"/>
              </w:rPr>
              <w:t>u</w:t>
            </w:r>
            <w:r w:rsidR="00995207" w:rsidRPr="0089464A">
              <w:rPr>
                <w:rFonts w:ascii="Times New Roman" w:eastAsia="Times New Roman" w:hAnsi="Times New Roman" w:cs="Times New Roman"/>
                <w:sz w:val="24"/>
                <w:szCs w:val="24"/>
              </w:rPr>
              <w:t xml:space="preserve"> </w:t>
            </w:r>
            <w:r w:rsidR="00733BCD">
              <w:rPr>
                <w:rFonts w:ascii="Times New Roman" w:eastAsia="Times New Roman" w:hAnsi="Times New Roman" w:cs="Times New Roman"/>
                <w:sz w:val="24"/>
                <w:szCs w:val="24"/>
              </w:rPr>
              <w:t xml:space="preserve">Kredītu reģistrā </w:t>
            </w:r>
            <w:r w:rsidR="00995207" w:rsidRPr="0089464A">
              <w:rPr>
                <w:rFonts w:ascii="Times New Roman" w:eastAsia="Times New Roman" w:hAnsi="Times New Roman" w:cs="Times New Roman"/>
                <w:sz w:val="24"/>
                <w:szCs w:val="24"/>
              </w:rPr>
              <w:t>iekļau</w:t>
            </w:r>
            <w:r w:rsidR="00733BCD">
              <w:rPr>
                <w:rFonts w:ascii="Times New Roman" w:eastAsia="Times New Roman" w:hAnsi="Times New Roman" w:cs="Times New Roman"/>
                <w:sz w:val="24"/>
                <w:szCs w:val="24"/>
              </w:rPr>
              <w:t>j par</w:t>
            </w:r>
            <w:r w:rsidR="00995207" w:rsidRPr="0089464A">
              <w:rPr>
                <w:rFonts w:ascii="Times New Roman" w:eastAsia="Times New Roman" w:hAnsi="Times New Roman" w:cs="Times New Roman"/>
                <w:sz w:val="24"/>
                <w:szCs w:val="24"/>
              </w:rPr>
              <w:t xml:space="preserve"> klienta saistībām</w:t>
            </w:r>
            <w:r w:rsidR="00800B00" w:rsidRPr="0089464A">
              <w:rPr>
                <w:rFonts w:ascii="Times New Roman" w:eastAsia="Times New Roman" w:hAnsi="Times New Roman" w:cs="Times New Roman"/>
                <w:sz w:val="24"/>
                <w:szCs w:val="24"/>
              </w:rPr>
              <w:t>,</w:t>
            </w:r>
            <w:r w:rsidR="00C0631E" w:rsidRPr="0089464A">
              <w:rPr>
                <w:rFonts w:ascii="Times New Roman" w:eastAsia="Times New Roman" w:hAnsi="Times New Roman" w:cs="Times New Roman"/>
                <w:sz w:val="24"/>
                <w:szCs w:val="24"/>
              </w:rPr>
              <w:t xml:space="preserve"> kur</w:t>
            </w:r>
            <w:r w:rsidR="00733BCD">
              <w:rPr>
                <w:rFonts w:ascii="Times New Roman" w:eastAsia="Times New Roman" w:hAnsi="Times New Roman" w:cs="Times New Roman"/>
                <w:sz w:val="24"/>
                <w:szCs w:val="24"/>
              </w:rPr>
              <w:t>u</w:t>
            </w:r>
            <w:r w:rsidR="00995207" w:rsidRPr="0089464A">
              <w:rPr>
                <w:rFonts w:ascii="Times New Roman" w:eastAsia="Times New Roman" w:hAnsi="Times New Roman" w:cs="Times New Roman"/>
                <w:sz w:val="24"/>
                <w:szCs w:val="24"/>
              </w:rPr>
              <w:t xml:space="preserve"> sākuma datums ir 2025. gada 1.</w:t>
            </w:r>
            <w:r w:rsidR="00F269A0">
              <w:rPr>
                <w:rFonts w:ascii="Times New Roman" w:eastAsia="Times New Roman" w:hAnsi="Times New Roman" w:cs="Times New Roman"/>
                <w:sz w:val="24"/>
                <w:szCs w:val="24"/>
              </w:rPr>
              <w:t> </w:t>
            </w:r>
            <w:r w:rsidR="00995207" w:rsidRPr="0089464A">
              <w:rPr>
                <w:rFonts w:ascii="Times New Roman" w:eastAsia="Times New Roman" w:hAnsi="Times New Roman" w:cs="Times New Roman"/>
                <w:sz w:val="24"/>
                <w:szCs w:val="24"/>
              </w:rPr>
              <w:t>novembris vai vēlāks</w:t>
            </w:r>
            <w:r w:rsidR="00A67043" w:rsidRPr="0089464A">
              <w:rPr>
                <w:rFonts w:ascii="Times New Roman" w:eastAsia="Times New Roman" w:hAnsi="Times New Roman" w:cs="Times New Roman"/>
                <w:sz w:val="24"/>
                <w:szCs w:val="24"/>
              </w:rPr>
              <w:t>;</w:t>
            </w:r>
          </w:p>
          <w:p w14:paraId="0CF3B3D4" w14:textId="3A831FA1" w:rsidR="00A67043"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13</w:t>
            </w:r>
            <w:r w:rsidR="00A67043" w:rsidRPr="0089464A">
              <w:rPr>
                <w:rFonts w:ascii="Times New Roman" w:eastAsia="Times New Roman" w:hAnsi="Times New Roman" w:cs="Times New Roman"/>
                <w:sz w:val="24"/>
                <w:szCs w:val="24"/>
              </w:rPr>
              <w:t>) iekļaut pārejas noteikumu (43</w:t>
            </w:r>
            <w:r>
              <w:rPr>
                <w:rFonts w:ascii="Times New Roman" w:eastAsia="Times New Roman" w:hAnsi="Times New Roman" w:cs="Times New Roman"/>
                <w:sz w:val="24"/>
                <w:szCs w:val="24"/>
              </w:rPr>
              <w:t>7</w:t>
            </w:r>
            <w:r w:rsidR="00A67043" w:rsidRPr="0089464A">
              <w:rPr>
                <w:rFonts w:ascii="Times New Roman" w:eastAsia="Times New Roman" w:hAnsi="Times New Roman" w:cs="Times New Roman"/>
                <w:sz w:val="24"/>
                <w:szCs w:val="24"/>
              </w:rPr>
              <w:t>. punkts), nosakot, ka</w:t>
            </w:r>
            <w:r w:rsidR="00733BCD">
              <w:rPr>
                <w:rFonts w:ascii="Times New Roman" w:eastAsia="Times New Roman" w:hAnsi="Times New Roman" w:cs="Times New Roman"/>
                <w:sz w:val="24"/>
                <w:szCs w:val="24"/>
              </w:rPr>
              <w:t xml:space="preserve"> gadījumos, </w:t>
            </w:r>
            <w:r w:rsidR="009A40F0">
              <w:rPr>
                <w:rFonts w:ascii="Times New Roman" w:eastAsia="Times New Roman" w:hAnsi="Times New Roman" w:cs="Times New Roman"/>
                <w:sz w:val="24"/>
                <w:szCs w:val="24"/>
              </w:rPr>
              <w:t>kad</w:t>
            </w:r>
            <w:r w:rsidR="00733BCD">
              <w:rPr>
                <w:rFonts w:ascii="Times New Roman" w:eastAsia="Times New Roman" w:hAnsi="Times New Roman" w:cs="Times New Roman"/>
                <w:sz w:val="24"/>
                <w:szCs w:val="24"/>
              </w:rPr>
              <w:t xml:space="preserve"> finansējums piešķirts transportlīdzekļa iegādei un šīs anotācijas 1. punkta b) apakšpunktā minētā ziņa </w:t>
            </w:r>
            <w:r w:rsidR="009217DC">
              <w:rPr>
                <w:rFonts w:ascii="Times New Roman" w:eastAsia="Times New Roman" w:hAnsi="Times New Roman" w:cs="Times New Roman"/>
                <w:sz w:val="24"/>
                <w:szCs w:val="24"/>
              </w:rPr>
              <w:t xml:space="preserve">par klienta saistībām </w:t>
            </w:r>
            <w:r w:rsidR="00733BCD">
              <w:rPr>
                <w:rFonts w:ascii="Times New Roman" w:eastAsia="Times New Roman" w:hAnsi="Times New Roman" w:cs="Times New Roman"/>
                <w:sz w:val="24"/>
                <w:szCs w:val="24"/>
              </w:rPr>
              <w:t>iekļauta Kredītu reģistrā</w:t>
            </w:r>
            <w:r w:rsidR="00C0631E" w:rsidRPr="0089464A">
              <w:rPr>
                <w:rFonts w:ascii="Times New Roman" w:eastAsia="Times New Roman" w:hAnsi="Times New Roman" w:cs="Times New Roman"/>
                <w:sz w:val="24"/>
                <w:szCs w:val="24"/>
              </w:rPr>
              <w:t xml:space="preserve"> no 2023. gada 31. janvāra līdz 2024. gada 31. oktobrim</w:t>
            </w:r>
            <w:r w:rsidR="00733BCD">
              <w:rPr>
                <w:rFonts w:ascii="Times New Roman" w:eastAsia="Times New Roman" w:hAnsi="Times New Roman" w:cs="Times New Roman"/>
                <w:sz w:val="24"/>
                <w:szCs w:val="24"/>
              </w:rPr>
              <w:t xml:space="preserve">, Latvijas Banka 2025. gada 1. decembrī </w:t>
            </w:r>
            <w:r w:rsidR="009217DC">
              <w:rPr>
                <w:rFonts w:ascii="Times New Roman" w:eastAsia="Times New Roman" w:hAnsi="Times New Roman" w:cs="Times New Roman"/>
                <w:sz w:val="24"/>
                <w:szCs w:val="24"/>
              </w:rPr>
              <w:t>šādām klienta saistībām</w:t>
            </w:r>
            <w:r w:rsidR="00A67043" w:rsidRPr="0089464A">
              <w:rPr>
                <w:rFonts w:ascii="Times New Roman" w:eastAsia="Times New Roman" w:hAnsi="Times New Roman" w:cs="Times New Roman"/>
                <w:sz w:val="24"/>
                <w:szCs w:val="24"/>
              </w:rPr>
              <w:t xml:space="preserve"> norāda finansētā objekta veidu – </w:t>
            </w:r>
            <w:r w:rsidR="009A40F0">
              <w:rPr>
                <w:rFonts w:ascii="Times New Roman" w:eastAsia="Times New Roman" w:hAnsi="Times New Roman" w:cs="Times New Roman"/>
                <w:sz w:val="24"/>
                <w:szCs w:val="24"/>
              </w:rPr>
              <w:t>"</w:t>
            </w:r>
            <w:r w:rsidR="00A67043" w:rsidRPr="0089464A">
              <w:rPr>
                <w:rFonts w:ascii="Times New Roman" w:eastAsia="Times New Roman" w:hAnsi="Times New Roman" w:cs="Times New Roman"/>
                <w:sz w:val="24"/>
                <w:szCs w:val="24"/>
              </w:rPr>
              <w:t>transportlīdzeklis</w:t>
            </w:r>
            <w:r w:rsidR="009A40F0">
              <w:rPr>
                <w:rFonts w:ascii="Times New Roman" w:eastAsia="Times New Roman" w:hAnsi="Times New Roman" w:cs="Times New Roman"/>
                <w:sz w:val="24"/>
                <w:szCs w:val="24"/>
              </w:rPr>
              <w:t>"</w:t>
            </w:r>
            <w:r w:rsidR="00A67043">
              <w:rPr>
                <w:rFonts w:ascii="Times New Roman" w:eastAsia="Times New Roman" w:hAnsi="Times New Roman" w:cs="Times New Roman"/>
                <w:sz w:val="24"/>
                <w:szCs w:val="24"/>
              </w:rPr>
              <w:t>;</w:t>
            </w:r>
          </w:p>
          <w:p w14:paraId="3D68F22A" w14:textId="53613A54" w:rsidR="00A67043"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sidR="00A67043">
              <w:rPr>
                <w:rFonts w:ascii="Times New Roman" w:eastAsia="Times New Roman" w:hAnsi="Times New Roman" w:cs="Times New Roman"/>
                <w:sz w:val="24"/>
                <w:szCs w:val="24"/>
              </w:rPr>
              <w:t>) iekļaut pārejas noteikumu (43</w:t>
            </w:r>
            <w:r>
              <w:rPr>
                <w:rFonts w:ascii="Times New Roman" w:eastAsia="Times New Roman" w:hAnsi="Times New Roman" w:cs="Times New Roman"/>
                <w:sz w:val="24"/>
                <w:szCs w:val="24"/>
              </w:rPr>
              <w:t>8</w:t>
            </w:r>
            <w:r w:rsidR="00A67043">
              <w:rPr>
                <w:rFonts w:ascii="Times New Roman" w:eastAsia="Times New Roman" w:hAnsi="Times New Roman" w:cs="Times New Roman"/>
                <w:sz w:val="24"/>
                <w:szCs w:val="24"/>
              </w:rPr>
              <w:t xml:space="preserve">. punkts), nosakot, ka šīs anotācijas 1. punkta c) apakšpunktā minēto ziņu Kredītu reģistrā iekļauj, sākot ar 2025. gada 1. </w:t>
            </w:r>
            <w:r w:rsidR="009217DC">
              <w:rPr>
                <w:rFonts w:ascii="Times New Roman" w:eastAsia="Times New Roman" w:hAnsi="Times New Roman" w:cs="Times New Roman"/>
                <w:sz w:val="24"/>
                <w:szCs w:val="24"/>
              </w:rPr>
              <w:t>decembri</w:t>
            </w:r>
            <w:r w:rsidR="00A67043">
              <w:rPr>
                <w:rFonts w:ascii="Times New Roman" w:eastAsia="Times New Roman" w:hAnsi="Times New Roman" w:cs="Times New Roman"/>
                <w:sz w:val="24"/>
                <w:szCs w:val="24"/>
              </w:rPr>
              <w:t xml:space="preserve"> (par stāvokli 2025. gada 30. novembrī) par klienta saistībām, kuru sākuma datums ir 2025. gada 1. novembris vai vēlāks;</w:t>
            </w:r>
          </w:p>
          <w:p w14:paraId="699A93A9" w14:textId="5407965C" w:rsidR="000540BB"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00A67043">
              <w:rPr>
                <w:rFonts w:ascii="Times New Roman" w:eastAsia="Times New Roman" w:hAnsi="Times New Roman" w:cs="Times New Roman"/>
                <w:sz w:val="24"/>
                <w:szCs w:val="24"/>
              </w:rPr>
              <w:t>) iekļaut pārejas noteikumu (43</w:t>
            </w:r>
            <w:r>
              <w:rPr>
                <w:rFonts w:ascii="Times New Roman" w:eastAsia="Times New Roman" w:hAnsi="Times New Roman" w:cs="Times New Roman"/>
                <w:sz w:val="24"/>
                <w:szCs w:val="24"/>
              </w:rPr>
              <w:t>9</w:t>
            </w:r>
            <w:r w:rsidR="00A67043">
              <w:rPr>
                <w:rFonts w:ascii="Times New Roman" w:eastAsia="Times New Roman" w:hAnsi="Times New Roman" w:cs="Times New Roman"/>
                <w:sz w:val="24"/>
                <w:szCs w:val="24"/>
              </w:rPr>
              <w:t>. punkts), nosakot, ka šīs anotācijas 1. punkta a) apakšpunktā un 3. punktā minētās ziņas Kredītu reģistrā iekļauj, sākot ar 2025. gada 1. novembri par klienta saistībām, kuru sākuma datums ir 2025. gada 1. novembris vai vēlāks</w:t>
            </w:r>
            <w:r w:rsidR="000540BB">
              <w:rPr>
                <w:rFonts w:ascii="Times New Roman" w:eastAsia="Times New Roman" w:hAnsi="Times New Roman" w:cs="Times New Roman"/>
                <w:sz w:val="24"/>
                <w:szCs w:val="24"/>
              </w:rPr>
              <w:t>;</w:t>
            </w:r>
          </w:p>
          <w:p w14:paraId="5635AF3E" w14:textId="7DC28583" w:rsidR="0005336D" w:rsidRDefault="00E26526"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r w:rsidR="000540BB">
              <w:rPr>
                <w:rFonts w:ascii="Times New Roman" w:eastAsia="Times New Roman" w:hAnsi="Times New Roman" w:cs="Times New Roman"/>
                <w:sz w:val="24"/>
                <w:szCs w:val="24"/>
              </w:rPr>
              <w:t>) iekļaut pārejas noteikumu (4</w:t>
            </w:r>
            <w:r>
              <w:rPr>
                <w:rFonts w:ascii="Times New Roman" w:eastAsia="Times New Roman" w:hAnsi="Times New Roman" w:cs="Times New Roman"/>
                <w:sz w:val="24"/>
                <w:szCs w:val="24"/>
              </w:rPr>
              <w:t>40</w:t>
            </w:r>
            <w:r w:rsidR="000540BB">
              <w:rPr>
                <w:rFonts w:ascii="Times New Roman" w:eastAsia="Times New Roman" w:hAnsi="Times New Roman" w:cs="Times New Roman"/>
                <w:sz w:val="24"/>
                <w:szCs w:val="24"/>
              </w:rPr>
              <w:t>. punkts), nosakot, ka Latvijas Banka 2025. gada 1. novembrī Kredītu reģistrā pārsauc šīs anotācijas 2. punkta a)</w:t>
            </w:r>
            <w:r w:rsidR="00D239D3">
              <w:rPr>
                <w:rFonts w:ascii="Times New Roman" w:eastAsia="Times New Roman" w:hAnsi="Times New Roman" w:cs="Times New Roman"/>
                <w:sz w:val="24"/>
                <w:szCs w:val="24"/>
              </w:rPr>
              <w:t xml:space="preserve"> un b)</w:t>
            </w:r>
            <w:r w:rsidR="000540BB">
              <w:rPr>
                <w:rFonts w:ascii="Times New Roman" w:eastAsia="Times New Roman" w:hAnsi="Times New Roman" w:cs="Times New Roman"/>
                <w:sz w:val="24"/>
                <w:szCs w:val="24"/>
              </w:rPr>
              <w:t xml:space="preserve"> apakšpunktā un 5. p</w:t>
            </w:r>
            <w:r w:rsidR="009B4C52">
              <w:rPr>
                <w:rFonts w:ascii="Times New Roman" w:eastAsia="Times New Roman" w:hAnsi="Times New Roman" w:cs="Times New Roman"/>
                <w:sz w:val="24"/>
                <w:szCs w:val="24"/>
              </w:rPr>
              <w:t>u</w:t>
            </w:r>
            <w:r w:rsidR="000540BB">
              <w:rPr>
                <w:rFonts w:ascii="Times New Roman" w:eastAsia="Times New Roman" w:hAnsi="Times New Roman" w:cs="Times New Roman"/>
                <w:sz w:val="24"/>
                <w:szCs w:val="24"/>
              </w:rPr>
              <w:t>nktā minētās ziņas.</w:t>
            </w:r>
          </w:p>
          <w:p w14:paraId="28D32265" w14:textId="78D16BC7" w:rsidR="0005336D" w:rsidRPr="002208FA" w:rsidRDefault="0005336D" w:rsidP="009B4C52">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Vienlaikus Noteikumu projekts ietver redakcionāla rakstura precizējumus, kas neietekmē ziņu iekļaušanas Kredītu reģistrā apjomu un kārtību.</w:t>
            </w:r>
          </w:p>
        </w:tc>
      </w:tr>
      <w:tr w:rsidR="009E6A95" w:rsidRPr="00CB2ED4" w14:paraId="7FF36E12" w14:textId="77777777" w:rsidTr="009B4C52">
        <w:tc>
          <w:tcPr>
            <w:tcW w:w="3231" w:type="dxa"/>
          </w:tcPr>
          <w:p w14:paraId="486EBB70" w14:textId="15E73F0A" w:rsidR="009E6A95" w:rsidRPr="009B4C52" w:rsidRDefault="009E6A95" w:rsidP="00CB2ED4">
            <w:pPr>
              <w:jc w:val="both"/>
              <w:rPr>
                <w:rFonts w:ascii="Times New Roman" w:hAnsi="Times New Roman" w:cs="Times New Roman"/>
                <w:b/>
                <w:bCs/>
                <w:sz w:val="24"/>
                <w:szCs w:val="24"/>
              </w:rPr>
            </w:pPr>
            <w:r w:rsidRPr="009B4C52">
              <w:rPr>
                <w:rFonts w:ascii="Times New Roman" w:hAnsi="Times New Roman" w:cs="Times New Roman"/>
                <w:b/>
                <w:bCs/>
                <w:sz w:val="24"/>
                <w:szCs w:val="24"/>
              </w:rPr>
              <w:lastRenderedPageBreak/>
              <w:t>Leģitīmais mērķis</w:t>
            </w:r>
          </w:p>
        </w:tc>
        <w:tc>
          <w:tcPr>
            <w:tcW w:w="5783" w:type="dxa"/>
          </w:tcPr>
          <w:p w14:paraId="59B6F043" w14:textId="2A88F784" w:rsidR="00055088" w:rsidRDefault="00366CC3" w:rsidP="009B4C52">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Noteikumu </w:t>
            </w:r>
            <w:r w:rsidR="00D32723">
              <w:rPr>
                <w:rFonts w:ascii="Times New Roman" w:hAnsi="Times New Roman" w:cs="Times New Roman"/>
                <w:sz w:val="24"/>
                <w:szCs w:val="24"/>
              </w:rPr>
              <w:t xml:space="preserve">projekta </w:t>
            </w:r>
            <w:r w:rsidRPr="00CB2ED4">
              <w:rPr>
                <w:rFonts w:ascii="Times New Roman" w:hAnsi="Times New Roman" w:cs="Times New Roman"/>
                <w:sz w:val="24"/>
                <w:szCs w:val="24"/>
              </w:rPr>
              <w:t xml:space="preserve">leģitīmais mērķis ir citu personu tiesību aizsardzība un sabiedrības labklājības nodrošināšana. Konkrēti, leģitīmais mērķis – sabiedrības labklājība – tiek sasniegts, </w:t>
            </w:r>
            <w:r w:rsidR="00F9595D">
              <w:rPr>
                <w:rFonts w:ascii="Times New Roman" w:hAnsi="Times New Roman" w:cs="Times New Roman"/>
                <w:sz w:val="24"/>
                <w:szCs w:val="24"/>
              </w:rPr>
              <w:t>iekļaujot</w:t>
            </w:r>
            <w:r w:rsidR="00F9595D" w:rsidRPr="00CB2ED4">
              <w:rPr>
                <w:rFonts w:ascii="Times New Roman" w:hAnsi="Times New Roman" w:cs="Times New Roman"/>
                <w:sz w:val="24"/>
                <w:szCs w:val="24"/>
              </w:rPr>
              <w:t xml:space="preserve"> </w:t>
            </w:r>
            <w:r w:rsidR="00F9595D">
              <w:rPr>
                <w:rFonts w:ascii="Times New Roman" w:hAnsi="Times New Roman" w:cs="Times New Roman"/>
                <w:sz w:val="24"/>
                <w:szCs w:val="24"/>
              </w:rPr>
              <w:t>Kredītu reģistrā</w:t>
            </w:r>
            <w:r w:rsidR="00F9595D" w:rsidRPr="00CB2ED4">
              <w:rPr>
                <w:rFonts w:ascii="Times New Roman" w:hAnsi="Times New Roman" w:cs="Times New Roman"/>
                <w:sz w:val="24"/>
                <w:szCs w:val="24"/>
              </w:rPr>
              <w:t xml:space="preserve"> </w:t>
            </w:r>
            <w:r w:rsidR="00CD1362">
              <w:rPr>
                <w:rFonts w:ascii="Times New Roman" w:hAnsi="Times New Roman" w:cs="Times New Roman"/>
                <w:sz w:val="24"/>
                <w:szCs w:val="24"/>
              </w:rPr>
              <w:t>detalizēt</w:t>
            </w:r>
            <w:r w:rsidR="00F9595D">
              <w:rPr>
                <w:rFonts w:ascii="Times New Roman" w:hAnsi="Times New Roman" w:cs="Times New Roman"/>
                <w:sz w:val="24"/>
                <w:szCs w:val="24"/>
              </w:rPr>
              <w:t>as</w:t>
            </w:r>
            <w:r w:rsidR="00CD1362">
              <w:rPr>
                <w:rFonts w:ascii="Times New Roman" w:hAnsi="Times New Roman" w:cs="Times New Roman"/>
                <w:sz w:val="24"/>
                <w:szCs w:val="24"/>
              </w:rPr>
              <w:t xml:space="preserve"> ziņ</w:t>
            </w:r>
            <w:r w:rsidR="00F9595D">
              <w:rPr>
                <w:rFonts w:ascii="Times New Roman" w:hAnsi="Times New Roman" w:cs="Times New Roman"/>
                <w:sz w:val="24"/>
                <w:szCs w:val="24"/>
              </w:rPr>
              <w:t>as</w:t>
            </w:r>
            <w:r w:rsidR="00CD1362">
              <w:rPr>
                <w:rFonts w:ascii="Times New Roman" w:hAnsi="Times New Roman" w:cs="Times New Roman"/>
                <w:sz w:val="24"/>
                <w:szCs w:val="24"/>
              </w:rPr>
              <w:t xml:space="preserve"> par izsniegtajiem kredītiem un garantijām (galvojumiem)</w:t>
            </w:r>
            <w:r w:rsidRPr="00CB2ED4">
              <w:rPr>
                <w:rFonts w:ascii="Times New Roman" w:hAnsi="Times New Roman" w:cs="Times New Roman"/>
                <w:sz w:val="24"/>
                <w:szCs w:val="24"/>
              </w:rPr>
              <w:t xml:space="preserve"> un izmanto</w:t>
            </w:r>
            <w:r w:rsidR="00F9595D">
              <w:rPr>
                <w:rFonts w:ascii="Times New Roman" w:hAnsi="Times New Roman" w:cs="Times New Roman"/>
                <w:sz w:val="24"/>
                <w:szCs w:val="24"/>
              </w:rPr>
              <w:t>jot tās</w:t>
            </w:r>
            <w:r w:rsidR="0083376C" w:rsidRPr="00CB2ED4">
              <w:rPr>
                <w:rFonts w:ascii="Times New Roman" w:hAnsi="Times New Roman" w:cs="Times New Roman"/>
                <w:sz w:val="24"/>
                <w:szCs w:val="24"/>
              </w:rPr>
              <w:t xml:space="preserve"> </w:t>
            </w:r>
            <w:r w:rsidR="00CD1362">
              <w:rPr>
                <w:rFonts w:ascii="Times New Roman" w:hAnsi="Times New Roman" w:cs="Times New Roman"/>
                <w:sz w:val="24"/>
                <w:szCs w:val="24"/>
              </w:rPr>
              <w:t>Kredītu reģistra likumā noteiktajiem uzdevumiem</w:t>
            </w:r>
            <w:r w:rsidR="00984D8E">
              <w:rPr>
                <w:rFonts w:ascii="Times New Roman" w:hAnsi="Times New Roman" w:cs="Times New Roman"/>
                <w:sz w:val="24"/>
                <w:szCs w:val="24"/>
              </w:rPr>
              <w:t>, t.</w:t>
            </w:r>
            <w:r w:rsidR="00AC3B98">
              <w:rPr>
                <w:rFonts w:ascii="Times New Roman" w:hAnsi="Times New Roman" w:cs="Times New Roman"/>
                <w:sz w:val="24"/>
                <w:szCs w:val="24"/>
              </w:rPr>
              <w:t> </w:t>
            </w:r>
            <w:r w:rsidR="00984D8E">
              <w:rPr>
                <w:rFonts w:ascii="Times New Roman" w:hAnsi="Times New Roman" w:cs="Times New Roman"/>
                <w:sz w:val="24"/>
                <w:szCs w:val="24"/>
              </w:rPr>
              <w:t xml:space="preserve">sk. </w:t>
            </w:r>
            <w:r w:rsidR="00AA38DA" w:rsidRPr="002B4FF1">
              <w:rPr>
                <w:rFonts w:ascii="Times New Roman" w:hAnsi="Times New Roman" w:cs="Times New Roman"/>
                <w:sz w:val="24"/>
                <w:szCs w:val="24"/>
              </w:rPr>
              <w:t>reģistra dalībnieku un Valsts kases klientu, iespējamo klientu, klienta galvinieku un iespējamo klienta galvinieku kredītspējas vērtēšanai</w:t>
            </w:r>
            <w:r w:rsidR="003B4B21">
              <w:rPr>
                <w:rFonts w:ascii="Times New Roman" w:hAnsi="Times New Roman" w:cs="Times New Roman"/>
                <w:sz w:val="24"/>
                <w:szCs w:val="24"/>
              </w:rPr>
              <w:t>, Latvijas Bankas uzdevumu veikšanai</w:t>
            </w:r>
            <w:r w:rsidR="00221AA2">
              <w:rPr>
                <w:rFonts w:ascii="Times New Roman" w:hAnsi="Times New Roman" w:cs="Times New Roman"/>
                <w:sz w:val="24"/>
                <w:szCs w:val="24"/>
              </w:rPr>
              <w:t xml:space="preserve"> un</w:t>
            </w:r>
            <w:r w:rsidR="009A4B2D">
              <w:rPr>
                <w:rFonts w:ascii="Times New Roman" w:hAnsi="Times New Roman" w:cs="Times New Roman"/>
                <w:sz w:val="24"/>
                <w:szCs w:val="24"/>
              </w:rPr>
              <w:t xml:space="preserve"> valsts pārvaldes uzdevumu izpildes veicināšanai.</w:t>
            </w:r>
            <w:r w:rsidRPr="00CB2ED4">
              <w:rPr>
                <w:rFonts w:ascii="Times New Roman" w:hAnsi="Times New Roman" w:cs="Times New Roman"/>
                <w:sz w:val="24"/>
                <w:szCs w:val="24"/>
              </w:rPr>
              <w:t xml:space="preserve"> Tādējādi ar </w:t>
            </w:r>
            <w:r w:rsidR="00CD1362">
              <w:rPr>
                <w:rFonts w:ascii="Times New Roman" w:hAnsi="Times New Roman" w:cs="Times New Roman"/>
                <w:sz w:val="24"/>
                <w:szCs w:val="24"/>
              </w:rPr>
              <w:t>kvalitatīvām, detalizētām</w:t>
            </w:r>
            <w:r w:rsidR="00516846">
              <w:rPr>
                <w:rFonts w:ascii="Times New Roman" w:hAnsi="Times New Roman" w:cs="Times New Roman"/>
                <w:sz w:val="24"/>
                <w:szCs w:val="24"/>
              </w:rPr>
              <w:t xml:space="preserve"> Kredītu reģistrā iekļautajām</w:t>
            </w:r>
            <w:r w:rsidR="00CD1362">
              <w:rPr>
                <w:rFonts w:ascii="Times New Roman" w:hAnsi="Times New Roman" w:cs="Times New Roman"/>
                <w:sz w:val="24"/>
                <w:szCs w:val="24"/>
              </w:rPr>
              <w:t xml:space="preserve"> ziņām </w:t>
            </w:r>
            <w:r w:rsidR="0083376C" w:rsidRPr="00CB2ED4">
              <w:rPr>
                <w:rFonts w:ascii="Times New Roman" w:hAnsi="Times New Roman" w:cs="Times New Roman"/>
                <w:sz w:val="24"/>
                <w:szCs w:val="24"/>
              </w:rPr>
              <w:t xml:space="preserve">tiek nodrošināti </w:t>
            </w:r>
            <w:r w:rsidR="00516846">
              <w:rPr>
                <w:rFonts w:ascii="Times New Roman" w:hAnsi="Times New Roman" w:cs="Times New Roman"/>
                <w:sz w:val="24"/>
                <w:szCs w:val="24"/>
              </w:rPr>
              <w:t>to</w:t>
            </w:r>
            <w:r w:rsidR="0083376C" w:rsidRPr="00CB2ED4">
              <w:rPr>
                <w:rFonts w:ascii="Times New Roman" w:hAnsi="Times New Roman" w:cs="Times New Roman"/>
                <w:sz w:val="24"/>
                <w:szCs w:val="24"/>
              </w:rPr>
              <w:t xml:space="preserve"> lietotāji un </w:t>
            </w:r>
            <w:r w:rsidR="00C952EC" w:rsidRPr="00CB2ED4">
              <w:rPr>
                <w:rFonts w:ascii="Times New Roman" w:hAnsi="Times New Roman" w:cs="Times New Roman"/>
                <w:sz w:val="24"/>
                <w:szCs w:val="24"/>
              </w:rPr>
              <w:t>lēmumu pieņēmēji, kuri var vairot sabiedrības labklājību</w:t>
            </w:r>
            <w:r w:rsidR="00F31808">
              <w:rPr>
                <w:rFonts w:ascii="Times New Roman" w:hAnsi="Times New Roman" w:cs="Times New Roman"/>
                <w:sz w:val="24"/>
                <w:szCs w:val="24"/>
              </w:rPr>
              <w:t>,</w:t>
            </w:r>
            <w:r w:rsidR="00C952EC" w:rsidRPr="00CB2ED4">
              <w:rPr>
                <w:rFonts w:ascii="Times New Roman" w:hAnsi="Times New Roman" w:cs="Times New Roman"/>
                <w:sz w:val="24"/>
                <w:szCs w:val="24"/>
              </w:rPr>
              <w:t xml:space="preserve"> pieņemot kvalitatīvākus, pamatotākus un uz datiem balstītus lēmumus</w:t>
            </w:r>
            <w:r w:rsidR="00516846">
              <w:rPr>
                <w:rFonts w:ascii="Times New Roman" w:hAnsi="Times New Roman" w:cs="Times New Roman"/>
                <w:sz w:val="24"/>
                <w:szCs w:val="24"/>
              </w:rPr>
              <w:t>.</w:t>
            </w:r>
            <w:r w:rsidR="00C952EC" w:rsidRPr="00CB2ED4">
              <w:rPr>
                <w:rFonts w:ascii="Times New Roman" w:hAnsi="Times New Roman" w:cs="Times New Roman"/>
                <w:sz w:val="24"/>
                <w:szCs w:val="24"/>
              </w:rPr>
              <w:t xml:space="preserve"> </w:t>
            </w:r>
            <w:r w:rsidR="00221AA2">
              <w:rPr>
                <w:rFonts w:ascii="Times New Roman" w:hAnsi="Times New Roman" w:cs="Times New Roman"/>
                <w:sz w:val="24"/>
                <w:szCs w:val="24"/>
              </w:rPr>
              <w:t>V</w:t>
            </w:r>
            <w:r w:rsidR="00221AA2" w:rsidRPr="00CB2ED4">
              <w:rPr>
                <w:rFonts w:ascii="Times New Roman" w:hAnsi="Times New Roman" w:cs="Times New Roman"/>
                <w:sz w:val="24"/>
                <w:szCs w:val="24"/>
              </w:rPr>
              <w:t>ienlaikus kvalitatīvāk</w:t>
            </w:r>
            <w:r w:rsidR="00221AA2">
              <w:rPr>
                <w:rFonts w:ascii="Times New Roman" w:hAnsi="Times New Roman" w:cs="Times New Roman"/>
                <w:sz w:val="24"/>
                <w:szCs w:val="24"/>
              </w:rPr>
              <w:t>i</w:t>
            </w:r>
            <w:r w:rsidR="00221AA2" w:rsidRPr="00CB2ED4">
              <w:rPr>
                <w:rFonts w:ascii="Times New Roman" w:hAnsi="Times New Roman" w:cs="Times New Roman"/>
                <w:sz w:val="24"/>
                <w:szCs w:val="24"/>
              </w:rPr>
              <w:t xml:space="preserve"> </w:t>
            </w:r>
            <w:r w:rsidR="00221AA2">
              <w:rPr>
                <w:rFonts w:ascii="Times New Roman" w:hAnsi="Times New Roman" w:cs="Times New Roman"/>
                <w:sz w:val="24"/>
                <w:szCs w:val="24"/>
              </w:rPr>
              <w:t xml:space="preserve">un detalizētāki dati </w:t>
            </w:r>
            <w:r w:rsidR="00585EAC">
              <w:rPr>
                <w:rFonts w:ascii="Times New Roman" w:hAnsi="Times New Roman" w:cs="Times New Roman"/>
                <w:sz w:val="24"/>
                <w:szCs w:val="24"/>
              </w:rPr>
              <w:t xml:space="preserve">Latvijas Bankas un valsts pārvaldes uzdevumu </w:t>
            </w:r>
            <w:r w:rsidR="00221AA2">
              <w:rPr>
                <w:rFonts w:ascii="Times New Roman" w:hAnsi="Times New Roman" w:cs="Times New Roman"/>
                <w:sz w:val="24"/>
                <w:szCs w:val="24"/>
              </w:rPr>
              <w:t xml:space="preserve">izpildes veicināšanai </w:t>
            </w:r>
            <w:r w:rsidR="00221AA2" w:rsidRPr="00CB2ED4">
              <w:rPr>
                <w:rFonts w:ascii="Times New Roman" w:hAnsi="Times New Roman" w:cs="Times New Roman"/>
                <w:sz w:val="24"/>
                <w:szCs w:val="24"/>
              </w:rPr>
              <w:t>paaugstin</w:t>
            </w:r>
            <w:r w:rsidR="00221AA2">
              <w:rPr>
                <w:rFonts w:ascii="Times New Roman" w:hAnsi="Times New Roman" w:cs="Times New Roman"/>
                <w:sz w:val="24"/>
                <w:szCs w:val="24"/>
              </w:rPr>
              <w:t>a</w:t>
            </w:r>
            <w:r w:rsidR="00221AA2" w:rsidRPr="00CB2ED4">
              <w:rPr>
                <w:rFonts w:ascii="Times New Roman" w:hAnsi="Times New Roman" w:cs="Times New Roman"/>
                <w:sz w:val="24"/>
                <w:szCs w:val="24"/>
              </w:rPr>
              <w:t xml:space="preserve"> kopēj</w:t>
            </w:r>
            <w:r w:rsidR="00221AA2">
              <w:rPr>
                <w:rFonts w:ascii="Times New Roman" w:hAnsi="Times New Roman" w:cs="Times New Roman"/>
                <w:sz w:val="24"/>
                <w:szCs w:val="24"/>
              </w:rPr>
              <w:t>o</w:t>
            </w:r>
            <w:r w:rsidR="00221AA2" w:rsidRPr="00CB2ED4">
              <w:rPr>
                <w:rFonts w:ascii="Times New Roman" w:hAnsi="Times New Roman" w:cs="Times New Roman"/>
                <w:sz w:val="24"/>
                <w:szCs w:val="24"/>
              </w:rPr>
              <w:t xml:space="preserve"> sabiedrības labklājības līmeni</w:t>
            </w:r>
            <w:r w:rsidR="00221AA2">
              <w:rPr>
                <w:rFonts w:ascii="Times New Roman" w:hAnsi="Times New Roman" w:cs="Times New Roman"/>
                <w:sz w:val="24"/>
                <w:szCs w:val="24"/>
              </w:rPr>
              <w:t xml:space="preserve">, nodrošinot </w:t>
            </w:r>
            <w:r w:rsidR="00C2750C">
              <w:rPr>
                <w:rFonts w:ascii="Times New Roman" w:hAnsi="Times New Roman" w:cs="Times New Roman"/>
                <w:sz w:val="24"/>
                <w:szCs w:val="24"/>
              </w:rPr>
              <w:t xml:space="preserve">sabiedrību </w:t>
            </w:r>
            <w:r w:rsidR="00221AA2">
              <w:rPr>
                <w:rFonts w:ascii="Times New Roman" w:hAnsi="Times New Roman" w:cs="Times New Roman"/>
                <w:sz w:val="24"/>
                <w:szCs w:val="24"/>
              </w:rPr>
              <w:t xml:space="preserve">ar informāciju, kas nepieciešama, lai veiktu analīzi normatīvajos aktos noteikto uzdevumu ietvaros. </w:t>
            </w:r>
            <w:r w:rsidRPr="00CB2ED4">
              <w:rPr>
                <w:rFonts w:ascii="Times New Roman" w:hAnsi="Times New Roman" w:cs="Times New Roman"/>
                <w:sz w:val="24"/>
                <w:szCs w:val="24"/>
              </w:rPr>
              <w:t xml:space="preserve">Savukārt leģitīmais mērķis – citu personu tiesību aizsardzība – tiek sasniegts, </w:t>
            </w:r>
            <w:r w:rsidR="00516846">
              <w:rPr>
                <w:rFonts w:ascii="Times New Roman" w:hAnsi="Times New Roman" w:cs="Times New Roman"/>
                <w:sz w:val="24"/>
                <w:szCs w:val="24"/>
              </w:rPr>
              <w:t xml:space="preserve">Kredītu reģistrā iekļauto </w:t>
            </w:r>
            <w:r w:rsidR="00984D8E">
              <w:rPr>
                <w:rFonts w:ascii="Times New Roman" w:hAnsi="Times New Roman" w:cs="Times New Roman"/>
                <w:sz w:val="24"/>
                <w:szCs w:val="24"/>
              </w:rPr>
              <w:t>ziņu</w:t>
            </w:r>
            <w:r w:rsidRPr="00CB2ED4">
              <w:rPr>
                <w:rFonts w:ascii="Times New Roman" w:hAnsi="Times New Roman" w:cs="Times New Roman"/>
                <w:sz w:val="24"/>
                <w:szCs w:val="24"/>
              </w:rPr>
              <w:t xml:space="preserve"> apstrādi veicot tādā veidā, k</w:t>
            </w:r>
            <w:r w:rsidR="00C2750C">
              <w:rPr>
                <w:rFonts w:ascii="Times New Roman" w:hAnsi="Times New Roman" w:cs="Times New Roman"/>
                <w:sz w:val="24"/>
                <w:szCs w:val="24"/>
              </w:rPr>
              <w:t>āds</w:t>
            </w:r>
            <w:r w:rsidRPr="00CB2ED4">
              <w:rPr>
                <w:rFonts w:ascii="Times New Roman" w:hAnsi="Times New Roman" w:cs="Times New Roman"/>
                <w:sz w:val="24"/>
                <w:szCs w:val="24"/>
              </w:rPr>
              <w:t xml:space="preserve"> nodrošina to konfidencialitāti un attiecīgi aizsargā </w:t>
            </w:r>
            <w:r w:rsidR="00516846">
              <w:rPr>
                <w:rFonts w:ascii="Times New Roman" w:hAnsi="Times New Roman" w:cs="Times New Roman"/>
                <w:sz w:val="24"/>
                <w:szCs w:val="24"/>
              </w:rPr>
              <w:t>reģistra dalībnieku</w:t>
            </w:r>
            <w:r w:rsidR="00C75513">
              <w:rPr>
                <w:rFonts w:ascii="Times New Roman" w:hAnsi="Times New Roman" w:cs="Times New Roman"/>
                <w:sz w:val="24"/>
                <w:szCs w:val="24"/>
              </w:rPr>
              <w:t xml:space="preserve">, </w:t>
            </w:r>
            <w:r w:rsidR="00C75513">
              <w:rPr>
                <w:rFonts w:ascii="Times New Roman" w:hAnsi="Times New Roman" w:cs="Times New Roman"/>
                <w:sz w:val="24"/>
                <w:szCs w:val="24"/>
              </w:rPr>
              <w:lastRenderedPageBreak/>
              <w:t>ierobežotu reģistra dalībnieku un Valsts kases</w:t>
            </w:r>
            <w:r w:rsidR="00516846">
              <w:rPr>
                <w:rFonts w:ascii="Times New Roman" w:hAnsi="Times New Roman" w:cs="Times New Roman"/>
                <w:sz w:val="24"/>
                <w:szCs w:val="24"/>
              </w:rPr>
              <w:t xml:space="preserve"> </w:t>
            </w:r>
            <w:r w:rsidRPr="00CB2ED4">
              <w:rPr>
                <w:rFonts w:ascii="Times New Roman" w:hAnsi="Times New Roman" w:cs="Times New Roman"/>
                <w:sz w:val="24"/>
                <w:szCs w:val="24"/>
              </w:rPr>
              <w:t>tiesības un tiesiskās intereses.</w:t>
            </w:r>
          </w:p>
          <w:p w14:paraId="5B199845" w14:textId="4928C665" w:rsidR="009E6A95" w:rsidRPr="00CB2ED4" w:rsidRDefault="002208FA" w:rsidP="009B4C52">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Ņemot vērā nepieciešamību nodrošināt </w:t>
            </w:r>
            <w:r>
              <w:rPr>
                <w:rFonts w:ascii="Times New Roman" w:hAnsi="Times New Roman" w:cs="Times New Roman"/>
                <w:sz w:val="24"/>
                <w:szCs w:val="24"/>
              </w:rPr>
              <w:t>reģistra dalībnieku</w:t>
            </w:r>
            <w:r w:rsidR="00C75513">
              <w:rPr>
                <w:rFonts w:ascii="Times New Roman" w:hAnsi="Times New Roman" w:cs="Times New Roman"/>
                <w:sz w:val="24"/>
                <w:szCs w:val="24"/>
              </w:rPr>
              <w:t>, ierobežotu reģistra dalībnieku un Valsts kases</w:t>
            </w:r>
            <w:r>
              <w:rPr>
                <w:rFonts w:ascii="Times New Roman" w:hAnsi="Times New Roman" w:cs="Times New Roman"/>
                <w:sz w:val="24"/>
                <w:szCs w:val="24"/>
              </w:rPr>
              <w:t xml:space="preserve"> uzticēšanos</w:t>
            </w:r>
            <w:r w:rsidRPr="00CB2ED4">
              <w:rPr>
                <w:rFonts w:ascii="Times New Roman" w:hAnsi="Times New Roman" w:cs="Times New Roman"/>
                <w:sz w:val="24"/>
                <w:szCs w:val="24"/>
              </w:rPr>
              <w:t xml:space="preserve"> Latvijas Bankai, Latvijas Banka </w:t>
            </w:r>
            <w:r>
              <w:rPr>
                <w:rFonts w:ascii="Times New Roman" w:hAnsi="Times New Roman" w:cs="Times New Roman"/>
                <w:sz w:val="24"/>
                <w:szCs w:val="24"/>
              </w:rPr>
              <w:t>Kredītu reģistrā iekļautās ziņas</w:t>
            </w:r>
            <w:r w:rsidRPr="00CB2ED4">
              <w:rPr>
                <w:rFonts w:ascii="Times New Roman" w:hAnsi="Times New Roman" w:cs="Times New Roman"/>
                <w:sz w:val="24"/>
                <w:szCs w:val="24"/>
              </w:rPr>
              <w:t xml:space="preserve"> izmanto tikai </w:t>
            </w:r>
            <w:r>
              <w:rPr>
                <w:rFonts w:ascii="Times New Roman" w:hAnsi="Times New Roman" w:cs="Times New Roman"/>
                <w:sz w:val="24"/>
                <w:szCs w:val="24"/>
              </w:rPr>
              <w:t>Kredītu reģistra</w:t>
            </w:r>
            <w:r w:rsidRPr="00CB2ED4">
              <w:rPr>
                <w:rFonts w:ascii="Times New Roman" w:hAnsi="Times New Roman" w:cs="Times New Roman"/>
                <w:sz w:val="24"/>
                <w:szCs w:val="24"/>
              </w:rPr>
              <w:t xml:space="preserve"> likumā noteikto uzdevumu</w:t>
            </w:r>
            <w:r>
              <w:rPr>
                <w:rFonts w:ascii="Times New Roman" w:hAnsi="Times New Roman" w:cs="Times New Roman"/>
                <w:sz w:val="24"/>
                <w:szCs w:val="24"/>
              </w:rPr>
              <w:t xml:space="preserve"> izpildei</w:t>
            </w:r>
            <w:r w:rsidRPr="00CB2ED4">
              <w:rPr>
                <w:rFonts w:ascii="Times New Roman" w:hAnsi="Times New Roman" w:cs="Times New Roman"/>
                <w:sz w:val="24"/>
                <w:szCs w:val="24"/>
              </w:rPr>
              <w:t>.</w:t>
            </w:r>
          </w:p>
        </w:tc>
      </w:tr>
      <w:tr w:rsidR="009E6A95" w:rsidRPr="00CB2ED4" w14:paraId="1F6AF38A" w14:textId="77777777" w:rsidTr="009B4C52">
        <w:tc>
          <w:tcPr>
            <w:tcW w:w="3231" w:type="dxa"/>
          </w:tcPr>
          <w:p w14:paraId="5B2AC1B8" w14:textId="2A094AC1" w:rsidR="009E6A95" w:rsidRPr="009B4C52" w:rsidRDefault="009E6A95" w:rsidP="00CB2ED4">
            <w:pPr>
              <w:jc w:val="both"/>
              <w:rPr>
                <w:rFonts w:ascii="Times New Roman" w:hAnsi="Times New Roman" w:cs="Times New Roman"/>
                <w:b/>
                <w:bCs/>
                <w:sz w:val="24"/>
                <w:szCs w:val="24"/>
              </w:rPr>
            </w:pPr>
            <w:r w:rsidRPr="009B4C52">
              <w:rPr>
                <w:rFonts w:ascii="Times New Roman" w:hAnsi="Times New Roman" w:cs="Times New Roman"/>
                <w:b/>
                <w:bCs/>
                <w:sz w:val="24"/>
                <w:szCs w:val="24"/>
              </w:rPr>
              <w:lastRenderedPageBreak/>
              <w:t>Samērīgums</w:t>
            </w:r>
          </w:p>
        </w:tc>
        <w:tc>
          <w:tcPr>
            <w:tcW w:w="5783" w:type="dxa"/>
          </w:tcPr>
          <w:p w14:paraId="1F5E4EB9" w14:textId="638C3F6B" w:rsidR="003A1547" w:rsidRPr="009B4C52" w:rsidRDefault="00456FAA" w:rsidP="009B4C52">
            <w:pPr>
              <w:spacing w:after="120"/>
              <w:jc w:val="both"/>
              <w:rPr>
                <w:rFonts w:ascii="Times New Roman" w:hAnsi="Times New Roman" w:cs="Times New Roman"/>
                <w:sz w:val="24"/>
                <w:szCs w:val="24"/>
              </w:rPr>
            </w:pPr>
            <w:r w:rsidRPr="005F0C5A">
              <w:rPr>
                <w:rFonts w:ascii="Times New Roman" w:hAnsi="Times New Roman" w:cs="Times New Roman"/>
                <w:sz w:val="24"/>
                <w:szCs w:val="24"/>
              </w:rPr>
              <w:t xml:space="preserve">Latvijas Banka </w:t>
            </w:r>
            <w:r w:rsidR="00984D8E" w:rsidRPr="005F0C5A">
              <w:rPr>
                <w:rFonts w:ascii="Times New Roman" w:hAnsi="Times New Roman" w:cs="Times New Roman"/>
                <w:sz w:val="24"/>
                <w:szCs w:val="24"/>
              </w:rPr>
              <w:t>Kredītu reģistrā iekļautās ziņas</w:t>
            </w:r>
            <w:r w:rsidRPr="005F0C5A">
              <w:rPr>
                <w:rFonts w:ascii="Times New Roman" w:hAnsi="Times New Roman" w:cs="Times New Roman"/>
                <w:sz w:val="24"/>
                <w:szCs w:val="24"/>
              </w:rPr>
              <w:t xml:space="preserve"> izmanto, lai izpildītu</w:t>
            </w:r>
            <w:r w:rsidR="00984D8E" w:rsidRPr="005F0C5A">
              <w:rPr>
                <w:rFonts w:ascii="Times New Roman" w:hAnsi="Times New Roman" w:cs="Times New Roman"/>
                <w:sz w:val="24"/>
                <w:szCs w:val="24"/>
              </w:rPr>
              <w:t xml:space="preserve"> tai </w:t>
            </w:r>
            <w:r w:rsidR="00F9595D" w:rsidRPr="005F0C5A">
              <w:rPr>
                <w:rFonts w:ascii="Times New Roman" w:hAnsi="Times New Roman" w:cs="Times New Roman"/>
                <w:sz w:val="24"/>
                <w:szCs w:val="24"/>
              </w:rPr>
              <w:t>Kredītu reģistra likumā noteiktos uzdevumus, kuri attiecas uz</w:t>
            </w:r>
            <w:r w:rsidR="00984D8E" w:rsidRPr="005F0C5A">
              <w:rPr>
                <w:rFonts w:ascii="Times New Roman" w:hAnsi="Times New Roman" w:cs="Times New Roman"/>
                <w:sz w:val="24"/>
                <w:szCs w:val="24"/>
              </w:rPr>
              <w:t xml:space="preserve"> Kredītu reģistra uzturēšanu</w:t>
            </w:r>
            <w:r w:rsidRPr="005F0C5A">
              <w:rPr>
                <w:rFonts w:ascii="Times New Roman" w:hAnsi="Times New Roman" w:cs="Times New Roman"/>
                <w:sz w:val="24"/>
                <w:szCs w:val="24"/>
              </w:rPr>
              <w:t xml:space="preserve">, </w:t>
            </w:r>
            <w:r w:rsidR="008A6A2E">
              <w:rPr>
                <w:rFonts w:ascii="Times New Roman" w:hAnsi="Times New Roman" w:cs="Times New Roman"/>
                <w:sz w:val="24"/>
                <w:szCs w:val="24"/>
              </w:rPr>
              <w:t xml:space="preserve">kā arī </w:t>
            </w:r>
            <w:r w:rsidR="003B4B21">
              <w:rPr>
                <w:rFonts w:ascii="Times New Roman" w:hAnsi="Times New Roman" w:cs="Times New Roman"/>
                <w:sz w:val="24"/>
                <w:szCs w:val="24"/>
              </w:rPr>
              <w:t xml:space="preserve">uzdevumus, </w:t>
            </w:r>
            <w:r w:rsidR="00DA75A1">
              <w:rPr>
                <w:rFonts w:ascii="Times New Roman" w:hAnsi="Times New Roman" w:cs="Times New Roman"/>
                <w:sz w:val="24"/>
                <w:szCs w:val="24"/>
              </w:rPr>
              <w:t>kuri saistīti</w:t>
            </w:r>
            <w:r w:rsidR="008A6A2E">
              <w:rPr>
                <w:rFonts w:ascii="Times New Roman" w:hAnsi="Times New Roman" w:cs="Times New Roman"/>
                <w:sz w:val="24"/>
                <w:szCs w:val="24"/>
              </w:rPr>
              <w:t xml:space="preserve"> ar</w:t>
            </w:r>
            <w:r w:rsidR="00DA75A1">
              <w:rPr>
                <w:rFonts w:ascii="Times New Roman" w:hAnsi="Times New Roman" w:cs="Times New Roman"/>
                <w:sz w:val="24"/>
                <w:szCs w:val="24"/>
              </w:rPr>
              <w:t xml:space="preserve"> finanšu tirgus dalībnieku uzraudzību</w:t>
            </w:r>
            <w:r w:rsidR="008A6A2E">
              <w:rPr>
                <w:rFonts w:ascii="Times New Roman" w:hAnsi="Times New Roman" w:cs="Times New Roman"/>
                <w:sz w:val="24"/>
                <w:szCs w:val="24"/>
              </w:rPr>
              <w:t>, finanšu statistikas un</w:t>
            </w:r>
            <w:r w:rsidR="00DA75A1">
              <w:rPr>
                <w:rFonts w:ascii="Times New Roman" w:hAnsi="Times New Roman" w:cs="Times New Roman"/>
                <w:sz w:val="24"/>
                <w:szCs w:val="24"/>
              </w:rPr>
              <w:t xml:space="preserve"> makroekonomisko analīzi un Latvijas Bankas darbību Eiropas Centrālo banku sistēmā.</w:t>
            </w:r>
          </w:p>
          <w:p w14:paraId="47D546DE" w14:textId="1669DC1E" w:rsidR="00DA75A1" w:rsidRDefault="003B4B21" w:rsidP="009B4C52">
            <w:pPr>
              <w:spacing w:after="120"/>
              <w:jc w:val="both"/>
              <w:rPr>
                <w:rFonts w:ascii="Times New Roman" w:hAnsi="Times New Roman" w:cs="Times New Roman"/>
                <w:color w:val="000000"/>
                <w:sz w:val="24"/>
                <w:szCs w:val="24"/>
                <w:lang w:eastAsia="lv-LV"/>
              </w:rPr>
            </w:pPr>
            <w:bookmarkStart w:id="2" w:name="_Hlk163811375"/>
            <w:r w:rsidRPr="003B4B21">
              <w:rPr>
                <w:rFonts w:ascii="Times New Roman" w:hAnsi="Times New Roman" w:cs="Times New Roman"/>
                <w:color w:val="000000"/>
                <w:sz w:val="24"/>
                <w:szCs w:val="24"/>
                <w:lang w:eastAsia="lv-LV"/>
              </w:rPr>
              <w:t>Noteikum</w:t>
            </w:r>
            <w:r>
              <w:rPr>
                <w:rFonts w:ascii="Times New Roman" w:hAnsi="Times New Roman" w:cs="Times New Roman"/>
                <w:color w:val="000000"/>
                <w:sz w:val="24"/>
                <w:szCs w:val="24"/>
                <w:lang w:eastAsia="lv-LV"/>
              </w:rPr>
              <w:t>u projekts papildinās un precizēs Noteikumus šīs anotācijas sadaļā "Mērķis un būtība" noteiktajā veidā.</w:t>
            </w:r>
            <w:r w:rsidR="004D75F6">
              <w:rPr>
                <w:rFonts w:ascii="Times New Roman" w:hAnsi="Times New Roman" w:cs="Times New Roman"/>
                <w:color w:val="000000"/>
                <w:sz w:val="24"/>
                <w:szCs w:val="24"/>
                <w:lang w:eastAsia="lv-LV"/>
              </w:rPr>
              <w:t xml:space="preserve"> </w:t>
            </w:r>
            <w:r w:rsidR="006B3E0A">
              <w:rPr>
                <w:rFonts w:ascii="Times New Roman" w:hAnsi="Times New Roman" w:cs="Times New Roman"/>
                <w:color w:val="000000"/>
                <w:sz w:val="24"/>
                <w:szCs w:val="24"/>
                <w:lang w:eastAsia="lv-LV"/>
              </w:rPr>
              <w:t>P</w:t>
            </w:r>
            <w:r w:rsidR="00D4712A">
              <w:rPr>
                <w:rFonts w:ascii="Times New Roman" w:hAnsi="Times New Roman" w:cs="Times New Roman"/>
                <w:color w:val="000000"/>
                <w:sz w:val="24"/>
                <w:szCs w:val="24"/>
                <w:lang w:eastAsia="lv-LV"/>
              </w:rPr>
              <w:t>ienākums reģistra dalībniekiem</w:t>
            </w:r>
            <w:r w:rsidR="00C91812">
              <w:rPr>
                <w:rFonts w:ascii="Times New Roman" w:hAnsi="Times New Roman" w:cs="Times New Roman"/>
                <w:color w:val="000000"/>
                <w:sz w:val="24"/>
                <w:szCs w:val="24"/>
                <w:lang w:eastAsia="lv-LV"/>
              </w:rPr>
              <w:t>, ierobežotiem reģistra dalībniekiem</w:t>
            </w:r>
            <w:r w:rsidR="00D4712A">
              <w:rPr>
                <w:rFonts w:ascii="Times New Roman" w:hAnsi="Times New Roman" w:cs="Times New Roman"/>
                <w:color w:val="000000"/>
                <w:sz w:val="24"/>
                <w:szCs w:val="24"/>
                <w:lang w:eastAsia="lv-LV"/>
              </w:rPr>
              <w:t xml:space="preserve"> un Valsts kasei </w:t>
            </w:r>
            <w:r w:rsidR="00BE4FE7">
              <w:rPr>
                <w:rFonts w:ascii="Times New Roman" w:hAnsi="Times New Roman" w:cs="Times New Roman"/>
                <w:color w:val="000000"/>
                <w:sz w:val="24"/>
                <w:szCs w:val="24"/>
                <w:lang w:eastAsia="lv-LV"/>
              </w:rPr>
              <w:t xml:space="preserve">Kredītu reģistrā </w:t>
            </w:r>
            <w:r w:rsidR="00D4712A">
              <w:rPr>
                <w:rFonts w:ascii="Times New Roman" w:hAnsi="Times New Roman" w:cs="Times New Roman"/>
                <w:color w:val="000000"/>
                <w:sz w:val="24"/>
                <w:szCs w:val="24"/>
                <w:lang w:eastAsia="lv-LV"/>
              </w:rPr>
              <w:t xml:space="preserve">iekļaut ziņas </w:t>
            </w:r>
            <w:r w:rsidR="004D75F6">
              <w:rPr>
                <w:rFonts w:ascii="Times New Roman" w:hAnsi="Times New Roman" w:cs="Times New Roman"/>
                <w:color w:val="000000"/>
                <w:sz w:val="24"/>
                <w:szCs w:val="24"/>
                <w:lang w:eastAsia="lv-LV"/>
              </w:rPr>
              <w:t>par klientu saistībām, kuras izriet no finanšu pakalpojuma ar kredītrisku, jau ir noteikts Kredītu reģistra likumā.</w:t>
            </w:r>
            <w:r w:rsidR="00377B6D">
              <w:rPr>
                <w:rFonts w:ascii="Times New Roman" w:hAnsi="Times New Roman" w:cs="Times New Roman"/>
                <w:color w:val="000000"/>
                <w:sz w:val="24"/>
                <w:szCs w:val="24"/>
                <w:lang w:eastAsia="lv-LV"/>
              </w:rPr>
              <w:t xml:space="preserve"> </w:t>
            </w:r>
          </w:p>
          <w:p w14:paraId="50361981" w14:textId="762E221E" w:rsidR="001F2B7C" w:rsidRDefault="001A0E7F" w:rsidP="009B4C52">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To</w:t>
            </w:r>
            <w:r w:rsidR="00DA75A1">
              <w:rPr>
                <w:rFonts w:ascii="Times New Roman" w:hAnsi="Times New Roman" w:cs="Times New Roman"/>
                <w:color w:val="000000"/>
                <w:sz w:val="24"/>
                <w:szCs w:val="24"/>
                <w:lang w:eastAsia="lv-LV"/>
              </w:rPr>
              <w:t xml:space="preserve"> klienta saistību, par kurām ziņas ir iekļautas Kredītu reģistrā</w:t>
            </w:r>
            <w:r w:rsidR="00D90F86">
              <w:rPr>
                <w:rFonts w:ascii="Times New Roman" w:hAnsi="Times New Roman" w:cs="Times New Roman"/>
                <w:color w:val="000000"/>
                <w:sz w:val="24"/>
                <w:szCs w:val="24"/>
                <w:lang w:eastAsia="lv-LV"/>
              </w:rPr>
              <w:t>,</w:t>
            </w:r>
            <w:r w:rsidR="00B62C56">
              <w:rPr>
                <w:rFonts w:ascii="Times New Roman" w:hAnsi="Times New Roman" w:cs="Times New Roman"/>
                <w:color w:val="000000"/>
                <w:sz w:val="24"/>
                <w:szCs w:val="24"/>
                <w:lang w:eastAsia="lv-LV"/>
              </w:rPr>
              <w:t xml:space="preserve"> </w:t>
            </w:r>
            <w:r>
              <w:rPr>
                <w:rFonts w:ascii="Times New Roman" w:hAnsi="Times New Roman" w:cs="Times New Roman"/>
                <w:color w:val="000000"/>
                <w:sz w:val="24"/>
                <w:szCs w:val="24"/>
                <w:lang w:eastAsia="lv-LV"/>
              </w:rPr>
              <w:t xml:space="preserve">apraksta precizēšana vai papildināšana, </w:t>
            </w:r>
            <w:r w:rsidR="00B62C56">
              <w:rPr>
                <w:rFonts w:ascii="Times New Roman" w:hAnsi="Times New Roman" w:cs="Times New Roman"/>
                <w:color w:val="000000"/>
                <w:sz w:val="24"/>
                <w:szCs w:val="24"/>
                <w:lang w:eastAsia="lv-LV"/>
              </w:rPr>
              <w:t xml:space="preserve">kā arī </w:t>
            </w:r>
            <w:r>
              <w:rPr>
                <w:rFonts w:ascii="Times New Roman" w:hAnsi="Times New Roman" w:cs="Times New Roman"/>
                <w:color w:val="000000"/>
                <w:sz w:val="24"/>
                <w:szCs w:val="24"/>
                <w:lang w:eastAsia="lv-LV"/>
              </w:rPr>
              <w:t>Kredītu reģistrā iekļaujamo ziņu kopas paplašināšana ar jaunām ziņām ir vispiemērotākais risinājums gan reģistra dalībniekiem, ierobežotiem reģistra dalībniekiem</w:t>
            </w:r>
            <w:r w:rsidR="006E43A4">
              <w:rPr>
                <w:rFonts w:ascii="Times New Roman" w:hAnsi="Times New Roman" w:cs="Times New Roman"/>
                <w:color w:val="000000"/>
                <w:sz w:val="24"/>
                <w:szCs w:val="24"/>
                <w:lang w:eastAsia="lv-LV"/>
              </w:rPr>
              <w:t xml:space="preserve"> un Valsts kasei, </w:t>
            </w:r>
            <w:r w:rsidR="008A6A2E">
              <w:rPr>
                <w:rFonts w:ascii="Times New Roman" w:hAnsi="Times New Roman" w:cs="Times New Roman"/>
                <w:color w:val="000000"/>
                <w:sz w:val="24"/>
                <w:szCs w:val="24"/>
                <w:lang w:eastAsia="lv-LV"/>
              </w:rPr>
              <w:t xml:space="preserve">kuriem ziņas par klienta un klienta galvinieka saistībām </w:t>
            </w:r>
            <w:r w:rsidR="003236D8" w:rsidRPr="003236D8">
              <w:rPr>
                <w:rFonts w:ascii="Times New Roman" w:hAnsi="Times New Roman" w:cs="Times New Roman"/>
                <w:color w:val="000000"/>
                <w:sz w:val="24"/>
                <w:szCs w:val="24"/>
                <w:lang w:eastAsia="lv-LV"/>
              </w:rPr>
              <w:t>(</w:t>
            </w:r>
            <w:r w:rsidR="00F269A0">
              <w:rPr>
                <w:rFonts w:ascii="Times New Roman" w:hAnsi="Times New Roman" w:cs="Times New Roman"/>
                <w:color w:val="000000"/>
                <w:sz w:val="24"/>
                <w:szCs w:val="24"/>
                <w:lang w:eastAsia="lv-LV"/>
              </w:rPr>
              <w:t>personas</w:t>
            </w:r>
            <w:r w:rsidR="003236D8" w:rsidRPr="003236D8">
              <w:rPr>
                <w:rFonts w:ascii="Times New Roman" w:hAnsi="Times New Roman" w:cs="Times New Roman"/>
                <w:color w:val="000000"/>
                <w:sz w:val="24"/>
                <w:szCs w:val="24"/>
                <w:lang w:eastAsia="lv-LV"/>
              </w:rPr>
              <w:t xml:space="preserve"> statuss </w:t>
            </w:r>
            <w:r w:rsidR="003236D8">
              <w:rPr>
                <w:rFonts w:ascii="Times New Roman" w:hAnsi="Times New Roman" w:cs="Times New Roman"/>
                <w:color w:val="000000"/>
                <w:sz w:val="24"/>
                <w:szCs w:val="24"/>
                <w:lang w:eastAsia="lv-LV"/>
              </w:rPr>
              <w:t>(</w:t>
            </w:r>
            <w:r w:rsidR="00F269A0">
              <w:rPr>
                <w:rFonts w:ascii="Times New Roman" w:hAnsi="Times New Roman" w:cs="Times New Roman"/>
                <w:color w:val="000000"/>
                <w:sz w:val="24"/>
                <w:szCs w:val="24"/>
                <w:lang w:eastAsia="lv-LV"/>
              </w:rPr>
              <w:t xml:space="preserve">klienta vai klienta galvinieka atbildība par saistībām pilnā apmērā vai pilna vai ierobežota atbildība </w:t>
            </w:r>
            <w:r w:rsidR="003236D8">
              <w:rPr>
                <w:rFonts w:ascii="Times New Roman" w:hAnsi="Times New Roman" w:cs="Times New Roman"/>
                <w:color w:val="000000"/>
                <w:sz w:val="24"/>
                <w:szCs w:val="24"/>
                <w:lang w:eastAsia="lv-LV"/>
              </w:rPr>
              <w:t xml:space="preserve">mantojuma </w:t>
            </w:r>
            <w:r w:rsidR="00F269A0">
              <w:rPr>
                <w:rFonts w:ascii="Times New Roman" w:hAnsi="Times New Roman" w:cs="Times New Roman"/>
                <w:color w:val="000000"/>
                <w:sz w:val="24"/>
                <w:szCs w:val="24"/>
                <w:lang w:eastAsia="lv-LV"/>
              </w:rPr>
              <w:t>pieņemšanas ceļā</w:t>
            </w:r>
            <w:r w:rsidR="003236D8">
              <w:rPr>
                <w:rFonts w:ascii="Times New Roman" w:hAnsi="Times New Roman" w:cs="Times New Roman"/>
                <w:color w:val="000000"/>
                <w:sz w:val="24"/>
                <w:szCs w:val="24"/>
                <w:lang w:eastAsia="lv-LV"/>
              </w:rPr>
              <w:t xml:space="preserve">) </w:t>
            </w:r>
            <w:r w:rsidR="003236D8" w:rsidRPr="003236D8">
              <w:rPr>
                <w:rFonts w:ascii="Times New Roman" w:hAnsi="Times New Roman" w:cs="Times New Roman"/>
                <w:color w:val="000000"/>
                <w:sz w:val="24"/>
                <w:szCs w:val="24"/>
                <w:lang w:eastAsia="lv-LV"/>
              </w:rPr>
              <w:t>un</w:t>
            </w:r>
            <w:r w:rsidR="00F269A0">
              <w:rPr>
                <w:rFonts w:ascii="Times New Roman" w:hAnsi="Times New Roman" w:cs="Times New Roman"/>
                <w:color w:val="000000"/>
                <w:sz w:val="24"/>
                <w:szCs w:val="24"/>
                <w:lang w:eastAsia="lv-LV"/>
              </w:rPr>
              <w:t xml:space="preserve"> klientu vai klienta galvinieku</w:t>
            </w:r>
            <w:r w:rsidR="003236D8" w:rsidRPr="003236D8">
              <w:rPr>
                <w:rFonts w:ascii="Times New Roman" w:hAnsi="Times New Roman" w:cs="Times New Roman"/>
                <w:color w:val="000000"/>
                <w:sz w:val="24"/>
                <w:szCs w:val="24"/>
                <w:lang w:eastAsia="lv-LV"/>
              </w:rPr>
              <w:t xml:space="preserve"> skaits, norāde par finansēto objektu, nekustamā īpašuma finansējuma izmantošanas galvenais nolūks, norāde par finansējumu videi draudzīgiem pasākumiem)</w:t>
            </w:r>
            <w:r w:rsidR="003236D8">
              <w:rPr>
                <w:rFonts w:ascii="Times New Roman" w:hAnsi="Times New Roman" w:cs="Times New Roman"/>
                <w:color w:val="000000"/>
                <w:sz w:val="24"/>
                <w:szCs w:val="24"/>
                <w:lang w:eastAsia="lv-LV"/>
              </w:rPr>
              <w:t xml:space="preserve"> </w:t>
            </w:r>
            <w:r w:rsidR="008A6A2E">
              <w:rPr>
                <w:rFonts w:ascii="Times New Roman" w:hAnsi="Times New Roman" w:cs="Times New Roman"/>
                <w:color w:val="000000"/>
                <w:sz w:val="24"/>
                <w:szCs w:val="24"/>
                <w:lang w:eastAsia="lv-LV"/>
              </w:rPr>
              <w:t>tik</w:t>
            </w:r>
            <w:r w:rsidR="00E067AE">
              <w:rPr>
                <w:rFonts w:ascii="Times New Roman" w:hAnsi="Times New Roman" w:cs="Times New Roman"/>
                <w:color w:val="000000"/>
                <w:sz w:val="24"/>
                <w:szCs w:val="24"/>
                <w:lang w:eastAsia="lv-LV"/>
              </w:rPr>
              <w:t>s</w:t>
            </w:r>
            <w:r w:rsidR="008A6A2E">
              <w:rPr>
                <w:rFonts w:ascii="Times New Roman" w:hAnsi="Times New Roman" w:cs="Times New Roman"/>
                <w:color w:val="000000"/>
                <w:sz w:val="24"/>
                <w:szCs w:val="24"/>
                <w:lang w:eastAsia="lv-LV"/>
              </w:rPr>
              <w:t xml:space="preserve"> izsniegtas </w:t>
            </w:r>
            <w:r w:rsidR="00D90F86">
              <w:rPr>
                <w:rFonts w:ascii="Times New Roman" w:hAnsi="Times New Roman" w:cs="Times New Roman"/>
                <w:color w:val="000000"/>
                <w:sz w:val="24"/>
                <w:szCs w:val="24"/>
                <w:lang w:eastAsia="lv-LV"/>
              </w:rPr>
              <w:t>to</w:t>
            </w:r>
            <w:r w:rsidR="008A6A2E">
              <w:rPr>
                <w:rFonts w:ascii="Times New Roman" w:hAnsi="Times New Roman" w:cs="Times New Roman"/>
                <w:color w:val="000000"/>
                <w:sz w:val="24"/>
                <w:szCs w:val="24"/>
                <w:lang w:eastAsia="lv-LV"/>
              </w:rPr>
              <w:t xml:space="preserve"> klientu, klienta galvinieku, iespējamo klientu un iespējamo klienta galvinieku kredītspējas novērtēšanai, tādējādi sniedzot tiem papildu iespējas kredītriska pārvaldīšanai</w:t>
            </w:r>
            <w:r w:rsidR="003236D8">
              <w:rPr>
                <w:rFonts w:ascii="Times New Roman" w:hAnsi="Times New Roman" w:cs="Times New Roman"/>
                <w:color w:val="000000"/>
                <w:sz w:val="24"/>
                <w:szCs w:val="24"/>
                <w:lang w:eastAsia="lv-LV"/>
              </w:rPr>
              <w:t>, gan Latvijas Bankai normatīvajos aktos noteikto uzdevumu izpildei</w:t>
            </w:r>
            <w:r w:rsidR="001F2B7C">
              <w:rPr>
                <w:rFonts w:ascii="Times New Roman" w:hAnsi="Times New Roman" w:cs="Times New Roman"/>
                <w:color w:val="000000"/>
                <w:sz w:val="24"/>
                <w:szCs w:val="24"/>
                <w:lang w:eastAsia="lv-LV"/>
              </w:rPr>
              <w:t>.</w:t>
            </w:r>
          </w:p>
          <w:p w14:paraId="37A4CE64" w14:textId="62DFD414" w:rsidR="00796891" w:rsidRPr="009B4C52" w:rsidRDefault="001F2B7C" w:rsidP="009B4C52">
            <w:pPr>
              <w:spacing w:after="120"/>
              <w:jc w:val="both"/>
              <w:rPr>
                <w:rFonts w:ascii="Times New Roman" w:eastAsia="Times New Roman" w:hAnsi="Times New Roman" w:cs="Times New Roman"/>
                <w:sz w:val="24"/>
                <w:szCs w:val="24"/>
              </w:rPr>
            </w:pPr>
            <w:r w:rsidRPr="00AC0247">
              <w:rPr>
                <w:rFonts w:ascii="Times New Roman" w:hAnsi="Times New Roman" w:cs="Times New Roman"/>
                <w:color w:val="000000"/>
                <w:sz w:val="24"/>
                <w:szCs w:val="24"/>
                <w:lang w:eastAsia="lv-LV"/>
              </w:rPr>
              <w:t xml:space="preserve">Prasība </w:t>
            </w:r>
            <w:r w:rsidR="00354C02" w:rsidRPr="00AC0247">
              <w:rPr>
                <w:rFonts w:ascii="Times New Roman" w:hAnsi="Times New Roman" w:cs="Times New Roman"/>
                <w:color w:val="000000"/>
                <w:sz w:val="24"/>
                <w:szCs w:val="24"/>
                <w:lang w:eastAsia="lv-LV"/>
              </w:rPr>
              <w:t>papi</w:t>
            </w:r>
            <w:r w:rsidR="00A53430" w:rsidRPr="00AC0247">
              <w:rPr>
                <w:rFonts w:ascii="Times New Roman" w:hAnsi="Times New Roman" w:cs="Times New Roman"/>
                <w:color w:val="000000"/>
                <w:sz w:val="24"/>
                <w:szCs w:val="24"/>
                <w:lang w:eastAsia="lv-LV"/>
              </w:rPr>
              <w:t>ldināt vai precizēt</w:t>
            </w:r>
            <w:r w:rsidRPr="00AC0247">
              <w:rPr>
                <w:rFonts w:ascii="Times New Roman" w:hAnsi="Times New Roman" w:cs="Times New Roman"/>
                <w:color w:val="000000"/>
                <w:sz w:val="24"/>
                <w:szCs w:val="24"/>
                <w:lang w:eastAsia="lv-LV"/>
              </w:rPr>
              <w:t xml:space="preserve"> </w:t>
            </w:r>
            <w:r w:rsidR="00D90F86" w:rsidRPr="00AC0247">
              <w:rPr>
                <w:rFonts w:ascii="Times New Roman" w:hAnsi="Times New Roman" w:cs="Times New Roman"/>
                <w:color w:val="000000"/>
                <w:sz w:val="24"/>
                <w:szCs w:val="24"/>
                <w:lang w:eastAsia="lv-LV"/>
              </w:rPr>
              <w:t>Kredītu reģistrā iekļaut</w:t>
            </w:r>
            <w:r w:rsidR="00354C02" w:rsidRPr="00AC0247">
              <w:rPr>
                <w:rFonts w:ascii="Times New Roman" w:hAnsi="Times New Roman" w:cs="Times New Roman"/>
                <w:color w:val="000000"/>
                <w:sz w:val="24"/>
                <w:szCs w:val="24"/>
                <w:lang w:eastAsia="lv-LV"/>
              </w:rPr>
              <w:t>ās</w:t>
            </w:r>
            <w:r w:rsidR="00D90F86" w:rsidRPr="00AC0247">
              <w:rPr>
                <w:rFonts w:ascii="Times New Roman" w:hAnsi="Times New Roman" w:cs="Times New Roman"/>
                <w:color w:val="000000"/>
                <w:sz w:val="24"/>
                <w:szCs w:val="24"/>
                <w:lang w:eastAsia="lv-LV"/>
              </w:rPr>
              <w:t xml:space="preserve"> ziņ</w:t>
            </w:r>
            <w:r w:rsidR="00354C02" w:rsidRPr="00AC0247">
              <w:rPr>
                <w:rFonts w:ascii="Times New Roman" w:hAnsi="Times New Roman" w:cs="Times New Roman"/>
                <w:color w:val="000000"/>
                <w:sz w:val="24"/>
                <w:szCs w:val="24"/>
                <w:lang w:eastAsia="lv-LV"/>
              </w:rPr>
              <w:t>as</w:t>
            </w:r>
            <w:r w:rsidRPr="00AC0247">
              <w:rPr>
                <w:rFonts w:ascii="Times New Roman" w:hAnsi="Times New Roman" w:cs="Times New Roman"/>
                <w:color w:val="000000"/>
                <w:sz w:val="24"/>
                <w:szCs w:val="24"/>
                <w:lang w:eastAsia="lv-LV"/>
              </w:rPr>
              <w:t xml:space="preserve"> (</w:t>
            </w:r>
            <w:r w:rsidR="006C0454">
              <w:rPr>
                <w:rFonts w:ascii="Times New Roman" w:hAnsi="Times New Roman" w:cs="Times New Roman"/>
                <w:color w:val="000000"/>
                <w:sz w:val="24"/>
                <w:szCs w:val="24"/>
                <w:lang w:eastAsia="lv-LV"/>
              </w:rPr>
              <w:t xml:space="preserve">personas </w:t>
            </w:r>
            <w:r w:rsidR="00354C02" w:rsidRPr="00AC0247">
              <w:rPr>
                <w:rFonts w:ascii="Times New Roman" w:hAnsi="Times New Roman" w:cs="Times New Roman"/>
                <w:color w:val="000000"/>
                <w:sz w:val="24"/>
                <w:szCs w:val="24"/>
                <w:lang w:eastAsia="lv-LV"/>
              </w:rPr>
              <w:t xml:space="preserve">statuss, </w:t>
            </w:r>
            <w:r w:rsidRPr="00AC0247">
              <w:rPr>
                <w:rFonts w:ascii="Times New Roman" w:hAnsi="Times New Roman" w:cs="Times New Roman"/>
                <w:color w:val="000000"/>
                <w:sz w:val="24"/>
                <w:szCs w:val="24"/>
                <w:lang w:eastAsia="lv-LV"/>
              </w:rPr>
              <w:t>norāde par finansēto objektu</w:t>
            </w:r>
            <w:r w:rsidR="00A53430" w:rsidRPr="00AC0247">
              <w:rPr>
                <w:rFonts w:ascii="Times New Roman" w:hAnsi="Times New Roman" w:cs="Times New Roman"/>
                <w:color w:val="000000"/>
                <w:sz w:val="24"/>
                <w:szCs w:val="24"/>
                <w:lang w:eastAsia="lv-LV"/>
              </w:rPr>
              <w:t>, riska darījuma riska svērtā vērtība</w:t>
            </w:r>
            <w:r w:rsidR="000C7D66" w:rsidRPr="00AC0247">
              <w:rPr>
                <w:rFonts w:ascii="Times New Roman" w:hAnsi="Times New Roman" w:cs="Times New Roman"/>
                <w:color w:val="000000"/>
                <w:sz w:val="24"/>
                <w:szCs w:val="24"/>
                <w:lang w:eastAsia="lv-LV"/>
              </w:rPr>
              <w:t>,</w:t>
            </w:r>
            <w:r w:rsidR="00A53430" w:rsidRPr="00AC0247">
              <w:rPr>
                <w:rFonts w:ascii="Times New Roman" w:hAnsi="Times New Roman" w:cs="Times New Roman"/>
                <w:color w:val="000000"/>
                <w:sz w:val="24"/>
                <w:szCs w:val="24"/>
                <w:lang w:eastAsia="lv-LV"/>
              </w:rPr>
              <w:t xml:space="preserve"> riska darījuma kategoriju kodu saraksts</w:t>
            </w:r>
            <w:r w:rsidRPr="00AC0247">
              <w:rPr>
                <w:rFonts w:ascii="Times New Roman" w:hAnsi="Times New Roman" w:cs="Times New Roman"/>
                <w:color w:val="000000"/>
                <w:sz w:val="24"/>
                <w:szCs w:val="24"/>
                <w:lang w:eastAsia="lv-LV"/>
              </w:rPr>
              <w:t xml:space="preserve">) un iesniegt </w:t>
            </w:r>
            <w:r w:rsidR="000C7D66" w:rsidRPr="00AC0247">
              <w:rPr>
                <w:rFonts w:ascii="Times New Roman" w:hAnsi="Times New Roman" w:cs="Times New Roman"/>
                <w:color w:val="000000"/>
                <w:sz w:val="24"/>
                <w:szCs w:val="24"/>
                <w:lang w:eastAsia="lv-LV"/>
              </w:rPr>
              <w:t>jaunas</w:t>
            </w:r>
            <w:r w:rsidR="00D90F86" w:rsidRPr="00AC0247">
              <w:rPr>
                <w:rFonts w:ascii="Times New Roman" w:hAnsi="Times New Roman" w:cs="Times New Roman"/>
                <w:color w:val="000000"/>
                <w:sz w:val="24"/>
                <w:szCs w:val="24"/>
                <w:lang w:eastAsia="lv-LV"/>
              </w:rPr>
              <w:t xml:space="preserve"> klienta saistības</w:t>
            </w:r>
            <w:r w:rsidRPr="00AC0247">
              <w:rPr>
                <w:rFonts w:ascii="Times New Roman" w:hAnsi="Times New Roman" w:cs="Times New Roman"/>
                <w:color w:val="000000"/>
                <w:sz w:val="24"/>
                <w:szCs w:val="24"/>
                <w:lang w:eastAsia="lv-LV"/>
              </w:rPr>
              <w:t xml:space="preserve"> raksturojoš</w:t>
            </w:r>
            <w:r w:rsidR="00D90F86" w:rsidRPr="00AC0247">
              <w:rPr>
                <w:rFonts w:ascii="Times New Roman" w:hAnsi="Times New Roman" w:cs="Times New Roman"/>
                <w:color w:val="000000"/>
                <w:sz w:val="24"/>
                <w:szCs w:val="24"/>
                <w:lang w:eastAsia="lv-LV"/>
              </w:rPr>
              <w:t>as</w:t>
            </w:r>
            <w:r w:rsidRPr="00AC0247">
              <w:rPr>
                <w:rFonts w:ascii="Times New Roman" w:hAnsi="Times New Roman" w:cs="Times New Roman"/>
                <w:color w:val="000000"/>
                <w:sz w:val="24"/>
                <w:szCs w:val="24"/>
                <w:lang w:eastAsia="lv-LV"/>
              </w:rPr>
              <w:t xml:space="preserve"> ziņas (nekustamā īpašuma finansējuma izmantošanas galvenais nolūks, norāde par finansējumu videi draudzīgiem pasākumiem</w:t>
            </w:r>
            <w:r w:rsidR="00780FB9" w:rsidRPr="00AC0247">
              <w:rPr>
                <w:rFonts w:ascii="Times New Roman" w:hAnsi="Times New Roman" w:cs="Times New Roman"/>
                <w:color w:val="000000"/>
                <w:sz w:val="24"/>
                <w:szCs w:val="24"/>
                <w:lang w:eastAsia="lv-LV"/>
              </w:rPr>
              <w:t xml:space="preserve">, </w:t>
            </w:r>
            <w:r w:rsidR="004272DC">
              <w:rPr>
                <w:rFonts w:ascii="Times New Roman" w:eastAsia="Times New Roman" w:hAnsi="Times New Roman" w:cs="Times New Roman"/>
                <w:sz w:val="24"/>
                <w:szCs w:val="24"/>
              </w:rPr>
              <w:t>parāda</w:t>
            </w:r>
            <w:r w:rsidR="00780FB9" w:rsidRPr="00AC0247">
              <w:rPr>
                <w:rFonts w:ascii="Times New Roman" w:eastAsia="Times New Roman" w:hAnsi="Times New Roman" w:cs="Times New Roman"/>
                <w:sz w:val="24"/>
                <w:szCs w:val="24"/>
              </w:rPr>
              <w:t xml:space="preserve"> apkalpošanas izdevumu attiecība pret ienākumiem klienta saistību rašanās brīdī, </w:t>
            </w:r>
            <w:r w:rsidR="004272DC">
              <w:rPr>
                <w:rFonts w:ascii="Times New Roman" w:eastAsia="Times New Roman" w:hAnsi="Times New Roman" w:cs="Times New Roman"/>
                <w:sz w:val="24"/>
                <w:szCs w:val="24"/>
              </w:rPr>
              <w:t>parāda</w:t>
            </w:r>
            <w:r w:rsidR="00780FB9" w:rsidRPr="00AC0247">
              <w:rPr>
                <w:rFonts w:ascii="Times New Roman" w:eastAsia="Times New Roman" w:hAnsi="Times New Roman" w:cs="Times New Roman"/>
                <w:sz w:val="24"/>
                <w:szCs w:val="24"/>
              </w:rPr>
              <w:t xml:space="preserve"> attiecība pret </w:t>
            </w:r>
            <w:r w:rsidR="00354C02" w:rsidRPr="00AC0247">
              <w:rPr>
                <w:rFonts w:ascii="Times New Roman" w:eastAsia="Times New Roman" w:hAnsi="Times New Roman" w:cs="Times New Roman"/>
                <w:sz w:val="24"/>
                <w:szCs w:val="24"/>
              </w:rPr>
              <w:t xml:space="preserve">gada </w:t>
            </w:r>
            <w:r w:rsidR="00780FB9" w:rsidRPr="00AC0247">
              <w:rPr>
                <w:rFonts w:ascii="Times New Roman" w:eastAsia="Times New Roman" w:hAnsi="Times New Roman" w:cs="Times New Roman"/>
                <w:sz w:val="24"/>
                <w:szCs w:val="24"/>
              </w:rPr>
              <w:t xml:space="preserve">ienākumiem klienta saistību rašanās brīdī, </w:t>
            </w:r>
            <w:r w:rsidR="002F1BB9" w:rsidRPr="00AC0247">
              <w:rPr>
                <w:rFonts w:ascii="Times New Roman" w:eastAsia="Times New Roman" w:hAnsi="Times New Roman" w:cs="Times New Roman"/>
                <w:sz w:val="24"/>
                <w:szCs w:val="24"/>
              </w:rPr>
              <w:t>k</w:t>
            </w:r>
            <w:r w:rsidR="00780FB9" w:rsidRPr="00AC0247">
              <w:rPr>
                <w:rFonts w:ascii="Times New Roman" w:eastAsia="Times New Roman" w:hAnsi="Times New Roman" w:cs="Times New Roman"/>
                <w:sz w:val="24"/>
                <w:szCs w:val="24"/>
              </w:rPr>
              <w:t>lienta saistību nepildīšanas varbūtība (atbilstoši SFPS)</w:t>
            </w:r>
            <w:r w:rsidRPr="00AC0247">
              <w:rPr>
                <w:rFonts w:ascii="Times New Roman" w:hAnsi="Times New Roman" w:cs="Times New Roman"/>
                <w:color w:val="000000"/>
                <w:sz w:val="24"/>
                <w:szCs w:val="24"/>
                <w:lang w:eastAsia="lv-LV"/>
              </w:rPr>
              <w:t>)</w:t>
            </w:r>
            <w:r w:rsidR="00354C02" w:rsidRPr="00AC0247">
              <w:rPr>
                <w:rFonts w:ascii="Times New Roman" w:hAnsi="Times New Roman" w:cs="Times New Roman"/>
                <w:color w:val="000000"/>
                <w:sz w:val="24"/>
                <w:szCs w:val="24"/>
                <w:lang w:eastAsia="lv-LV"/>
              </w:rPr>
              <w:t>,</w:t>
            </w:r>
            <w:r w:rsidRPr="00AC0247">
              <w:rPr>
                <w:rFonts w:ascii="Times New Roman" w:hAnsi="Times New Roman" w:cs="Times New Roman"/>
                <w:color w:val="000000"/>
                <w:sz w:val="24"/>
                <w:szCs w:val="24"/>
                <w:lang w:eastAsia="lv-LV"/>
              </w:rPr>
              <w:t xml:space="preserve"> </w:t>
            </w:r>
            <w:r w:rsidR="000C7D66" w:rsidRPr="00AC0247">
              <w:rPr>
                <w:rFonts w:ascii="Times New Roman" w:hAnsi="Times New Roman" w:cs="Times New Roman"/>
                <w:color w:val="000000"/>
                <w:sz w:val="24"/>
                <w:szCs w:val="24"/>
                <w:lang w:eastAsia="lv-LV"/>
              </w:rPr>
              <w:t xml:space="preserve">vienlaikus </w:t>
            </w:r>
            <w:r w:rsidRPr="00AC0247">
              <w:rPr>
                <w:rFonts w:ascii="Times New Roman" w:hAnsi="Times New Roman" w:cs="Times New Roman"/>
                <w:color w:val="000000"/>
                <w:sz w:val="24"/>
                <w:szCs w:val="24"/>
                <w:lang w:eastAsia="lv-LV"/>
              </w:rPr>
              <w:t xml:space="preserve">paredzot </w:t>
            </w:r>
            <w:r w:rsidR="00A53430" w:rsidRPr="00AC0247">
              <w:rPr>
                <w:rFonts w:ascii="Times New Roman" w:hAnsi="Times New Roman" w:cs="Times New Roman"/>
                <w:color w:val="000000"/>
                <w:sz w:val="24"/>
                <w:szCs w:val="24"/>
                <w:lang w:eastAsia="lv-LV"/>
              </w:rPr>
              <w:t xml:space="preserve">reģistra dalībniekiem, ierobežotiem reģistra dalībniekiem un </w:t>
            </w:r>
            <w:r w:rsidR="00A53430" w:rsidRPr="00AC0247">
              <w:rPr>
                <w:rFonts w:ascii="Times New Roman" w:hAnsi="Times New Roman" w:cs="Times New Roman"/>
                <w:color w:val="000000"/>
                <w:sz w:val="24"/>
                <w:szCs w:val="24"/>
                <w:lang w:eastAsia="lv-LV"/>
              </w:rPr>
              <w:lastRenderedPageBreak/>
              <w:t>Valsts kasei</w:t>
            </w:r>
            <w:r w:rsidRPr="00AC0247">
              <w:rPr>
                <w:rFonts w:ascii="Times New Roman" w:hAnsi="Times New Roman" w:cs="Times New Roman"/>
                <w:color w:val="000000"/>
                <w:sz w:val="24"/>
                <w:szCs w:val="24"/>
                <w:lang w:eastAsia="lv-LV"/>
              </w:rPr>
              <w:t xml:space="preserve"> </w:t>
            </w:r>
            <w:r w:rsidR="002F1BB9" w:rsidRPr="00AC0247">
              <w:rPr>
                <w:rFonts w:ascii="Times New Roman" w:hAnsi="Times New Roman" w:cs="Times New Roman"/>
                <w:color w:val="000000"/>
                <w:sz w:val="24"/>
                <w:szCs w:val="24"/>
                <w:lang w:eastAsia="lv-LV"/>
              </w:rPr>
              <w:t>atbilstošu</w:t>
            </w:r>
            <w:r w:rsidRPr="00AC0247">
              <w:rPr>
                <w:rFonts w:ascii="Times New Roman" w:hAnsi="Times New Roman" w:cs="Times New Roman"/>
                <w:color w:val="000000"/>
                <w:sz w:val="24"/>
                <w:szCs w:val="24"/>
                <w:lang w:eastAsia="lv-LV"/>
              </w:rPr>
              <w:t xml:space="preserve"> </w:t>
            </w:r>
            <w:r w:rsidR="000C7D66" w:rsidRPr="00AC0247">
              <w:rPr>
                <w:rFonts w:ascii="Times New Roman" w:hAnsi="Times New Roman" w:cs="Times New Roman"/>
                <w:color w:val="000000"/>
                <w:sz w:val="24"/>
                <w:szCs w:val="24"/>
                <w:lang w:eastAsia="lv-LV"/>
              </w:rPr>
              <w:t>pārejas</w:t>
            </w:r>
            <w:r w:rsidRPr="00AC0247">
              <w:rPr>
                <w:rFonts w:ascii="Times New Roman" w:hAnsi="Times New Roman" w:cs="Times New Roman"/>
                <w:color w:val="000000"/>
                <w:sz w:val="24"/>
                <w:szCs w:val="24"/>
                <w:lang w:eastAsia="lv-LV"/>
              </w:rPr>
              <w:t xml:space="preserve"> periodu</w:t>
            </w:r>
            <w:r w:rsidR="00A53430" w:rsidRPr="00AC0247">
              <w:rPr>
                <w:rFonts w:ascii="Times New Roman" w:hAnsi="Times New Roman" w:cs="Times New Roman"/>
                <w:color w:val="000000"/>
                <w:sz w:val="24"/>
                <w:szCs w:val="24"/>
                <w:lang w:eastAsia="lv-LV"/>
              </w:rPr>
              <w:t xml:space="preserve"> (vairāk nekā desmit mēnešu) attiecīgo</w:t>
            </w:r>
            <w:r w:rsidRPr="00AC0247">
              <w:rPr>
                <w:rFonts w:ascii="Times New Roman" w:hAnsi="Times New Roman" w:cs="Times New Roman"/>
                <w:color w:val="000000"/>
                <w:sz w:val="24"/>
                <w:szCs w:val="24"/>
                <w:lang w:eastAsia="lv-LV"/>
              </w:rPr>
              <w:t xml:space="preserve"> </w:t>
            </w:r>
            <w:r w:rsidR="00144B93" w:rsidRPr="00AC0247">
              <w:rPr>
                <w:rFonts w:ascii="Times New Roman" w:hAnsi="Times New Roman" w:cs="Times New Roman"/>
                <w:color w:val="000000"/>
                <w:sz w:val="24"/>
                <w:szCs w:val="24"/>
                <w:lang w:eastAsia="lv-LV"/>
              </w:rPr>
              <w:t>Noteikumu projektā paredzēto prasību ieviešanai,</w:t>
            </w:r>
            <w:r w:rsidRPr="00AC0247">
              <w:rPr>
                <w:rFonts w:ascii="Times New Roman" w:hAnsi="Times New Roman" w:cs="Times New Roman"/>
                <w:color w:val="000000"/>
                <w:sz w:val="24"/>
                <w:szCs w:val="24"/>
                <w:lang w:eastAsia="lv-LV"/>
              </w:rPr>
              <w:t xml:space="preserve"> ir samērīg</w:t>
            </w:r>
            <w:r w:rsidR="00354C02" w:rsidRPr="00AC0247">
              <w:rPr>
                <w:rFonts w:ascii="Times New Roman" w:hAnsi="Times New Roman" w:cs="Times New Roman"/>
                <w:color w:val="000000"/>
                <w:sz w:val="24"/>
                <w:szCs w:val="24"/>
                <w:lang w:eastAsia="lv-LV"/>
              </w:rPr>
              <w:t>ākais risinājums</w:t>
            </w:r>
            <w:r w:rsidRPr="00AC0247">
              <w:rPr>
                <w:rFonts w:ascii="Times New Roman" w:hAnsi="Times New Roman" w:cs="Times New Roman"/>
                <w:color w:val="000000"/>
                <w:sz w:val="24"/>
                <w:szCs w:val="24"/>
                <w:lang w:eastAsia="lv-LV"/>
              </w:rPr>
              <w:t xml:space="preserve">, </w:t>
            </w:r>
            <w:r w:rsidR="00997B07" w:rsidRPr="00AC0247">
              <w:rPr>
                <w:rFonts w:ascii="Times New Roman" w:hAnsi="Times New Roman" w:cs="Times New Roman"/>
                <w:color w:val="000000"/>
                <w:sz w:val="24"/>
                <w:szCs w:val="24"/>
                <w:lang w:eastAsia="lv-LV"/>
              </w:rPr>
              <w:t>lai</w:t>
            </w:r>
            <w:r w:rsidR="002F1BB9" w:rsidRPr="00AC0247">
              <w:rPr>
                <w:rFonts w:ascii="Times New Roman" w:hAnsi="Times New Roman" w:cs="Times New Roman"/>
                <w:color w:val="000000"/>
                <w:sz w:val="24"/>
                <w:szCs w:val="24"/>
                <w:lang w:eastAsia="lv-LV"/>
              </w:rPr>
              <w:t xml:space="preserve"> Latvijas Banka </w:t>
            </w:r>
            <w:r w:rsidR="00997B07" w:rsidRPr="00AC0247">
              <w:rPr>
                <w:rFonts w:ascii="Times New Roman" w:hAnsi="Times New Roman" w:cs="Times New Roman"/>
                <w:color w:val="000000"/>
                <w:sz w:val="24"/>
                <w:szCs w:val="24"/>
                <w:lang w:eastAsia="lv-LV"/>
              </w:rPr>
              <w:t>ne</w:t>
            </w:r>
            <w:r w:rsidRPr="00AC0247">
              <w:rPr>
                <w:rFonts w:ascii="Times New Roman" w:hAnsi="Times New Roman" w:cs="Times New Roman"/>
                <w:color w:val="000000"/>
                <w:sz w:val="24"/>
                <w:szCs w:val="24"/>
                <w:lang w:eastAsia="lv-LV"/>
              </w:rPr>
              <w:t>veidot</w:t>
            </w:r>
            <w:r w:rsidR="00997B07" w:rsidRPr="00AC0247">
              <w:rPr>
                <w:rFonts w:ascii="Times New Roman" w:hAnsi="Times New Roman" w:cs="Times New Roman"/>
                <w:color w:val="000000"/>
                <w:sz w:val="24"/>
                <w:szCs w:val="24"/>
                <w:lang w:eastAsia="lv-LV"/>
              </w:rPr>
              <w:t>u</w:t>
            </w:r>
            <w:r w:rsidRPr="00AC0247">
              <w:rPr>
                <w:rFonts w:ascii="Times New Roman" w:hAnsi="Times New Roman" w:cs="Times New Roman"/>
                <w:color w:val="000000"/>
                <w:sz w:val="24"/>
                <w:szCs w:val="24"/>
                <w:lang w:eastAsia="lv-LV"/>
              </w:rPr>
              <w:t xml:space="preserve"> paralēl</w:t>
            </w:r>
            <w:r w:rsidR="00997B07" w:rsidRPr="00AC0247">
              <w:rPr>
                <w:rFonts w:ascii="Times New Roman" w:hAnsi="Times New Roman" w:cs="Times New Roman"/>
                <w:color w:val="000000"/>
                <w:sz w:val="24"/>
                <w:szCs w:val="24"/>
                <w:lang w:eastAsia="lv-LV"/>
              </w:rPr>
              <w:t>u</w:t>
            </w:r>
            <w:r w:rsidRPr="00AC0247">
              <w:rPr>
                <w:rFonts w:ascii="Times New Roman" w:hAnsi="Times New Roman" w:cs="Times New Roman"/>
                <w:color w:val="000000"/>
                <w:sz w:val="24"/>
                <w:szCs w:val="24"/>
                <w:lang w:eastAsia="lv-LV"/>
              </w:rPr>
              <w:t xml:space="preserve"> ziņu pieprasīšanas plūsm</w:t>
            </w:r>
            <w:r w:rsidR="00997B07" w:rsidRPr="00AC0247">
              <w:rPr>
                <w:rFonts w:ascii="Times New Roman" w:hAnsi="Times New Roman" w:cs="Times New Roman"/>
                <w:color w:val="000000"/>
                <w:sz w:val="24"/>
                <w:szCs w:val="24"/>
                <w:lang w:eastAsia="lv-LV"/>
              </w:rPr>
              <w:t>u attiecīg</w:t>
            </w:r>
            <w:r w:rsidR="00A53430" w:rsidRPr="00AC0247">
              <w:rPr>
                <w:rFonts w:ascii="Times New Roman" w:hAnsi="Times New Roman" w:cs="Times New Roman"/>
                <w:color w:val="000000"/>
                <w:sz w:val="24"/>
                <w:szCs w:val="24"/>
                <w:lang w:eastAsia="lv-LV"/>
              </w:rPr>
              <w:t>o</w:t>
            </w:r>
            <w:r w:rsidRPr="00AC0247">
              <w:rPr>
                <w:rFonts w:ascii="Times New Roman" w:hAnsi="Times New Roman" w:cs="Times New Roman"/>
                <w:color w:val="000000"/>
                <w:sz w:val="24"/>
                <w:szCs w:val="24"/>
                <w:lang w:eastAsia="lv-LV"/>
              </w:rPr>
              <w:t xml:space="preserve"> klienta saistīb</w:t>
            </w:r>
            <w:r w:rsidR="00E067AE" w:rsidRPr="00AC0247">
              <w:rPr>
                <w:rFonts w:ascii="Times New Roman" w:hAnsi="Times New Roman" w:cs="Times New Roman"/>
                <w:color w:val="000000"/>
                <w:sz w:val="24"/>
                <w:szCs w:val="24"/>
                <w:lang w:eastAsia="lv-LV"/>
              </w:rPr>
              <w:t>as</w:t>
            </w:r>
            <w:r w:rsidRPr="00AC0247">
              <w:rPr>
                <w:rFonts w:ascii="Times New Roman" w:hAnsi="Times New Roman" w:cs="Times New Roman"/>
                <w:color w:val="000000"/>
                <w:sz w:val="24"/>
                <w:szCs w:val="24"/>
                <w:lang w:eastAsia="lv-LV"/>
              </w:rPr>
              <w:t xml:space="preserve"> raksturojoš</w:t>
            </w:r>
            <w:r w:rsidR="00997B07" w:rsidRPr="00AC0247">
              <w:rPr>
                <w:rFonts w:ascii="Times New Roman" w:hAnsi="Times New Roman" w:cs="Times New Roman"/>
                <w:color w:val="000000"/>
                <w:sz w:val="24"/>
                <w:szCs w:val="24"/>
                <w:lang w:eastAsia="lv-LV"/>
              </w:rPr>
              <w:t>o</w:t>
            </w:r>
            <w:r w:rsidRPr="00AC0247">
              <w:rPr>
                <w:rFonts w:ascii="Times New Roman" w:hAnsi="Times New Roman" w:cs="Times New Roman"/>
                <w:color w:val="000000"/>
                <w:sz w:val="24"/>
                <w:szCs w:val="24"/>
                <w:lang w:eastAsia="lv-LV"/>
              </w:rPr>
              <w:t xml:space="preserve"> ziņ</w:t>
            </w:r>
            <w:r w:rsidR="00997B07" w:rsidRPr="00AC0247">
              <w:rPr>
                <w:rFonts w:ascii="Times New Roman" w:hAnsi="Times New Roman" w:cs="Times New Roman"/>
                <w:color w:val="000000"/>
                <w:sz w:val="24"/>
                <w:szCs w:val="24"/>
                <w:lang w:eastAsia="lv-LV"/>
              </w:rPr>
              <w:t>u</w:t>
            </w:r>
            <w:r w:rsidR="00265B61" w:rsidRPr="00AC0247">
              <w:rPr>
                <w:rFonts w:ascii="Times New Roman" w:hAnsi="Times New Roman" w:cs="Times New Roman"/>
                <w:color w:val="000000"/>
                <w:sz w:val="24"/>
                <w:szCs w:val="24"/>
                <w:lang w:eastAsia="lv-LV"/>
              </w:rPr>
              <w:t xml:space="preserve"> </w:t>
            </w:r>
            <w:r w:rsidR="00997B07" w:rsidRPr="00AC0247">
              <w:rPr>
                <w:rFonts w:ascii="Times New Roman" w:hAnsi="Times New Roman" w:cs="Times New Roman"/>
                <w:color w:val="000000"/>
                <w:sz w:val="24"/>
                <w:szCs w:val="24"/>
                <w:lang w:eastAsia="lv-LV"/>
              </w:rPr>
              <w:t>iegūšanai.</w:t>
            </w:r>
            <w:r w:rsidR="00265B61" w:rsidRPr="00AC0247">
              <w:rPr>
                <w:rFonts w:ascii="Times New Roman" w:hAnsi="Times New Roman" w:cs="Times New Roman"/>
                <w:color w:val="000000"/>
                <w:sz w:val="24"/>
                <w:szCs w:val="24"/>
                <w:lang w:eastAsia="lv-LV"/>
              </w:rPr>
              <w:t xml:space="preserve"> </w:t>
            </w:r>
            <w:bookmarkStart w:id="3" w:name="_Hlk181010040"/>
            <w:r w:rsidR="00265B61" w:rsidRPr="00AC0247">
              <w:rPr>
                <w:rFonts w:ascii="Times New Roman" w:hAnsi="Times New Roman" w:cs="Times New Roman"/>
                <w:color w:val="000000"/>
                <w:sz w:val="24"/>
                <w:szCs w:val="24"/>
                <w:lang w:eastAsia="lv-LV"/>
              </w:rPr>
              <w:t>Tādējādi Latvijas Banka vienviet iegūs normatīvajos aktos noteikto uzdevumu izpildei nepieciešamās ziņas</w:t>
            </w:r>
            <w:r w:rsidR="00144B93" w:rsidRPr="00AC0247">
              <w:rPr>
                <w:rFonts w:ascii="Times New Roman" w:eastAsia="Times New Roman" w:hAnsi="Times New Roman" w:cs="Times New Roman"/>
                <w:sz w:val="24"/>
                <w:szCs w:val="24"/>
              </w:rPr>
              <w:t xml:space="preserve"> ar nekustamo īpašumu saistīto aizdevumu statistikas precizēšanai</w:t>
            </w:r>
            <w:r w:rsidR="00265B61" w:rsidRPr="00AC0247">
              <w:rPr>
                <w:rFonts w:ascii="Times New Roman" w:hAnsi="Times New Roman" w:cs="Times New Roman"/>
                <w:color w:val="000000"/>
                <w:sz w:val="24"/>
                <w:szCs w:val="24"/>
                <w:lang w:eastAsia="lv-LV"/>
              </w:rPr>
              <w:t>,</w:t>
            </w:r>
            <w:r w:rsidR="0047194C" w:rsidRPr="00AC0247">
              <w:rPr>
                <w:rFonts w:ascii="Times New Roman" w:eastAsia="Times New Roman" w:hAnsi="Times New Roman" w:cs="Times New Roman"/>
                <w:sz w:val="24"/>
                <w:szCs w:val="24"/>
              </w:rPr>
              <w:t xml:space="preserve"> </w:t>
            </w:r>
            <w:r w:rsidR="00144B93" w:rsidRPr="00AC0247">
              <w:rPr>
                <w:rFonts w:ascii="Times New Roman" w:eastAsia="Times New Roman" w:hAnsi="Times New Roman" w:cs="Times New Roman"/>
                <w:sz w:val="24"/>
                <w:szCs w:val="24"/>
              </w:rPr>
              <w:t>klimata pārmaiņu pārejas risku analīzes vajadzībām,</w:t>
            </w:r>
            <w:r w:rsidR="00144B93" w:rsidRPr="00AC0247">
              <w:rPr>
                <w:rFonts w:ascii="Times New Roman" w:hAnsi="Times New Roman" w:cs="Times New Roman"/>
                <w:color w:val="000000"/>
                <w:sz w:val="24"/>
                <w:szCs w:val="24"/>
                <w:lang w:eastAsia="lv-LV"/>
              </w:rPr>
              <w:t xml:space="preserve"> </w:t>
            </w:r>
            <w:r w:rsidR="00144B93" w:rsidRPr="00AC0247">
              <w:rPr>
                <w:rFonts w:ascii="Times New Roman" w:eastAsia="Times New Roman" w:hAnsi="Times New Roman" w:cs="Times New Roman"/>
                <w:sz w:val="24"/>
                <w:szCs w:val="24"/>
              </w:rPr>
              <w:t>videi draudzīg</w:t>
            </w:r>
            <w:r w:rsidR="0047194C" w:rsidRPr="00AC0247">
              <w:rPr>
                <w:rFonts w:ascii="Times New Roman" w:eastAsia="Times New Roman" w:hAnsi="Times New Roman" w:cs="Times New Roman"/>
                <w:sz w:val="24"/>
                <w:szCs w:val="24"/>
              </w:rPr>
              <w:t>a</w:t>
            </w:r>
            <w:r w:rsidR="00144B93" w:rsidRPr="00AC0247">
              <w:rPr>
                <w:rFonts w:ascii="Times New Roman" w:eastAsia="Times New Roman" w:hAnsi="Times New Roman" w:cs="Times New Roman"/>
                <w:sz w:val="24"/>
                <w:szCs w:val="24"/>
              </w:rPr>
              <w:t xml:space="preserve"> finansējum</w:t>
            </w:r>
            <w:r w:rsidR="0047194C" w:rsidRPr="00AC0247">
              <w:rPr>
                <w:rFonts w:ascii="Times New Roman" w:eastAsia="Times New Roman" w:hAnsi="Times New Roman" w:cs="Times New Roman"/>
                <w:sz w:val="24"/>
                <w:szCs w:val="24"/>
              </w:rPr>
              <w:t>a</w:t>
            </w:r>
            <w:r w:rsidR="00144B93" w:rsidRPr="00AC0247">
              <w:rPr>
                <w:rFonts w:ascii="Times New Roman" w:eastAsia="Times New Roman" w:hAnsi="Times New Roman" w:cs="Times New Roman"/>
                <w:sz w:val="24"/>
                <w:szCs w:val="24"/>
              </w:rPr>
              <w:t xml:space="preserve"> apjom</w:t>
            </w:r>
            <w:r w:rsidR="0047194C" w:rsidRPr="00AC0247">
              <w:rPr>
                <w:rFonts w:ascii="Times New Roman" w:eastAsia="Times New Roman" w:hAnsi="Times New Roman" w:cs="Times New Roman"/>
                <w:sz w:val="24"/>
                <w:szCs w:val="24"/>
              </w:rPr>
              <w:t>a novērtēšanai</w:t>
            </w:r>
            <w:r w:rsidR="00144B93" w:rsidRPr="00AC0247">
              <w:rPr>
                <w:rFonts w:ascii="Times New Roman" w:eastAsia="Times New Roman" w:hAnsi="Times New Roman" w:cs="Times New Roman"/>
                <w:sz w:val="24"/>
                <w:szCs w:val="24"/>
              </w:rPr>
              <w:t>, ņemot vērā ziņas par transportlīdzekli vai nekustamo īpašumu, kuram finansējums piešķirts, kā arī</w:t>
            </w:r>
            <w:r w:rsidRPr="00AC0247">
              <w:rPr>
                <w:rFonts w:ascii="Times New Roman" w:hAnsi="Times New Roman" w:cs="Times New Roman"/>
                <w:color w:val="000000"/>
                <w:sz w:val="24"/>
                <w:szCs w:val="24"/>
                <w:lang w:eastAsia="lv-LV"/>
              </w:rPr>
              <w:t xml:space="preserve"> </w:t>
            </w:r>
            <w:r w:rsidRPr="00AC0247">
              <w:rPr>
                <w:rFonts w:ascii="Times New Roman" w:eastAsia="Times New Roman" w:hAnsi="Times New Roman" w:cs="Times New Roman"/>
                <w:sz w:val="24"/>
                <w:szCs w:val="24"/>
              </w:rPr>
              <w:t>makroekonomiskās analīzes ietvaros iegū</w:t>
            </w:r>
            <w:r w:rsidR="00265B61" w:rsidRPr="00AC0247">
              <w:rPr>
                <w:rFonts w:ascii="Times New Roman" w:eastAsia="Times New Roman" w:hAnsi="Times New Roman" w:cs="Times New Roman"/>
                <w:sz w:val="24"/>
                <w:szCs w:val="24"/>
              </w:rPr>
              <w:t>s pilnīgākus un</w:t>
            </w:r>
            <w:r w:rsidRPr="00AC0247">
              <w:rPr>
                <w:rFonts w:ascii="Times New Roman" w:eastAsia="Times New Roman" w:hAnsi="Times New Roman" w:cs="Times New Roman"/>
                <w:sz w:val="24"/>
                <w:szCs w:val="24"/>
              </w:rPr>
              <w:t xml:space="preserve"> precīzākus datus, lai izvērtētu kā reģistra dalībnieki ievēro noteiktos kreditēšanas standartus</w:t>
            </w:r>
            <w:r w:rsidR="00144B93" w:rsidRPr="00AC0247">
              <w:rPr>
                <w:rFonts w:ascii="Times New Roman" w:eastAsia="Times New Roman" w:hAnsi="Times New Roman" w:cs="Times New Roman"/>
                <w:sz w:val="24"/>
                <w:szCs w:val="24"/>
              </w:rPr>
              <w:t>.</w:t>
            </w:r>
            <w:r w:rsidRPr="00AC0247">
              <w:rPr>
                <w:rFonts w:ascii="Times New Roman" w:eastAsia="Times New Roman" w:hAnsi="Times New Roman" w:cs="Times New Roman"/>
                <w:sz w:val="24"/>
                <w:szCs w:val="24"/>
              </w:rPr>
              <w:t xml:space="preserve"> </w:t>
            </w:r>
            <w:bookmarkEnd w:id="3"/>
            <w:r w:rsidR="0047194C" w:rsidRPr="00AC0247">
              <w:rPr>
                <w:rFonts w:ascii="Times New Roman" w:eastAsia="Times New Roman" w:hAnsi="Times New Roman" w:cs="Times New Roman"/>
                <w:sz w:val="24"/>
                <w:szCs w:val="24"/>
              </w:rPr>
              <w:t>Noteikumu</w:t>
            </w:r>
            <w:r w:rsidRPr="00AC0247">
              <w:rPr>
                <w:rFonts w:ascii="Times New Roman" w:eastAsia="Times New Roman" w:hAnsi="Times New Roman" w:cs="Times New Roman"/>
                <w:sz w:val="24"/>
                <w:szCs w:val="24"/>
              </w:rPr>
              <w:t xml:space="preserve"> pilnveido</w:t>
            </w:r>
            <w:r w:rsidR="0047194C" w:rsidRPr="00AC0247">
              <w:rPr>
                <w:rFonts w:ascii="Times New Roman" w:eastAsia="Times New Roman" w:hAnsi="Times New Roman" w:cs="Times New Roman"/>
                <w:sz w:val="24"/>
                <w:szCs w:val="24"/>
              </w:rPr>
              <w:t>šana</w:t>
            </w:r>
            <w:r w:rsidRPr="00AC0247">
              <w:rPr>
                <w:rFonts w:ascii="Times New Roman" w:eastAsia="Times New Roman" w:hAnsi="Times New Roman" w:cs="Times New Roman"/>
                <w:sz w:val="24"/>
                <w:szCs w:val="24"/>
              </w:rPr>
              <w:t xml:space="preserve"> un </w:t>
            </w:r>
            <w:r w:rsidR="0047194C" w:rsidRPr="00AC0247">
              <w:rPr>
                <w:rFonts w:ascii="Times New Roman" w:eastAsia="Times New Roman" w:hAnsi="Times New Roman" w:cs="Times New Roman"/>
                <w:sz w:val="24"/>
                <w:szCs w:val="24"/>
              </w:rPr>
              <w:t xml:space="preserve">Kredītu reģistrā iekļauto ziņu kopas </w:t>
            </w:r>
            <w:r w:rsidRPr="00AC0247">
              <w:rPr>
                <w:rFonts w:ascii="Times New Roman" w:eastAsia="Times New Roman" w:hAnsi="Times New Roman" w:cs="Times New Roman"/>
                <w:sz w:val="24"/>
                <w:szCs w:val="24"/>
              </w:rPr>
              <w:t>papild</w:t>
            </w:r>
            <w:r w:rsidR="0047194C" w:rsidRPr="00AC0247">
              <w:rPr>
                <w:rFonts w:ascii="Times New Roman" w:eastAsia="Times New Roman" w:hAnsi="Times New Roman" w:cs="Times New Roman"/>
                <w:sz w:val="24"/>
                <w:szCs w:val="24"/>
              </w:rPr>
              <w:t>ināšana ar</w:t>
            </w:r>
            <w:r w:rsidRPr="00AC0247">
              <w:rPr>
                <w:rFonts w:ascii="Times New Roman" w:eastAsia="Times New Roman" w:hAnsi="Times New Roman" w:cs="Times New Roman"/>
                <w:sz w:val="24"/>
                <w:szCs w:val="24"/>
              </w:rPr>
              <w:t xml:space="preserve"> </w:t>
            </w:r>
            <w:r w:rsidR="0047194C" w:rsidRPr="00AC0247">
              <w:rPr>
                <w:rFonts w:ascii="Times New Roman" w:eastAsia="Times New Roman" w:hAnsi="Times New Roman" w:cs="Times New Roman"/>
                <w:sz w:val="24"/>
                <w:szCs w:val="24"/>
              </w:rPr>
              <w:t xml:space="preserve">jaunām </w:t>
            </w:r>
            <w:r w:rsidRPr="00AC0247">
              <w:rPr>
                <w:rFonts w:ascii="Times New Roman" w:eastAsia="Times New Roman" w:hAnsi="Times New Roman" w:cs="Times New Roman"/>
                <w:sz w:val="24"/>
                <w:szCs w:val="24"/>
              </w:rPr>
              <w:t>ziņ</w:t>
            </w:r>
            <w:r w:rsidR="0047194C" w:rsidRPr="00AC0247">
              <w:rPr>
                <w:rFonts w:ascii="Times New Roman" w:eastAsia="Times New Roman" w:hAnsi="Times New Roman" w:cs="Times New Roman"/>
                <w:sz w:val="24"/>
                <w:szCs w:val="24"/>
              </w:rPr>
              <w:t>ām</w:t>
            </w:r>
            <w:r w:rsidRPr="00AC0247">
              <w:rPr>
                <w:rFonts w:ascii="Times New Roman" w:eastAsia="Times New Roman" w:hAnsi="Times New Roman" w:cs="Times New Roman"/>
                <w:sz w:val="24"/>
                <w:szCs w:val="24"/>
              </w:rPr>
              <w:t xml:space="preserve"> </w:t>
            </w:r>
            <w:r w:rsidR="0047194C" w:rsidRPr="00AC0247">
              <w:rPr>
                <w:rFonts w:ascii="Times New Roman" w:eastAsia="Times New Roman" w:hAnsi="Times New Roman" w:cs="Times New Roman"/>
                <w:sz w:val="24"/>
                <w:szCs w:val="24"/>
              </w:rPr>
              <w:t xml:space="preserve">sniegs būtisku atbalstu </w:t>
            </w:r>
            <w:r w:rsidRPr="00AC0247">
              <w:rPr>
                <w:rFonts w:ascii="Times New Roman" w:eastAsia="Times New Roman" w:hAnsi="Times New Roman" w:cs="Times New Roman"/>
                <w:sz w:val="24"/>
                <w:szCs w:val="24"/>
              </w:rPr>
              <w:t>Latvijas Bankai finanšu tirgus dalībnieku uzraudzības jomā finanšu tirgus dalībnieku kredītportfeļa riska līmeņa novērtēšan</w:t>
            </w:r>
            <w:r w:rsidR="00E067AE" w:rsidRPr="00AC0247">
              <w:rPr>
                <w:rFonts w:ascii="Times New Roman" w:eastAsia="Times New Roman" w:hAnsi="Times New Roman" w:cs="Times New Roman"/>
                <w:sz w:val="24"/>
                <w:szCs w:val="24"/>
              </w:rPr>
              <w:t>ai</w:t>
            </w:r>
            <w:r w:rsidRPr="00AC0247">
              <w:rPr>
                <w:rFonts w:ascii="Times New Roman" w:eastAsia="Times New Roman" w:hAnsi="Times New Roman" w:cs="Times New Roman"/>
                <w:sz w:val="24"/>
                <w:szCs w:val="24"/>
              </w:rPr>
              <w:t xml:space="preserve"> un makroekonomiskās analīzes jomā, </w:t>
            </w:r>
            <w:r w:rsidR="00780FB9" w:rsidRPr="00AC0247">
              <w:rPr>
                <w:rFonts w:ascii="Times New Roman" w:eastAsia="Times New Roman" w:hAnsi="Times New Roman" w:cs="Times New Roman"/>
                <w:sz w:val="24"/>
                <w:szCs w:val="24"/>
              </w:rPr>
              <w:t>tostarp arī kā nacionālajai makrouzraudzības iestādei, novērtējot kreditēšanas standartu piemērošanu nekustamā īpašuma kredītiem, ko paredz Eiropas Sistēmisko risku kolēģijas rekomendācija par nekustamā īpašuma datu nepilnību novēršanu (ESRK/2016/14).</w:t>
            </w:r>
            <w:bookmarkEnd w:id="2"/>
          </w:p>
          <w:p w14:paraId="1EEFB194" w14:textId="00EF8759" w:rsidR="00B62C56" w:rsidRDefault="006E43A4" w:rsidP="009B4C52">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I</w:t>
            </w:r>
            <w:r w:rsidR="00796891">
              <w:rPr>
                <w:rFonts w:ascii="Times New Roman" w:hAnsi="Times New Roman" w:cs="Times New Roman"/>
                <w:color w:val="000000"/>
                <w:sz w:val="24"/>
                <w:szCs w:val="24"/>
                <w:lang w:eastAsia="lv-LV"/>
              </w:rPr>
              <w:t xml:space="preserve">evērojot reģistra dalībniekiem, ierobežotiem reģistra dalībniekiem un Valsts kasei nepieciešamo pārejas periodu Noteikumu projektā paredzēto prasību ieviešanai, kā samērīgākais risinājums šīs anotācijas </w:t>
            </w:r>
            <w:r w:rsidR="003C4CDF">
              <w:rPr>
                <w:rFonts w:ascii="Times New Roman" w:hAnsi="Times New Roman" w:cs="Times New Roman"/>
                <w:color w:val="000000"/>
                <w:sz w:val="24"/>
                <w:szCs w:val="24"/>
                <w:lang w:eastAsia="lv-LV"/>
              </w:rPr>
              <w:t>6</w:t>
            </w:r>
            <w:r w:rsidR="00796891">
              <w:rPr>
                <w:rFonts w:ascii="Times New Roman" w:hAnsi="Times New Roman" w:cs="Times New Roman"/>
                <w:color w:val="000000"/>
                <w:sz w:val="24"/>
                <w:szCs w:val="24"/>
                <w:lang w:eastAsia="lv-LV"/>
              </w:rPr>
              <w:t xml:space="preserve">. un </w:t>
            </w:r>
            <w:r w:rsidR="003C4CDF">
              <w:rPr>
                <w:rFonts w:ascii="Times New Roman" w:hAnsi="Times New Roman" w:cs="Times New Roman"/>
                <w:color w:val="000000"/>
                <w:sz w:val="24"/>
                <w:szCs w:val="24"/>
                <w:lang w:eastAsia="lv-LV"/>
              </w:rPr>
              <w:t>7</w:t>
            </w:r>
            <w:r w:rsidR="00796891">
              <w:rPr>
                <w:rFonts w:ascii="Times New Roman" w:hAnsi="Times New Roman" w:cs="Times New Roman"/>
                <w:color w:val="000000"/>
                <w:sz w:val="24"/>
                <w:szCs w:val="24"/>
                <w:lang w:eastAsia="lv-LV"/>
              </w:rPr>
              <w:t xml:space="preserve">. punktā minēto Noteikumu projekta normu pārmaiņu piemērošanai ir noteikts 2025. gada 1. aprīlis, šīs anotācijas </w:t>
            </w:r>
            <w:r w:rsidR="00793DCA">
              <w:rPr>
                <w:rFonts w:ascii="Times New Roman" w:hAnsi="Times New Roman" w:cs="Times New Roman"/>
                <w:color w:val="000000"/>
                <w:sz w:val="24"/>
                <w:szCs w:val="24"/>
                <w:lang w:eastAsia="lv-LV"/>
              </w:rPr>
              <w:t>1. punkta a)</w:t>
            </w:r>
            <w:r w:rsidR="00C2750C">
              <w:rPr>
                <w:rFonts w:ascii="Times New Roman" w:hAnsi="Times New Roman" w:cs="Times New Roman"/>
                <w:color w:val="000000"/>
                <w:sz w:val="24"/>
                <w:szCs w:val="24"/>
                <w:lang w:eastAsia="lv-LV"/>
              </w:rPr>
              <w:t> </w:t>
            </w:r>
            <w:r w:rsidR="00793DCA">
              <w:rPr>
                <w:rFonts w:ascii="Times New Roman" w:hAnsi="Times New Roman" w:cs="Times New Roman"/>
                <w:color w:val="000000"/>
                <w:sz w:val="24"/>
                <w:szCs w:val="24"/>
                <w:lang w:eastAsia="lv-LV"/>
              </w:rPr>
              <w:t xml:space="preserve">apakšpunktā, </w:t>
            </w:r>
            <w:r w:rsidR="00796891">
              <w:rPr>
                <w:rFonts w:ascii="Times New Roman" w:hAnsi="Times New Roman" w:cs="Times New Roman"/>
                <w:color w:val="000000"/>
                <w:sz w:val="24"/>
                <w:szCs w:val="24"/>
                <w:lang w:eastAsia="lv-LV"/>
              </w:rPr>
              <w:t>2. punkta a) apakšpunktā</w:t>
            </w:r>
            <w:r w:rsidR="00F96EE8">
              <w:rPr>
                <w:rFonts w:ascii="Times New Roman" w:hAnsi="Times New Roman" w:cs="Times New Roman"/>
                <w:color w:val="000000"/>
                <w:sz w:val="24"/>
                <w:szCs w:val="24"/>
                <w:lang w:eastAsia="lv-LV"/>
              </w:rPr>
              <w:t xml:space="preserve"> un</w:t>
            </w:r>
            <w:r w:rsidR="00793DCA">
              <w:rPr>
                <w:rFonts w:ascii="Times New Roman" w:hAnsi="Times New Roman" w:cs="Times New Roman"/>
                <w:color w:val="000000"/>
                <w:sz w:val="24"/>
                <w:szCs w:val="24"/>
                <w:lang w:eastAsia="lv-LV"/>
              </w:rPr>
              <w:t xml:space="preserve"> 3. un 4.</w:t>
            </w:r>
            <w:r w:rsidR="00C2750C">
              <w:rPr>
                <w:rFonts w:ascii="Times New Roman" w:hAnsi="Times New Roman" w:cs="Times New Roman"/>
                <w:color w:val="000000"/>
                <w:sz w:val="24"/>
                <w:szCs w:val="24"/>
                <w:lang w:eastAsia="lv-LV"/>
              </w:rPr>
              <w:t> </w:t>
            </w:r>
            <w:r w:rsidR="00793DCA">
              <w:rPr>
                <w:rFonts w:ascii="Times New Roman" w:hAnsi="Times New Roman" w:cs="Times New Roman"/>
                <w:color w:val="000000"/>
                <w:sz w:val="24"/>
                <w:szCs w:val="24"/>
                <w:lang w:eastAsia="lv-LV"/>
              </w:rPr>
              <w:t>punktā</w:t>
            </w:r>
            <w:r w:rsidR="00796891">
              <w:rPr>
                <w:rFonts w:ascii="Times New Roman" w:hAnsi="Times New Roman" w:cs="Times New Roman"/>
                <w:color w:val="000000"/>
                <w:sz w:val="24"/>
                <w:szCs w:val="24"/>
                <w:lang w:eastAsia="lv-LV"/>
              </w:rPr>
              <w:t xml:space="preserve"> minēto </w:t>
            </w:r>
            <w:r w:rsidR="00793DCA">
              <w:rPr>
                <w:rFonts w:ascii="Times New Roman" w:hAnsi="Times New Roman" w:cs="Times New Roman"/>
                <w:color w:val="000000"/>
                <w:sz w:val="24"/>
                <w:szCs w:val="24"/>
                <w:lang w:eastAsia="lv-LV"/>
              </w:rPr>
              <w:t>Noteikuma projekta normu, kuras paredz jaunu ziņu iekļaušanu</w:t>
            </w:r>
            <w:r w:rsidR="00F96EE8">
              <w:rPr>
                <w:rFonts w:ascii="Times New Roman" w:hAnsi="Times New Roman" w:cs="Times New Roman"/>
                <w:color w:val="000000"/>
                <w:sz w:val="24"/>
                <w:szCs w:val="24"/>
                <w:lang w:eastAsia="lv-LV"/>
              </w:rPr>
              <w:t xml:space="preserve"> Kredītu reģistrā</w:t>
            </w:r>
            <w:r w:rsidR="00793DCA">
              <w:rPr>
                <w:rFonts w:ascii="Times New Roman" w:hAnsi="Times New Roman" w:cs="Times New Roman"/>
                <w:color w:val="000000"/>
                <w:sz w:val="24"/>
                <w:szCs w:val="24"/>
                <w:lang w:eastAsia="lv-LV"/>
              </w:rPr>
              <w:t>,</w:t>
            </w:r>
            <w:r w:rsidR="00796891">
              <w:rPr>
                <w:rFonts w:ascii="Times New Roman" w:hAnsi="Times New Roman" w:cs="Times New Roman"/>
                <w:color w:val="000000"/>
                <w:sz w:val="24"/>
                <w:szCs w:val="24"/>
                <w:lang w:eastAsia="lv-LV"/>
              </w:rPr>
              <w:t xml:space="preserve"> piemērošanai </w:t>
            </w:r>
            <w:r w:rsidR="00793DCA">
              <w:rPr>
                <w:rFonts w:ascii="Times New Roman" w:hAnsi="Times New Roman" w:cs="Times New Roman"/>
                <w:color w:val="000000"/>
                <w:sz w:val="24"/>
                <w:szCs w:val="24"/>
                <w:lang w:eastAsia="lv-LV"/>
              </w:rPr>
              <w:t>ir noteikts</w:t>
            </w:r>
            <w:r w:rsidR="00796891">
              <w:rPr>
                <w:rFonts w:ascii="Times New Roman" w:hAnsi="Times New Roman" w:cs="Times New Roman"/>
                <w:color w:val="000000"/>
                <w:sz w:val="24"/>
                <w:szCs w:val="24"/>
                <w:lang w:eastAsia="lv-LV"/>
              </w:rPr>
              <w:t xml:space="preserve"> 2025. gada 1. novembris, savukārt </w:t>
            </w:r>
            <w:r w:rsidR="00F96EE8">
              <w:rPr>
                <w:rFonts w:ascii="Times New Roman" w:hAnsi="Times New Roman" w:cs="Times New Roman"/>
                <w:color w:val="000000"/>
                <w:sz w:val="24"/>
                <w:szCs w:val="24"/>
                <w:lang w:eastAsia="lv-LV"/>
              </w:rPr>
              <w:t xml:space="preserve">šīs anotācijas </w:t>
            </w:r>
            <w:r w:rsidR="00793DCA">
              <w:rPr>
                <w:rFonts w:ascii="Times New Roman" w:hAnsi="Times New Roman" w:cs="Times New Roman"/>
                <w:color w:val="000000"/>
                <w:sz w:val="24"/>
                <w:szCs w:val="24"/>
                <w:lang w:eastAsia="lv-LV"/>
              </w:rPr>
              <w:t xml:space="preserve">1. punkta b) un c) apakšpunktā minēto </w:t>
            </w:r>
            <w:r w:rsidR="00796891">
              <w:rPr>
                <w:rFonts w:ascii="Times New Roman" w:hAnsi="Times New Roman" w:cs="Times New Roman"/>
                <w:color w:val="000000"/>
                <w:sz w:val="24"/>
                <w:szCs w:val="24"/>
                <w:lang w:eastAsia="lv-LV"/>
              </w:rPr>
              <w:t>Not</w:t>
            </w:r>
            <w:r w:rsidR="00F96EE8">
              <w:rPr>
                <w:rFonts w:ascii="Times New Roman" w:hAnsi="Times New Roman" w:cs="Times New Roman"/>
                <w:color w:val="000000"/>
                <w:sz w:val="24"/>
                <w:szCs w:val="24"/>
                <w:lang w:eastAsia="lv-LV"/>
              </w:rPr>
              <w:t>e</w:t>
            </w:r>
            <w:r w:rsidR="00796891">
              <w:rPr>
                <w:rFonts w:ascii="Times New Roman" w:hAnsi="Times New Roman" w:cs="Times New Roman"/>
                <w:color w:val="000000"/>
                <w:sz w:val="24"/>
                <w:szCs w:val="24"/>
                <w:lang w:eastAsia="lv-LV"/>
              </w:rPr>
              <w:t>ikumu projekta norm</w:t>
            </w:r>
            <w:r w:rsidR="00793DCA">
              <w:rPr>
                <w:rFonts w:ascii="Times New Roman" w:hAnsi="Times New Roman" w:cs="Times New Roman"/>
                <w:color w:val="000000"/>
                <w:sz w:val="24"/>
                <w:szCs w:val="24"/>
                <w:lang w:eastAsia="lv-LV"/>
              </w:rPr>
              <w:t>u</w:t>
            </w:r>
            <w:r w:rsidR="00796891">
              <w:rPr>
                <w:rFonts w:ascii="Times New Roman" w:hAnsi="Times New Roman" w:cs="Times New Roman"/>
                <w:color w:val="000000"/>
                <w:sz w:val="24"/>
                <w:szCs w:val="24"/>
                <w:lang w:eastAsia="lv-LV"/>
              </w:rPr>
              <w:t>, kuras paredz jaunu ziņu iekļaušanu Kredītu reģistrā, piemēro</w:t>
            </w:r>
            <w:r w:rsidR="00F96EE8">
              <w:rPr>
                <w:rFonts w:ascii="Times New Roman" w:hAnsi="Times New Roman" w:cs="Times New Roman"/>
                <w:color w:val="000000"/>
                <w:sz w:val="24"/>
                <w:szCs w:val="24"/>
                <w:lang w:eastAsia="lv-LV"/>
              </w:rPr>
              <w:t>šanai ir noteikts</w:t>
            </w:r>
            <w:r w:rsidR="00796891">
              <w:rPr>
                <w:rFonts w:ascii="Times New Roman" w:hAnsi="Times New Roman" w:cs="Times New Roman"/>
                <w:color w:val="000000"/>
                <w:sz w:val="24"/>
                <w:szCs w:val="24"/>
                <w:lang w:eastAsia="lv-LV"/>
              </w:rPr>
              <w:t xml:space="preserve"> 2025. gada 1. </w:t>
            </w:r>
            <w:r w:rsidR="00793DCA">
              <w:rPr>
                <w:rFonts w:ascii="Times New Roman" w:hAnsi="Times New Roman" w:cs="Times New Roman"/>
                <w:color w:val="000000"/>
                <w:sz w:val="24"/>
                <w:szCs w:val="24"/>
                <w:lang w:eastAsia="lv-LV"/>
              </w:rPr>
              <w:t>decembris</w:t>
            </w:r>
            <w:r w:rsidR="00796891">
              <w:rPr>
                <w:rFonts w:ascii="Times New Roman" w:hAnsi="Times New Roman" w:cs="Times New Roman"/>
                <w:color w:val="000000"/>
                <w:sz w:val="24"/>
                <w:szCs w:val="24"/>
                <w:lang w:eastAsia="lv-LV"/>
              </w:rPr>
              <w:t>.</w:t>
            </w:r>
          </w:p>
          <w:p w14:paraId="12569A52" w14:textId="42D39809" w:rsidR="006E43A4" w:rsidRPr="00B62C56" w:rsidRDefault="00B62C56" w:rsidP="009B4C52">
            <w:pPr>
              <w:spacing w:after="120"/>
              <w:jc w:val="both"/>
              <w:rPr>
                <w:rFonts w:ascii="Times New Roman" w:hAnsi="Times New Roman" w:cs="Times New Roman"/>
                <w:color w:val="000000"/>
                <w:sz w:val="24"/>
                <w:szCs w:val="24"/>
                <w:lang w:eastAsia="lv-LV"/>
              </w:rPr>
            </w:pPr>
            <w:bookmarkStart w:id="4" w:name="_Hlk163811399"/>
            <w:r>
              <w:rPr>
                <w:rFonts w:ascii="Times New Roman" w:hAnsi="Times New Roman" w:cs="Times New Roman"/>
                <w:color w:val="000000"/>
                <w:sz w:val="24"/>
                <w:szCs w:val="24"/>
                <w:lang w:eastAsia="lv-LV"/>
              </w:rPr>
              <w:t>Ņemot vērā minēto, iespējamais reģistra dalībnieku</w:t>
            </w:r>
            <w:r w:rsidR="00D46362">
              <w:rPr>
                <w:rFonts w:ascii="Times New Roman" w:hAnsi="Times New Roman" w:cs="Times New Roman"/>
                <w:color w:val="000000"/>
                <w:sz w:val="24"/>
                <w:szCs w:val="24"/>
                <w:lang w:eastAsia="lv-LV"/>
              </w:rPr>
              <w:t>, ierobežoto reģistra dalībnieku</w:t>
            </w:r>
            <w:r>
              <w:rPr>
                <w:rFonts w:ascii="Times New Roman" w:hAnsi="Times New Roman" w:cs="Times New Roman"/>
                <w:color w:val="000000"/>
                <w:sz w:val="24"/>
                <w:szCs w:val="24"/>
                <w:lang w:eastAsia="lv-LV"/>
              </w:rPr>
              <w:t xml:space="preserve"> un Valsts kases tiesību ierobežojums, nosakot tiem papildu ziņu iekļaušanas Kredītu reģistrā prasības, ir mazāks par ieguvumu sabiedrībai kopumā, ko sniedz Kredītu reģistrā iekļauto ziņu apkopošanā iegūtie rezultāti un novērtējumi,</w:t>
            </w:r>
            <w:r>
              <w:rPr>
                <w:rFonts w:ascii="Times New Roman" w:hAnsi="Times New Roman" w:cs="Times New Roman"/>
                <w:sz w:val="24"/>
                <w:szCs w:val="24"/>
              </w:rPr>
              <w:t xml:space="preserve"> pieņemot kvalitatīvākus, pamatotākus un uz datiem balstītus lēmumus</w:t>
            </w:r>
            <w:r>
              <w:rPr>
                <w:rFonts w:ascii="Times New Roman" w:hAnsi="Times New Roman" w:cs="Times New Roman"/>
                <w:color w:val="000000"/>
                <w:sz w:val="24"/>
                <w:szCs w:val="24"/>
                <w:lang w:eastAsia="lv-LV"/>
              </w:rPr>
              <w:t>.</w:t>
            </w:r>
            <w:bookmarkEnd w:id="4"/>
          </w:p>
        </w:tc>
      </w:tr>
      <w:tr w:rsidR="009E6A95" w:rsidRPr="00CB2ED4" w14:paraId="73006DC9" w14:textId="77777777" w:rsidTr="009B4C52">
        <w:tc>
          <w:tcPr>
            <w:tcW w:w="3231" w:type="dxa"/>
          </w:tcPr>
          <w:p w14:paraId="57036A8D" w14:textId="11B0E684"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lastRenderedPageBreak/>
              <w:t>Spēkā stāšanās</w:t>
            </w:r>
          </w:p>
        </w:tc>
        <w:tc>
          <w:tcPr>
            <w:tcW w:w="5783" w:type="dxa"/>
          </w:tcPr>
          <w:p w14:paraId="2077DDDA" w14:textId="77777777" w:rsidR="009B4C52" w:rsidRDefault="009B4C52" w:rsidP="009B4C52">
            <w:pPr>
              <w:spacing w:after="120"/>
              <w:jc w:val="both"/>
              <w:rPr>
                <w:rFonts w:ascii="Times New Roman" w:eastAsia="Times New Roman" w:hAnsi="Times New Roman" w:cs="Times New Roman"/>
              </w:rPr>
            </w:pPr>
            <w:r>
              <w:rPr>
                <w:rFonts w:ascii="Times New Roman" w:eastAsia="Times New Roman" w:hAnsi="Times New Roman" w:cs="Times New Roman"/>
              </w:rPr>
              <w:t>Atbilstoši</w:t>
            </w:r>
            <w:r w:rsidRPr="00BE773C">
              <w:rPr>
                <w:rFonts w:ascii="Times New Roman" w:eastAsia="Times New Roman" w:hAnsi="Times New Roman" w:cs="Times New Roman"/>
              </w:rPr>
              <w:t xml:space="preserve"> </w:t>
            </w:r>
            <w:r w:rsidRPr="002B4E44">
              <w:rPr>
                <w:rFonts w:ascii="Times New Roman" w:eastAsia="Times New Roman" w:hAnsi="Times New Roman" w:cs="Times New Roman"/>
                <w:sz w:val="24"/>
                <w:szCs w:val="24"/>
              </w:rPr>
              <w:t>Latvijas Bankas likuma 8. panta otrajai daļai</w:t>
            </w:r>
            <w:r w:rsidRPr="002B4E44">
              <w:rPr>
                <w:rFonts w:ascii="Times New Roman" w:eastAsia="Times New Roman" w:hAnsi="Times New Roman" w:cs="Times New Roman"/>
              </w:rPr>
              <w:t xml:space="preserve"> </w:t>
            </w:r>
            <w:r>
              <w:rPr>
                <w:rFonts w:ascii="Times New Roman" w:eastAsia="Times New Roman" w:hAnsi="Times New Roman" w:cs="Times New Roman"/>
              </w:rPr>
              <w:t>n</w:t>
            </w:r>
            <w:r w:rsidRPr="002B4E44">
              <w:rPr>
                <w:rFonts w:ascii="Times New Roman" w:eastAsia="Times New Roman" w:hAnsi="Times New Roman" w:cs="Times New Roman"/>
                <w:sz w:val="24"/>
                <w:szCs w:val="24"/>
              </w:rPr>
              <w:t>oteikumi stāsies spēkā nākamajā dienā pēc to publicēšanas oficiālajā izdevumā "Latvijas Vēstnesis"</w:t>
            </w:r>
            <w:r>
              <w:rPr>
                <w:rFonts w:ascii="Times New Roman" w:eastAsia="Times New Roman" w:hAnsi="Times New Roman" w:cs="Times New Roman"/>
              </w:rPr>
              <w:t>.</w:t>
            </w:r>
            <w:r>
              <w:rPr>
                <w:rFonts w:ascii="Times New Roman" w:eastAsia="Times New Roman" w:hAnsi="Times New Roman" w:cs="Times New Roman"/>
              </w:rPr>
              <w:t xml:space="preserve"> </w:t>
            </w:r>
          </w:p>
          <w:p w14:paraId="391B9A6F" w14:textId="0807709D" w:rsidR="00654A20" w:rsidRPr="00654A20" w:rsidRDefault="00654A20" w:rsidP="009B4C52">
            <w:pPr>
              <w:spacing w:after="120"/>
              <w:jc w:val="both"/>
              <w:rPr>
                <w:rFonts w:ascii="Times New Roman" w:hAnsi="Times New Roman" w:cs="Times New Roman"/>
                <w:sz w:val="24"/>
                <w:szCs w:val="24"/>
              </w:rPr>
            </w:pPr>
            <w:r>
              <w:rPr>
                <w:rFonts w:ascii="Times New Roman" w:hAnsi="Times New Roman" w:cs="Times New Roman"/>
                <w:sz w:val="24"/>
                <w:szCs w:val="24"/>
              </w:rPr>
              <w:lastRenderedPageBreak/>
              <w:t xml:space="preserve">Šīs anotācijas </w:t>
            </w:r>
            <w:r w:rsidR="005568FF">
              <w:rPr>
                <w:rFonts w:ascii="Times New Roman" w:hAnsi="Times New Roman" w:cs="Times New Roman"/>
                <w:sz w:val="24"/>
                <w:szCs w:val="24"/>
              </w:rPr>
              <w:t xml:space="preserve">sadaļas "Mērķis un būtība" </w:t>
            </w:r>
            <w:r w:rsidR="00F96EE8">
              <w:rPr>
                <w:rFonts w:ascii="Times New Roman" w:hAnsi="Times New Roman" w:cs="Times New Roman"/>
                <w:sz w:val="24"/>
                <w:szCs w:val="24"/>
              </w:rPr>
              <w:t>8</w:t>
            </w:r>
            <w:r>
              <w:rPr>
                <w:rFonts w:ascii="Times New Roman" w:hAnsi="Times New Roman" w:cs="Times New Roman"/>
                <w:sz w:val="24"/>
                <w:szCs w:val="24"/>
              </w:rPr>
              <w:t>. punktā minēto</w:t>
            </w:r>
            <w:r w:rsidR="0020425E">
              <w:rPr>
                <w:rFonts w:ascii="Times New Roman" w:hAnsi="Times New Roman" w:cs="Times New Roman"/>
                <w:sz w:val="24"/>
                <w:szCs w:val="24"/>
              </w:rPr>
              <w:t xml:space="preserve"> Noteikumu projektā ietverto</w:t>
            </w:r>
            <w:r>
              <w:rPr>
                <w:rFonts w:ascii="Times New Roman" w:hAnsi="Times New Roman" w:cs="Times New Roman"/>
                <w:sz w:val="24"/>
                <w:szCs w:val="24"/>
              </w:rPr>
              <w:t xml:space="preserve"> normu pārmaiņas</w:t>
            </w:r>
            <w:r w:rsidR="002F1BB9">
              <w:rPr>
                <w:rFonts w:ascii="Times New Roman" w:hAnsi="Times New Roman" w:cs="Times New Roman"/>
                <w:sz w:val="24"/>
                <w:szCs w:val="24"/>
              </w:rPr>
              <w:t xml:space="preserve">, </w:t>
            </w:r>
            <w:r w:rsidR="002F1BB9" w:rsidRPr="00AC0247">
              <w:rPr>
                <w:rFonts w:ascii="Times New Roman" w:hAnsi="Times New Roman" w:cs="Times New Roman"/>
                <w:sz w:val="24"/>
                <w:szCs w:val="24"/>
              </w:rPr>
              <w:t>kuras izriet no starptautiskos tiesību aktos noteiktām pārmaiņām,</w:t>
            </w:r>
            <w:r>
              <w:rPr>
                <w:rFonts w:ascii="Times New Roman" w:hAnsi="Times New Roman" w:cs="Times New Roman"/>
                <w:sz w:val="24"/>
                <w:szCs w:val="24"/>
              </w:rPr>
              <w:t xml:space="preserve"> būs piemērojamas ar 2025. gada 1. aprīli. </w:t>
            </w:r>
            <w:r w:rsidR="005568FF">
              <w:rPr>
                <w:rFonts w:ascii="Times New Roman" w:hAnsi="Times New Roman" w:cs="Times New Roman"/>
                <w:sz w:val="24"/>
                <w:szCs w:val="24"/>
              </w:rPr>
              <w:t xml:space="preserve">Šīs anotācijas sadaļas "Mērķis un būtība" </w:t>
            </w:r>
            <w:r w:rsidR="00940F97">
              <w:rPr>
                <w:rFonts w:ascii="Times New Roman" w:hAnsi="Times New Roman" w:cs="Times New Roman"/>
                <w:sz w:val="24"/>
                <w:szCs w:val="24"/>
              </w:rPr>
              <w:t>10</w:t>
            </w:r>
            <w:r w:rsidR="005568FF">
              <w:rPr>
                <w:rFonts w:ascii="Times New Roman" w:hAnsi="Times New Roman" w:cs="Times New Roman"/>
                <w:sz w:val="24"/>
                <w:szCs w:val="24"/>
              </w:rPr>
              <w:t>.</w:t>
            </w:r>
            <w:r w:rsidR="00F96EE8">
              <w:rPr>
                <w:rFonts w:ascii="Times New Roman" w:hAnsi="Times New Roman" w:cs="Times New Roman"/>
                <w:sz w:val="24"/>
                <w:szCs w:val="24"/>
              </w:rPr>
              <w:t>,</w:t>
            </w:r>
            <w:r w:rsidR="005568FF">
              <w:rPr>
                <w:rFonts w:ascii="Times New Roman" w:hAnsi="Times New Roman" w:cs="Times New Roman"/>
                <w:sz w:val="24"/>
                <w:szCs w:val="24"/>
              </w:rPr>
              <w:t xml:space="preserve"> </w:t>
            </w:r>
            <w:r w:rsidR="00940F97">
              <w:rPr>
                <w:rFonts w:ascii="Times New Roman" w:hAnsi="Times New Roman" w:cs="Times New Roman"/>
                <w:sz w:val="24"/>
                <w:szCs w:val="24"/>
              </w:rPr>
              <w:t>11</w:t>
            </w:r>
            <w:r w:rsidR="00F96EE8">
              <w:rPr>
                <w:rFonts w:ascii="Times New Roman" w:hAnsi="Times New Roman" w:cs="Times New Roman"/>
                <w:sz w:val="24"/>
                <w:szCs w:val="24"/>
              </w:rPr>
              <w:t xml:space="preserve">. un </w:t>
            </w:r>
            <w:r w:rsidR="00940F97">
              <w:rPr>
                <w:rFonts w:ascii="Times New Roman" w:hAnsi="Times New Roman" w:cs="Times New Roman"/>
                <w:sz w:val="24"/>
                <w:szCs w:val="24"/>
              </w:rPr>
              <w:t>15</w:t>
            </w:r>
            <w:r w:rsidR="00F96EE8">
              <w:rPr>
                <w:rFonts w:ascii="Times New Roman" w:hAnsi="Times New Roman" w:cs="Times New Roman"/>
                <w:sz w:val="24"/>
                <w:szCs w:val="24"/>
              </w:rPr>
              <w:t>.</w:t>
            </w:r>
            <w:r w:rsidR="00C2750C">
              <w:rPr>
                <w:rFonts w:ascii="Times New Roman" w:hAnsi="Times New Roman" w:cs="Times New Roman"/>
                <w:sz w:val="24"/>
                <w:szCs w:val="24"/>
              </w:rPr>
              <w:t> </w:t>
            </w:r>
            <w:r w:rsidR="005568FF">
              <w:rPr>
                <w:rFonts w:ascii="Times New Roman" w:hAnsi="Times New Roman" w:cs="Times New Roman"/>
                <w:sz w:val="24"/>
                <w:szCs w:val="24"/>
              </w:rPr>
              <w:t xml:space="preserve">punktā </w:t>
            </w:r>
            <w:r w:rsidR="003236D8">
              <w:rPr>
                <w:rFonts w:ascii="Times New Roman" w:hAnsi="Times New Roman" w:cs="Times New Roman"/>
                <w:sz w:val="24"/>
                <w:szCs w:val="24"/>
              </w:rPr>
              <w:t>minēt</w:t>
            </w:r>
            <w:r w:rsidR="00F96EE8">
              <w:rPr>
                <w:rFonts w:ascii="Times New Roman" w:hAnsi="Times New Roman" w:cs="Times New Roman"/>
                <w:sz w:val="24"/>
                <w:szCs w:val="24"/>
              </w:rPr>
              <w:t>ās</w:t>
            </w:r>
            <w:r w:rsidR="003236D8">
              <w:rPr>
                <w:rFonts w:ascii="Times New Roman" w:hAnsi="Times New Roman" w:cs="Times New Roman"/>
                <w:sz w:val="24"/>
                <w:szCs w:val="24"/>
              </w:rPr>
              <w:t xml:space="preserve"> </w:t>
            </w:r>
            <w:r w:rsidR="007D38CA">
              <w:rPr>
                <w:rFonts w:ascii="Times New Roman" w:hAnsi="Times New Roman" w:cs="Times New Roman"/>
                <w:sz w:val="24"/>
                <w:szCs w:val="24"/>
              </w:rPr>
              <w:t>Noteikumu projektā ietvertā</w:t>
            </w:r>
            <w:r w:rsidR="00100F9D">
              <w:rPr>
                <w:rFonts w:ascii="Times New Roman" w:hAnsi="Times New Roman" w:cs="Times New Roman"/>
                <w:sz w:val="24"/>
                <w:szCs w:val="24"/>
              </w:rPr>
              <w:t>s</w:t>
            </w:r>
            <w:r w:rsidR="007D38CA">
              <w:rPr>
                <w:rFonts w:ascii="Times New Roman" w:hAnsi="Times New Roman" w:cs="Times New Roman"/>
                <w:sz w:val="24"/>
                <w:szCs w:val="24"/>
              </w:rPr>
              <w:t xml:space="preserve"> norm</w:t>
            </w:r>
            <w:r w:rsidR="00100F9D">
              <w:rPr>
                <w:rFonts w:ascii="Times New Roman" w:hAnsi="Times New Roman" w:cs="Times New Roman"/>
                <w:sz w:val="24"/>
                <w:szCs w:val="24"/>
              </w:rPr>
              <w:t>as, kas attiecas uz jaun</w:t>
            </w:r>
            <w:r w:rsidR="00C91812">
              <w:rPr>
                <w:rFonts w:ascii="Times New Roman" w:hAnsi="Times New Roman" w:cs="Times New Roman"/>
                <w:sz w:val="24"/>
                <w:szCs w:val="24"/>
              </w:rPr>
              <w:t>u</w:t>
            </w:r>
            <w:r w:rsidR="00100F9D">
              <w:rPr>
                <w:rFonts w:ascii="Times New Roman" w:hAnsi="Times New Roman" w:cs="Times New Roman"/>
                <w:sz w:val="24"/>
                <w:szCs w:val="24"/>
              </w:rPr>
              <w:t xml:space="preserve"> ziņ</w:t>
            </w:r>
            <w:r w:rsidR="00C91812">
              <w:rPr>
                <w:rFonts w:ascii="Times New Roman" w:hAnsi="Times New Roman" w:cs="Times New Roman"/>
                <w:sz w:val="24"/>
                <w:szCs w:val="24"/>
              </w:rPr>
              <w:t>u</w:t>
            </w:r>
            <w:r w:rsidR="00100F9D">
              <w:rPr>
                <w:rFonts w:ascii="Times New Roman" w:hAnsi="Times New Roman" w:cs="Times New Roman"/>
                <w:sz w:val="24"/>
                <w:szCs w:val="24"/>
              </w:rPr>
              <w:t xml:space="preserve"> iekļaušanu Kredītu reģistrā, būs piemērojamas</w:t>
            </w:r>
            <w:r w:rsidR="007D38CA">
              <w:rPr>
                <w:rFonts w:ascii="Times New Roman" w:hAnsi="Times New Roman" w:cs="Times New Roman"/>
                <w:sz w:val="24"/>
                <w:szCs w:val="24"/>
              </w:rPr>
              <w:t xml:space="preserve"> </w:t>
            </w:r>
            <w:r w:rsidR="00CF5C7B">
              <w:rPr>
                <w:rFonts w:ascii="Times New Roman" w:hAnsi="Times New Roman" w:cs="Times New Roman"/>
                <w:sz w:val="24"/>
                <w:szCs w:val="24"/>
              </w:rPr>
              <w:t xml:space="preserve">ar </w:t>
            </w:r>
            <w:r w:rsidR="007D38CA">
              <w:rPr>
                <w:rFonts w:ascii="Times New Roman" w:hAnsi="Times New Roman" w:cs="Times New Roman"/>
                <w:sz w:val="24"/>
                <w:szCs w:val="24"/>
              </w:rPr>
              <w:t>202</w:t>
            </w:r>
            <w:r w:rsidR="00C91812">
              <w:rPr>
                <w:rFonts w:ascii="Times New Roman" w:hAnsi="Times New Roman" w:cs="Times New Roman"/>
                <w:sz w:val="24"/>
                <w:szCs w:val="24"/>
              </w:rPr>
              <w:t>5</w:t>
            </w:r>
            <w:r w:rsidR="007D38CA">
              <w:rPr>
                <w:rFonts w:ascii="Times New Roman" w:hAnsi="Times New Roman" w:cs="Times New Roman"/>
                <w:sz w:val="24"/>
                <w:szCs w:val="24"/>
              </w:rPr>
              <w:t>. gada 1.</w:t>
            </w:r>
            <w:r w:rsidR="00D46362">
              <w:rPr>
                <w:rFonts w:ascii="Times New Roman" w:hAnsi="Times New Roman" w:cs="Times New Roman"/>
                <w:sz w:val="24"/>
                <w:szCs w:val="24"/>
              </w:rPr>
              <w:t> </w:t>
            </w:r>
            <w:r w:rsidR="000124B7">
              <w:rPr>
                <w:rFonts w:ascii="Times New Roman" w:hAnsi="Times New Roman" w:cs="Times New Roman"/>
                <w:sz w:val="24"/>
                <w:szCs w:val="24"/>
              </w:rPr>
              <w:t>novembr</w:t>
            </w:r>
            <w:r w:rsidR="00CF5C7B">
              <w:rPr>
                <w:rFonts w:ascii="Times New Roman" w:hAnsi="Times New Roman" w:cs="Times New Roman"/>
                <w:sz w:val="24"/>
                <w:szCs w:val="24"/>
              </w:rPr>
              <w:t>i</w:t>
            </w:r>
            <w:r w:rsidR="00C2750C">
              <w:rPr>
                <w:rFonts w:ascii="Times New Roman" w:hAnsi="Times New Roman" w:cs="Times New Roman"/>
                <w:sz w:val="24"/>
                <w:szCs w:val="24"/>
              </w:rPr>
              <w:t>,</w:t>
            </w:r>
            <w:r w:rsidR="00F96EE8">
              <w:rPr>
                <w:rFonts w:ascii="Times New Roman" w:hAnsi="Times New Roman" w:cs="Times New Roman"/>
                <w:sz w:val="24"/>
                <w:szCs w:val="24"/>
              </w:rPr>
              <w:t xml:space="preserve"> un </w:t>
            </w:r>
            <w:r w:rsidR="00940F97">
              <w:rPr>
                <w:rFonts w:ascii="Times New Roman" w:hAnsi="Times New Roman" w:cs="Times New Roman"/>
                <w:sz w:val="24"/>
                <w:szCs w:val="24"/>
              </w:rPr>
              <w:t>12</w:t>
            </w:r>
            <w:r w:rsidR="00F96EE8">
              <w:rPr>
                <w:rFonts w:ascii="Times New Roman" w:hAnsi="Times New Roman" w:cs="Times New Roman"/>
                <w:sz w:val="24"/>
                <w:szCs w:val="24"/>
              </w:rPr>
              <w:t xml:space="preserve">. un </w:t>
            </w:r>
            <w:r w:rsidR="00940F97">
              <w:rPr>
                <w:rFonts w:ascii="Times New Roman" w:hAnsi="Times New Roman" w:cs="Times New Roman"/>
                <w:sz w:val="24"/>
                <w:szCs w:val="24"/>
              </w:rPr>
              <w:t>14</w:t>
            </w:r>
            <w:r w:rsidR="00F96EE8">
              <w:rPr>
                <w:rFonts w:ascii="Times New Roman" w:hAnsi="Times New Roman" w:cs="Times New Roman"/>
                <w:sz w:val="24"/>
                <w:szCs w:val="24"/>
              </w:rPr>
              <w:t>. punktā minētās Noteikumu projektā ietvertās normas, kas attiecas uz jaunu ziņu iekļaušanu Kredītu reģistrā, būs piemērojamas ar 2025. gada 1. decembri</w:t>
            </w:r>
            <w:r w:rsidR="007D38CA">
              <w:rPr>
                <w:rFonts w:ascii="Times New Roman" w:hAnsi="Times New Roman" w:cs="Times New Roman"/>
                <w:sz w:val="24"/>
                <w:szCs w:val="24"/>
              </w:rPr>
              <w:t>.</w:t>
            </w:r>
          </w:p>
        </w:tc>
      </w:tr>
      <w:tr w:rsidR="009E6A95" w:rsidRPr="00CB2ED4" w14:paraId="3E1DDE9F" w14:textId="77777777" w:rsidTr="009B4C52">
        <w:tc>
          <w:tcPr>
            <w:tcW w:w="3231" w:type="dxa"/>
          </w:tcPr>
          <w:p w14:paraId="5FBEDEFD" w14:textId="2BB9039D"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lastRenderedPageBreak/>
              <w:t>Ietekme uz Latvijas Bankas budžetu</w:t>
            </w:r>
          </w:p>
        </w:tc>
        <w:tc>
          <w:tcPr>
            <w:tcW w:w="5783" w:type="dxa"/>
          </w:tcPr>
          <w:p w14:paraId="387D687A" w14:textId="518DA94A" w:rsidR="009E6A95" w:rsidRPr="004915D7" w:rsidRDefault="00846078" w:rsidP="009B4C52">
            <w:pPr>
              <w:spacing w:after="120"/>
              <w:jc w:val="both"/>
              <w:rPr>
                <w:rFonts w:ascii="Times New Roman" w:hAnsi="Times New Roman" w:cs="Times New Roman"/>
                <w:sz w:val="24"/>
                <w:szCs w:val="24"/>
              </w:rPr>
            </w:pPr>
            <w:r w:rsidRPr="00654A20">
              <w:rPr>
                <w:rFonts w:ascii="Times New Roman" w:hAnsi="Times New Roman" w:cs="Times New Roman"/>
                <w:sz w:val="24"/>
                <w:szCs w:val="24"/>
              </w:rPr>
              <w:t>Noteikumu projekta</w:t>
            </w:r>
            <w:r w:rsidR="008B1870" w:rsidRPr="00654A20">
              <w:rPr>
                <w:rFonts w:ascii="Times New Roman" w:hAnsi="Times New Roman" w:cs="Times New Roman"/>
                <w:sz w:val="24"/>
                <w:szCs w:val="24"/>
              </w:rPr>
              <w:t xml:space="preserve"> pārmaiņu ieviešana radīs</w:t>
            </w:r>
            <w:r w:rsidR="009E6A95" w:rsidRPr="00654A20">
              <w:rPr>
                <w:rFonts w:ascii="Times New Roman" w:hAnsi="Times New Roman" w:cs="Times New Roman"/>
                <w:sz w:val="24"/>
                <w:szCs w:val="24"/>
              </w:rPr>
              <w:t xml:space="preserve"> </w:t>
            </w:r>
            <w:r w:rsidR="008B1870" w:rsidRPr="00654A20">
              <w:rPr>
                <w:rFonts w:ascii="Times New Roman" w:hAnsi="Times New Roman" w:cs="Times New Roman"/>
                <w:sz w:val="24"/>
                <w:szCs w:val="24"/>
              </w:rPr>
              <w:t>nelielu</w:t>
            </w:r>
            <w:r w:rsidR="009E6A95" w:rsidRPr="00654A20">
              <w:rPr>
                <w:rFonts w:ascii="Times New Roman" w:hAnsi="Times New Roman" w:cs="Times New Roman"/>
                <w:sz w:val="24"/>
                <w:szCs w:val="24"/>
              </w:rPr>
              <w:t xml:space="preserve"> ietekm</w:t>
            </w:r>
            <w:r w:rsidR="008B1870" w:rsidRPr="00654A20">
              <w:rPr>
                <w:rFonts w:ascii="Times New Roman" w:hAnsi="Times New Roman" w:cs="Times New Roman"/>
                <w:sz w:val="24"/>
                <w:szCs w:val="24"/>
              </w:rPr>
              <w:t>i uz</w:t>
            </w:r>
            <w:r w:rsidR="009E6A95" w:rsidRPr="00654A20">
              <w:rPr>
                <w:rFonts w:ascii="Times New Roman" w:hAnsi="Times New Roman" w:cs="Times New Roman"/>
                <w:sz w:val="24"/>
                <w:szCs w:val="24"/>
              </w:rPr>
              <w:t xml:space="preserve"> Latvijas Bankas budžeta izdevum</w:t>
            </w:r>
            <w:r w:rsidR="008B1870" w:rsidRPr="00654A20">
              <w:rPr>
                <w:rFonts w:ascii="Times New Roman" w:hAnsi="Times New Roman" w:cs="Times New Roman"/>
                <w:sz w:val="24"/>
                <w:szCs w:val="24"/>
              </w:rPr>
              <w:t>iem</w:t>
            </w:r>
            <w:r w:rsidR="00654A20" w:rsidRPr="00654A20">
              <w:rPr>
                <w:rFonts w:ascii="Times New Roman" w:hAnsi="Times New Roman" w:cs="Times New Roman"/>
                <w:sz w:val="24"/>
                <w:szCs w:val="24"/>
              </w:rPr>
              <w:t xml:space="preserve"> – IT izstrādes 0.1 PLE (pilna laika ekvivalents), kas tiks iekļauts kopēj</w:t>
            </w:r>
            <w:r w:rsidR="002F1BB9">
              <w:rPr>
                <w:rFonts w:ascii="Times New Roman" w:hAnsi="Times New Roman" w:cs="Times New Roman"/>
                <w:sz w:val="24"/>
                <w:szCs w:val="24"/>
              </w:rPr>
              <w:t>ā</w:t>
            </w:r>
            <w:r w:rsidR="00654A20" w:rsidRPr="00654A20">
              <w:rPr>
                <w:rFonts w:ascii="Times New Roman" w:hAnsi="Times New Roman" w:cs="Times New Roman"/>
                <w:sz w:val="24"/>
                <w:szCs w:val="24"/>
              </w:rPr>
              <w:t>s Kredītu reģistra uzturēšanas izmaksās</w:t>
            </w:r>
            <w:r w:rsidR="009E6A95" w:rsidRPr="00654A20">
              <w:rPr>
                <w:rFonts w:ascii="Times New Roman" w:hAnsi="Times New Roman" w:cs="Times New Roman"/>
                <w:sz w:val="24"/>
                <w:szCs w:val="24"/>
              </w:rPr>
              <w:t>.</w:t>
            </w:r>
          </w:p>
        </w:tc>
      </w:tr>
      <w:tr w:rsidR="009E6A95" w:rsidRPr="00CB2ED4" w14:paraId="4266A97A" w14:textId="77777777" w:rsidTr="009B4C52">
        <w:tc>
          <w:tcPr>
            <w:tcW w:w="3231" w:type="dxa"/>
          </w:tcPr>
          <w:p w14:paraId="2C58F0AD" w14:textId="5D09F076"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t>Administratīvā sloga un izmaksu novērtējums (tirgus dalībniekiem)</w:t>
            </w:r>
          </w:p>
        </w:tc>
        <w:tc>
          <w:tcPr>
            <w:tcW w:w="5783" w:type="dxa"/>
          </w:tcPr>
          <w:p w14:paraId="6B15E7B3" w14:textId="0ED09B8D" w:rsidR="008C4548" w:rsidRPr="006242A2" w:rsidRDefault="00175B6D" w:rsidP="009B4C52">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Šīs anotācijas </w:t>
            </w:r>
            <w:r w:rsidRPr="00654A20">
              <w:rPr>
                <w:rFonts w:ascii="Times New Roman" w:hAnsi="Times New Roman" w:cs="Times New Roman"/>
                <w:color w:val="000000"/>
                <w:sz w:val="24"/>
                <w:szCs w:val="24"/>
                <w:lang w:eastAsia="lv-LV"/>
              </w:rPr>
              <w:t>sadaļā "Mērķis un būtība" minētās</w:t>
            </w:r>
            <w:r>
              <w:rPr>
                <w:rFonts w:ascii="Times New Roman" w:hAnsi="Times New Roman" w:cs="Times New Roman"/>
                <w:color w:val="000000"/>
                <w:sz w:val="24"/>
                <w:szCs w:val="24"/>
                <w:lang w:eastAsia="lv-LV"/>
              </w:rPr>
              <w:t xml:space="preserve"> </w:t>
            </w:r>
            <w:r w:rsidR="00870136">
              <w:rPr>
                <w:rFonts w:ascii="Times New Roman" w:hAnsi="Times New Roman" w:cs="Times New Roman"/>
                <w:color w:val="000000"/>
                <w:sz w:val="24"/>
                <w:szCs w:val="24"/>
                <w:lang w:eastAsia="lv-LV"/>
              </w:rPr>
              <w:t>Noteikumu projekt</w:t>
            </w:r>
            <w:r>
              <w:rPr>
                <w:rFonts w:ascii="Times New Roman" w:hAnsi="Times New Roman" w:cs="Times New Roman"/>
                <w:color w:val="000000"/>
                <w:sz w:val="24"/>
                <w:szCs w:val="24"/>
                <w:lang w:eastAsia="lv-LV"/>
              </w:rPr>
              <w:t>a normas</w:t>
            </w:r>
            <w:r w:rsidR="00870136">
              <w:rPr>
                <w:rFonts w:ascii="Times New Roman" w:hAnsi="Times New Roman" w:cs="Times New Roman"/>
                <w:color w:val="000000"/>
                <w:sz w:val="24"/>
                <w:szCs w:val="24"/>
                <w:lang w:eastAsia="lv-LV"/>
              </w:rPr>
              <w:t xml:space="preserve"> rada papildu administratīvo slogu reģistra dalībniekiem</w:t>
            </w:r>
            <w:r w:rsidR="005568FF">
              <w:rPr>
                <w:rFonts w:ascii="Times New Roman" w:hAnsi="Times New Roman" w:cs="Times New Roman"/>
                <w:color w:val="000000"/>
                <w:sz w:val="24"/>
                <w:szCs w:val="24"/>
                <w:lang w:eastAsia="lv-LV"/>
              </w:rPr>
              <w:t>, ierobežotiem reģistra dalībniekiem</w:t>
            </w:r>
            <w:r w:rsidR="00870136">
              <w:rPr>
                <w:rFonts w:ascii="Times New Roman" w:hAnsi="Times New Roman" w:cs="Times New Roman"/>
                <w:color w:val="000000"/>
                <w:sz w:val="24"/>
                <w:szCs w:val="24"/>
                <w:lang w:eastAsia="lv-LV"/>
              </w:rPr>
              <w:t xml:space="preserve"> un Valsts kasei. Reģistra dalībnieki un tos pārstāvošās asociācijas</w:t>
            </w:r>
            <w:r w:rsidR="009B1406">
              <w:rPr>
                <w:rFonts w:ascii="Times New Roman" w:hAnsi="Times New Roman" w:cs="Times New Roman"/>
                <w:color w:val="000000"/>
                <w:sz w:val="24"/>
                <w:szCs w:val="24"/>
                <w:lang w:eastAsia="lv-LV"/>
              </w:rPr>
              <w:t xml:space="preserve"> (</w:t>
            </w:r>
            <w:r w:rsidR="009B1406" w:rsidRPr="002C0021">
              <w:rPr>
                <w:rFonts w:ascii="Times New Roman" w:hAnsi="Times New Roman" w:cs="Times New Roman"/>
                <w:color w:val="000000"/>
                <w:sz w:val="24"/>
                <w:szCs w:val="24"/>
                <w:lang w:eastAsia="lv-LV"/>
              </w:rPr>
              <w:t>Latvijas Finanšu nozares asociācij</w:t>
            </w:r>
            <w:r w:rsidR="009B1406">
              <w:rPr>
                <w:rFonts w:ascii="Times New Roman" w:hAnsi="Times New Roman" w:cs="Times New Roman"/>
                <w:color w:val="000000"/>
                <w:sz w:val="24"/>
                <w:szCs w:val="24"/>
                <w:lang w:eastAsia="lv-LV"/>
              </w:rPr>
              <w:t>a,</w:t>
            </w:r>
            <w:r w:rsidR="009B1406" w:rsidRPr="002C0021">
              <w:rPr>
                <w:rFonts w:ascii="Times New Roman" w:hAnsi="Times New Roman" w:cs="Times New Roman"/>
                <w:color w:val="000000"/>
                <w:sz w:val="24"/>
                <w:szCs w:val="24"/>
                <w:lang w:eastAsia="lv-LV"/>
              </w:rPr>
              <w:t xml:space="preserve"> Latvijas Apdrošinātāju asociācij</w:t>
            </w:r>
            <w:r w:rsidR="009B1406">
              <w:rPr>
                <w:rFonts w:ascii="Times New Roman" w:hAnsi="Times New Roman" w:cs="Times New Roman"/>
                <w:color w:val="000000"/>
                <w:sz w:val="24"/>
                <w:szCs w:val="24"/>
                <w:lang w:eastAsia="lv-LV"/>
              </w:rPr>
              <w:t>a</w:t>
            </w:r>
            <w:r w:rsidR="009B1406" w:rsidRPr="002C0021">
              <w:rPr>
                <w:rFonts w:ascii="Times New Roman" w:hAnsi="Times New Roman" w:cs="Times New Roman"/>
                <w:color w:val="000000"/>
                <w:sz w:val="24"/>
                <w:szCs w:val="24"/>
                <w:lang w:eastAsia="lv-LV"/>
              </w:rPr>
              <w:t>, Latvijas</w:t>
            </w:r>
            <w:r w:rsidR="009B1406">
              <w:rPr>
                <w:rFonts w:ascii="Times New Roman" w:hAnsi="Times New Roman" w:cs="Times New Roman"/>
                <w:color w:val="000000"/>
                <w:sz w:val="24"/>
                <w:szCs w:val="24"/>
                <w:lang w:eastAsia="lv-LV"/>
              </w:rPr>
              <w:t xml:space="preserve"> kooperatīvo</w:t>
            </w:r>
            <w:r w:rsidR="009B1406" w:rsidRPr="002C0021">
              <w:rPr>
                <w:rFonts w:ascii="Times New Roman" w:hAnsi="Times New Roman" w:cs="Times New Roman"/>
                <w:color w:val="000000"/>
                <w:sz w:val="24"/>
                <w:szCs w:val="24"/>
                <w:lang w:eastAsia="lv-LV"/>
              </w:rPr>
              <w:t xml:space="preserve"> </w:t>
            </w:r>
            <w:r w:rsidR="009B1406">
              <w:rPr>
                <w:rFonts w:ascii="Times New Roman" w:hAnsi="Times New Roman" w:cs="Times New Roman"/>
                <w:color w:val="000000"/>
                <w:sz w:val="24"/>
                <w:szCs w:val="24"/>
                <w:lang w:eastAsia="lv-LV"/>
              </w:rPr>
              <w:t>k</w:t>
            </w:r>
            <w:r w:rsidR="009B1406" w:rsidRPr="002C0021">
              <w:rPr>
                <w:rFonts w:ascii="Times New Roman" w:hAnsi="Times New Roman" w:cs="Times New Roman"/>
                <w:color w:val="000000"/>
                <w:sz w:val="24"/>
                <w:szCs w:val="24"/>
                <w:lang w:eastAsia="lv-LV"/>
              </w:rPr>
              <w:t>rājaizdevu sabiedrību savienīb</w:t>
            </w:r>
            <w:r w:rsidR="009B1406">
              <w:rPr>
                <w:rFonts w:ascii="Times New Roman" w:hAnsi="Times New Roman" w:cs="Times New Roman"/>
                <w:color w:val="000000"/>
                <w:sz w:val="24"/>
                <w:szCs w:val="24"/>
                <w:lang w:eastAsia="lv-LV"/>
              </w:rPr>
              <w:t>a)</w:t>
            </w:r>
            <w:r w:rsidR="00870136">
              <w:rPr>
                <w:rFonts w:ascii="Times New Roman" w:hAnsi="Times New Roman" w:cs="Times New Roman"/>
                <w:color w:val="000000"/>
                <w:sz w:val="24"/>
                <w:szCs w:val="24"/>
                <w:lang w:eastAsia="lv-LV"/>
              </w:rPr>
              <w:t xml:space="preserve">, </w:t>
            </w:r>
            <w:r w:rsidR="00DA75A1">
              <w:rPr>
                <w:rFonts w:ascii="Times New Roman" w:hAnsi="Times New Roman" w:cs="Times New Roman"/>
                <w:color w:val="000000"/>
                <w:sz w:val="24"/>
                <w:szCs w:val="24"/>
                <w:lang w:eastAsia="lv-LV"/>
              </w:rPr>
              <w:t xml:space="preserve">ierobežotie reģistra dalībnieki, </w:t>
            </w:r>
            <w:r w:rsidR="00870136">
              <w:rPr>
                <w:rFonts w:ascii="Times New Roman" w:hAnsi="Times New Roman" w:cs="Times New Roman"/>
                <w:color w:val="000000"/>
                <w:sz w:val="24"/>
                <w:szCs w:val="24"/>
                <w:lang w:eastAsia="lv-LV"/>
              </w:rPr>
              <w:t>kā arī Valsts kase ir informēti par Noteikumu projektu 2024.</w:t>
            </w:r>
            <w:r w:rsidR="00C00EF1">
              <w:rPr>
                <w:rFonts w:ascii="Times New Roman" w:hAnsi="Times New Roman" w:cs="Times New Roman"/>
                <w:color w:val="000000"/>
                <w:sz w:val="24"/>
                <w:szCs w:val="24"/>
                <w:lang w:eastAsia="lv-LV"/>
              </w:rPr>
              <w:t> </w:t>
            </w:r>
            <w:r w:rsidR="00870136">
              <w:rPr>
                <w:rFonts w:ascii="Times New Roman" w:hAnsi="Times New Roman" w:cs="Times New Roman"/>
                <w:color w:val="000000"/>
                <w:sz w:val="24"/>
                <w:szCs w:val="24"/>
                <w:lang w:eastAsia="lv-LV"/>
              </w:rPr>
              <w:t xml:space="preserve">gada </w:t>
            </w:r>
            <w:r w:rsidR="00DA75A1">
              <w:rPr>
                <w:rFonts w:ascii="Times New Roman" w:hAnsi="Times New Roman" w:cs="Times New Roman"/>
                <w:color w:val="000000"/>
                <w:sz w:val="24"/>
                <w:szCs w:val="24"/>
                <w:lang w:eastAsia="lv-LV"/>
              </w:rPr>
              <w:t>18</w:t>
            </w:r>
            <w:r w:rsidR="00870136">
              <w:rPr>
                <w:rFonts w:ascii="Times New Roman" w:hAnsi="Times New Roman" w:cs="Times New Roman"/>
                <w:color w:val="000000"/>
                <w:sz w:val="24"/>
                <w:szCs w:val="24"/>
                <w:lang w:eastAsia="lv-LV"/>
              </w:rPr>
              <w:t>. </w:t>
            </w:r>
            <w:r w:rsidR="00DA75A1">
              <w:rPr>
                <w:rFonts w:ascii="Times New Roman" w:hAnsi="Times New Roman" w:cs="Times New Roman"/>
                <w:color w:val="000000"/>
                <w:sz w:val="24"/>
                <w:szCs w:val="24"/>
                <w:lang w:eastAsia="lv-LV"/>
              </w:rPr>
              <w:t>oktobra</w:t>
            </w:r>
            <w:r w:rsidR="00870136">
              <w:rPr>
                <w:rFonts w:ascii="Times New Roman" w:hAnsi="Times New Roman" w:cs="Times New Roman"/>
                <w:color w:val="000000"/>
                <w:sz w:val="24"/>
                <w:szCs w:val="24"/>
                <w:lang w:eastAsia="lv-LV"/>
              </w:rPr>
              <w:t xml:space="preserve"> attālinātās tikšanās laikā</w:t>
            </w:r>
            <w:r w:rsidR="006242A2">
              <w:rPr>
                <w:rFonts w:ascii="Times New Roman" w:hAnsi="Times New Roman" w:cs="Times New Roman"/>
                <w:color w:val="000000"/>
                <w:sz w:val="24"/>
                <w:szCs w:val="24"/>
                <w:lang w:eastAsia="lv-LV"/>
              </w:rPr>
              <w:t>.</w:t>
            </w:r>
          </w:p>
        </w:tc>
      </w:tr>
      <w:tr w:rsidR="009E6A95" w:rsidRPr="00CB2ED4" w14:paraId="78453D7D" w14:textId="77777777" w:rsidTr="009B4C52">
        <w:tc>
          <w:tcPr>
            <w:tcW w:w="3231" w:type="dxa"/>
          </w:tcPr>
          <w:p w14:paraId="5AF60CCD" w14:textId="77B1AC52"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t>Saistītie dokumenti</w:t>
            </w:r>
          </w:p>
        </w:tc>
        <w:tc>
          <w:tcPr>
            <w:tcW w:w="5783" w:type="dxa"/>
          </w:tcPr>
          <w:p w14:paraId="2C55F282" w14:textId="2F958E10" w:rsidR="009E6A95" w:rsidRPr="00144F04" w:rsidRDefault="00870136" w:rsidP="009B4C52">
            <w:pPr>
              <w:spacing w:after="120"/>
              <w:jc w:val="both"/>
              <w:rPr>
                <w:rFonts w:ascii="Times New Roman" w:hAnsi="Times New Roman" w:cs="Times New Roman"/>
                <w:sz w:val="24"/>
                <w:szCs w:val="24"/>
                <w:highlight w:val="yellow"/>
              </w:rPr>
            </w:pPr>
            <w:r>
              <w:rPr>
                <w:rFonts w:ascii="Times New Roman" w:hAnsi="Times New Roman" w:cs="Times New Roman"/>
                <w:sz w:val="24"/>
                <w:szCs w:val="24"/>
              </w:rPr>
              <w:t xml:space="preserve">Latvijas Bankas 2022. gada 24. oktobra noteikumi Nr. 226 "Noteikumi par elektronisko informācijas </w:t>
            </w:r>
            <w:r>
              <w:rPr>
                <w:rFonts w:ascii="Times New Roman" w:hAnsi="Times New Roman" w:cs="Times New Roman"/>
                <w:color w:val="000000"/>
                <w:sz w:val="24"/>
                <w:szCs w:val="24"/>
                <w:lang w:eastAsia="lv-LV"/>
              </w:rPr>
              <w:t xml:space="preserve">apmaiņu ar Latvijas Banku" </w:t>
            </w:r>
            <w:r w:rsidR="001260CF">
              <w:rPr>
                <w:rFonts w:ascii="Times New Roman" w:hAnsi="Times New Roman" w:cs="Times New Roman"/>
                <w:color w:val="000000"/>
                <w:sz w:val="24"/>
                <w:szCs w:val="24"/>
                <w:lang w:eastAsia="lv-LV"/>
              </w:rPr>
              <w:t xml:space="preserve">un ar tiem </w:t>
            </w:r>
            <w:r>
              <w:rPr>
                <w:rFonts w:ascii="Times New Roman" w:hAnsi="Times New Roman" w:cs="Times New Roman"/>
                <w:color w:val="000000"/>
                <w:sz w:val="24"/>
                <w:szCs w:val="24"/>
                <w:lang w:eastAsia="lv-LV"/>
              </w:rPr>
              <w:t>saistītais Latvijas Bankas tīmekļvietnē www.bank.lv publicētais tehniskais apraksts "Kredītu reģistra failu un tīmekļa pakalpju formāti un struktūra".</w:t>
            </w:r>
          </w:p>
        </w:tc>
      </w:tr>
      <w:tr w:rsidR="009E6A95" w:rsidRPr="00CB2ED4" w14:paraId="6E8D0230" w14:textId="77777777" w:rsidTr="009B4C52">
        <w:tc>
          <w:tcPr>
            <w:tcW w:w="3231" w:type="dxa"/>
          </w:tcPr>
          <w:p w14:paraId="36731D0A" w14:textId="5FD593CD"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t>Saskaņošana ar Eiropas Centrālo banku</w:t>
            </w:r>
          </w:p>
        </w:tc>
        <w:tc>
          <w:tcPr>
            <w:tcW w:w="5783" w:type="dxa"/>
          </w:tcPr>
          <w:p w14:paraId="792DD68E" w14:textId="2A1CE724" w:rsidR="009E6A95" w:rsidRPr="00144F04" w:rsidRDefault="006A4B3A" w:rsidP="009B4C52">
            <w:pPr>
              <w:spacing w:after="120"/>
              <w:jc w:val="both"/>
              <w:rPr>
                <w:rFonts w:ascii="Times New Roman" w:hAnsi="Times New Roman" w:cs="Times New Roman"/>
                <w:sz w:val="24"/>
                <w:szCs w:val="24"/>
                <w:highlight w:val="yellow"/>
              </w:rPr>
            </w:pPr>
            <w:r w:rsidRPr="008E759F">
              <w:rPr>
                <w:rFonts w:ascii="Times New Roman" w:hAnsi="Times New Roman" w:cs="Times New Roman"/>
                <w:sz w:val="24"/>
                <w:szCs w:val="24"/>
              </w:rPr>
              <w:t>Noteikumu</w:t>
            </w:r>
            <w:r w:rsidR="002D600B">
              <w:rPr>
                <w:rFonts w:ascii="Times New Roman" w:hAnsi="Times New Roman" w:cs="Times New Roman"/>
                <w:sz w:val="24"/>
                <w:szCs w:val="24"/>
              </w:rPr>
              <w:t xml:space="preserve"> </w:t>
            </w:r>
            <w:r w:rsidR="009E6A95" w:rsidRPr="008E759F">
              <w:rPr>
                <w:rFonts w:ascii="Times New Roman" w:hAnsi="Times New Roman" w:cs="Times New Roman"/>
                <w:sz w:val="24"/>
                <w:szCs w:val="24"/>
              </w:rPr>
              <w:t>projektu nav nepieciešams saskaņot ar Eiropas Centrālo banku.</w:t>
            </w:r>
          </w:p>
        </w:tc>
      </w:tr>
      <w:tr w:rsidR="009E6A95" w:rsidRPr="00CB2ED4" w14:paraId="48DDCC66" w14:textId="77777777" w:rsidTr="009B4C52">
        <w:tc>
          <w:tcPr>
            <w:tcW w:w="3231" w:type="dxa"/>
          </w:tcPr>
          <w:p w14:paraId="58FC4ACD" w14:textId="74F60A69"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t>Saskaņošana ar citām publiskām un privātām personām</w:t>
            </w:r>
          </w:p>
        </w:tc>
        <w:tc>
          <w:tcPr>
            <w:tcW w:w="5783" w:type="dxa"/>
            <w:shd w:val="clear" w:color="auto" w:fill="auto"/>
          </w:tcPr>
          <w:p w14:paraId="023F6F16" w14:textId="034F1188" w:rsidR="009053C7" w:rsidRDefault="009053C7" w:rsidP="009B4C52">
            <w:pPr>
              <w:spacing w:after="120"/>
              <w:jc w:val="both"/>
              <w:rPr>
                <w:rFonts w:ascii="Times New Roman" w:hAnsi="Times New Roman" w:cs="Times New Roman"/>
                <w:sz w:val="24"/>
                <w:szCs w:val="24"/>
              </w:rPr>
            </w:pPr>
            <w:r w:rsidRPr="002C0021">
              <w:rPr>
                <w:rFonts w:ascii="Times New Roman" w:hAnsi="Times New Roman" w:cs="Times New Roman"/>
                <w:sz w:val="24"/>
                <w:szCs w:val="24"/>
              </w:rPr>
              <w:t xml:space="preserve">Noteikumu projekts </w:t>
            </w:r>
            <w:r w:rsidR="009B4C52">
              <w:rPr>
                <w:rFonts w:ascii="Times New Roman" w:hAnsi="Times New Roman" w:cs="Times New Roman"/>
                <w:sz w:val="24"/>
                <w:szCs w:val="24"/>
              </w:rPr>
              <w:t xml:space="preserve">tika </w:t>
            </w:r>
            <w:r w:rsidRPr="002C0021">
              <w:rPr>
                <w:rFonts w:ascii="Times New Roman" w:hAnsi="Times New Roman" w:cs="Times New Roman"/>
                <w:sz w:val="24"/>
                <w:szCs w:val="24"/>
              </w:rPr>
              <w:t xml:space="preserve">publicēts Latvijas Bankas tīmekļvietnes </w:t>
            </w:r>
            <w:hyperlink r:id="rId8" w:history="1">
              <w:r w:rsidRPr="002C0021">
                <w:rPr>
                  <w:rStyle w:val="Hipersaite"/>
                  <w:rFonts w:ascii="Times New Roman" w:hAnsi="Times New Roman" w:cs="Times New Roman"/>
                  <w:sz w:val="24"/>
                  <w:szCs w:val="24"/>
                </w:rPr>
                <w:t>www.bank.lv</w:t>
              </w:r>
            </w:hyperlink>
            <w:r w:rsidRPr="002C0021">
              <w:rPr>
                <w:rFonts w:ascii="Times New Roman" w:hAnsi="Times New Roman" w:cs="Times New Roman"/>
                <w:sz w:val="24"/>
                <w:szCs w:val="24"/>
              </w:rPr>
              <w:t xml:space="preserve"> </w:t>
            </w:r>
            <w:r>
              <w:rPr>
                <w:rFonts w:ascii="Times New Roman" w:hAnsi="Times New Roman" w:cs="Times New Roman"/>
                <w:sz w:val="24"/>
                <w:szCs w:val="24"/>
              </w:rPr>
              <w:t xml:space="preserve">sadaļas </w:t>
            </w:r>
            <w:r w:rsidRPr="002C0021">
              <w:rPr>
                <w:rFonts w:ascii="Times New Roman" w:hAnsi="Times New Roman" w:cs="Times New Roman"/>
                <w:sz w:val="24"/>
                <w:szCs w:val="24"/>
              </w:rPr>
              <w:t>"</w:t>
            </w:r>
            <w:r>
              <w:rPr>
                <w:rFonts w:ascii="Times New Roman" w:hAnsi="Times New Roman" w:cs="Times New Roman"/>
                <w:sz w:val="24"/>
                <w:szCs w:val="24"/>
              </w:rPr>
              <w:t>Tiesību akti</w:t>
            </w:r>
            <w:r w:rsidRPr="002C0021">
              <w:rPr>
                <w:rFonts w:ascii="Times New Roman" w:hAnsi="Times New Roman" w:cs="Times New Roman"/>
                <w:sz w:val="24"/>
                <w:szCs w:val="24"/>
              </w:rPr>
              <w:t>"</w:t>
            </w:r>
            <w:r>
              <w:rPr>
                <w:rFonts w:ascii="Times New Roman" w:hAnsi="Times New Roman" w:cs="Times New Roman"/>
                <w:sz w:val="24"/>
                <w:szCs w:val="24"/>
              </w:rPr>
              <w:t xml:space="preserve"> apakš</w:t>
            </w:r>
            <w:r w:rsidRPr="002C0021">
              <w:rPr>
                <w:rFonts w:ascii="Times New Roman" w:hAnsi="Times New Roman" w:cs="Times New Roman"/>
                <w:sz w:val="24"/>
                <w:szCs w:val="24"/>
              </w:rPr>
              <w:t>sadaļā "Sabiedrības līdzdalība"</w:t>
            </w:r>
            <w:r w:rsidR="001260CF">
              <w:rPr>
                <w:rFonts w:ascii="Times New Roman" w:hAnsi="Times New Roman" w:cs="Times New Roman"/>
                <w:sz w:val="24"/>
                <w:szCs w:val="24"/>
              </w:rPr>
              <w:t xml:space="preserve"> un par to b</w:t>
            </w:r>
            <w:r w:rsidR="009B4C52">
              <w:rPr>
                <w:rFonts w:ascii="Times New Roman" w:hAnsi="Times New Roman" w:cs="Times New Roman"/>
                <w:sz w:val="24"/>
                <w:szCs w:val="24"/>
              </w:rPr>
              <w:t>ija</w:t>
            </w:r>
            <w:r w:rsidR="001260CF">
              <w:rPr>
                <w:rFonts w:ascii="Times New Roman" w:hAnsi="Times New Roman" w:cs="Times New Roman"/>
                <w:sz w:val="24"/>
                <w:szCs w:val="24"/>
              </w:rPr>
              <w:t xml:space="preserve"> iespējama sabiedrības līdzdalība</w:t>
            </w:r>
            <w:r>
              <w:rPr>
                <w:rFonts w:ascii="Times New Roman" w:hAnsi="Times New Roman" w:cs="Times New Roman"/>
                <w:sz w:val="24"/>
                <w:szCs w:val="24"/>
              </w:rPr>
              <w:t xml:space="preserve">. </w:t>
            </w:r>
          </w:p>
          <w:p w14:paraId="61CE77FB" w14:textId="1D64E4EE" w:rsidR="006A4B3A" w:rsidRPr="002C0021" w:rsidRDefault="003C16D0" w:rsidP="009B4C52">
            <w:pPr>
              <w:spacing w:after="120"/>
              <w:jc w:val="both"/>
              <w:rPr>
                <w:rFonts w:ascii="Times New Roman" w:hAnsi="Times New Roman" w:cs="Times New Roman"/>
                <w:sz w:val="24"/>
                <w:szCs w:val="24"/>
              </w:rPr>
            </w:pPr>
            <w:r w:rsidRPr="002C0021">
              <w:rPr>
                <w:rFonts w:ascii="Times New Roman" w:hAnsi="Times New Roman" w:cs="Times New Roman"/>
                <w:sz w:val="24"/>
                <w:szCs w:val="24"/>
              </w:rPr>
              <w:t xml:space="preserve">Par </w:t>
            </w:r>
            <w:r w:rsidR="009E6A95" w:rsidRPr="002C0021">
              <w:rPr>
                <w:rFonts w:ascii="Times New Roman" w:hAnsi="Times New Roman" w:cs="Times New Roman"/>
                <w:sz w:val="24"/>
                <w:szCs w:val="24"/>
              </w:rPr>
              <w:t>Noteikumu projekt</w:t>
            </w:r>
            <w:r w:rsidR="00B87D1F" w:rsidRPr="002C0021">
              <w:rPr>
                <w:rFonts w:ascii="Times New Roman" w:hAnsi="Times New Roman" w:cs="Times New Roman"/>
                <w:sz w:val="24"/>
                <w:szCs w:val="24"/>
              </w:rPr>
              <w:t>u</w:t>
            </w:r>
            <w:r w:rsidR="008E759F" w:rsidRPr="002C0021">
              <w:rPr>
                <w:rFonts w:ascii="Times New Roman" w:hAnsi="Times New Roman" w:cs="Times New Roman"/>
                <w:sz w:val="24"/>
                <w:szCs w:val="24"/>
              </w:rPr>
              <w:t xml:space="preserve"> </w:t>
            </w:r>
            <w:r w:rsidRPr="002C0021">
              <w:rPr>
                <w:rFonts w:ascii="Times New Roman" w:hAnsi="Times New Roman" w:cs="Times New Roman"/>
                <w:color w:val="000000"/>
                <w:sz w:val="24"/>
                <w:szCs w:val="24"/>
                <w:lang w:eastAsia="lv-LV"/>
              </w:rPr>
              <w:t xml:space="preserve">reģistra dalībnieki </w:t>
            </w:r>
            <w:r w:rsidR="008E759F" w:rsidRPr="002C0021">
              <w:rPr>
                <w:rFonts w:ascii="Times New Roman" w:hAnsi="Times New Roman" w:cs="Times New Roman"/>
                <w:color w:val="000000"/>
                <w:sz w:val="24"/>
                <w:szCs w:val="24"/>
                <w:lang w:eastAsia="lv-LV"/>
              </w:rPr>
              <w:t>un</w:t>
            </w:r>
            <w:r w:rsidRPr="002C0021">
              <w:rPr>
                <w:rFonts w:ascii="Times New Roman" w:hAnsi="Times New Roman" w:cs="Times New Roman"/>
                <w:color w:val="000000"/>
                <w:sz w:val="24"/>
                <w:szCs w:val="24"/>
                <w:lang w:eastAsia="lv-LV"/>
              </w:rPr>
              <w:t xml:space="preserve"> to</w:t>
            </w:r>
            <w:r w:rsidR="00B87D1F" w:rsidRPr="002C0021">
              <w:rPr>
                <w:rFonts w:ascii="Times New Roman" w:hAnsi="Times New Roman" w:cs="Times New Roman"/>
                <w:color w:val="000000"/>
                <w:sz w:val="24"/>
                <w:szCs w:val="24"/>
                <w:lang w:eastAsia="lv-LV"/>
              </w:rPr>
              <w:t>s</w:t>
            </w:r>
            <w:r w:rsidRPr="002C0021">
              <w:rPr>
                <w:rFonts w:ascii="Times New Roman" w:hAnsi="Times New Roman" w:cs="Times New Roman"/>
                <w:color w:val="000000"/>
                <w:sz w:val="24"/>
                <w:szCs w:val="24"/>
                <w:lang w:eastAsia="lv-LV"/>
              </w:rPr>
              <w:t xml:space="preserve"> pārstāvošās asociācijas</w:t>
            </w:r>
            <w:r w:rsidR="007B534E">
              <w:rPr>
                <w:rFonts w:ascii="Times New Roman" w:hAnsi="Times New Roman" w:cs="Times New Roman"/>
                <w:color w:val="000000"/>
                <w:sz w:val="24"/>
                <w:szCs w:val="24"/>
                <w:lang w:eastAsia="lv-LV"/>
              </w:rPr>
              <w:t xml:space="preserve">, </w:t>
            </w:r>
            <w:r w:rsidR="00DA75A1">
              <w:rPr>
                <w:rFonts w:ascii="Times New Roman" w:hAnsi="Times New Roman" w:cs="Times New Roman"/>
                <w:color w:val="000000"/>
                <w:sz w:val="24"/>
                <w:szCs w:val="24"/>
                <w:lang w:eastAsia="lv-LV"/>
              </w:rPr>
              <w:t xml:space="preserve">ierobežoti reģistra dalībnieki, </w:t>
            </w:r>
            <w:r w:rsidR="007B534E">
              <w:rPr>
                <w:rFonts w:ascii="Times New Roman" w:hAnsi="Times New Roman" w:cs="Times New Roman"/>
                <w:color w:val="000000"/>
                <w:sz w:val="24"/>
                <w:szCs w:val="24"/>
                <w:lang w:eastAsia="lv-LV"/>
              </w:rPr>
              <w:t xml:space="preserve">kā arī Valsts kase </w:t>
            </w:r>
            <w:r w:rsidR="00B87D1F" w:rsidRPr="002C0021">
              <w:rPr>
                <w:rFonts w:ascii="Times New Roman" w:hAnsi="Times New Roman" w:cs="Times New Roman"/>
                <w:sz w:val="24"/>
                <w:szCs w:val="24"/>
              </w:rPr>
              <w:t>tika informēt</w:t>
            </w:r>
            <w:r w:rsidR="00232D10">
              <w:rPr>
                <w:rFonts w:ascii="Times New Roman" w:hAnsi="Times New Roman" w:cs="Times New Roman"/>
                <w:sz w:val="24"/>
                <w:szCs w:val="24"/>
              </w:rPr>
              <w:t>i</w:t>
            </w:r>
            <w:r w:rsidRPr="002C0021">
              <w:rPr>
                <w:rFonts w:ascii="Times New Roman" w:hAnsi="Times New Roman" w:cs="Times New Roman"/>
                <w:color w:val="000000"/>
                <w:sz w:val="24"/>
                <w:szCs w:val="24"/>
                <w:lang w:eastAsia="lv-LV"/>
              </w:rPr>
              <w:t xml:space="preserve"> 202</w:t>
            </w:r>
            <w:r w:rsidR="007B534E">
              <w:rPr>
                <w:rFonts w:ascii="Times New Roman" w:hAnsi="Times New Roman" w:cs="Times New Roman"/>
                <w:color w:val="000000"/>
                <w:sz w:val="24"/>
                <w:szCs w:val="24"/>
                <w:lang w:eastAsia="lv-LV"/>
              </w:rPr>
              <w:t>4</w:t>
            </w:r>
            <w:r w:rsidRPr="002C0021">
              <w:rPr>
                <w:rFonts w:ascii="Times New Roman" w:hAnsi="Times New Roman" w:cs="Times New Roman"/>
                <w:color w:val="000000"/>
                <w:sz w:val="24"/>
                <w:szCs w:val="24"/>
                <w:lang w:eastAsia="lv-LV"/>
              </w:rPr>
              <w:t xml:space="preserve">. gada </w:t>
            </w:r>
            <w:r w:rsidR="00DA75A1">
              <w:rPr>
                <w:rFonts w:ascii="Times New Roman" w:hAnsi="Times New Roman" w:cs="Times New Roman"/>
                <w:color w:val="000000"/>
                <w:sz w:val="24"/>
                <w:szCs w:val="24"/>
                <w:lang w:eastAsia="lv-LV"/>
              </w:rPr>
              <w:t>18</w:t>
            </w:r>
            <w:r w:rsidR="007B534E">
              <w:rPr>
                <w:rFonts w:ascii="Times New Roman" w:hAnsi="Times New Roman" w:cs="Times New Roman"/>
                <w:color w:val="000000"/>
                <w:sz w:val="24"/>
                <w:szCs w:val="24"/>
                <w:lang w:eastAsia="lv-LV"/>
              </w:rPr>
              <w:t xml:space="preserve">. </w:t>
            </w:r>
            <w:r w:rsidR="00654A20">
              <w:rPr>
                <w:rFonts w:ascii="Times New Roman" w:hAnsi="Times New Roman" w:cs="Times New Roman"/>
                <w:color w:val="000000"/>
                <w:sz w:val="24"/>
                <w:szCs w:val="24"/>
                <w:lang w:eastAsia="lv-LV"/>
              </w:rPr>
              <w:t>oktobrī</w:t>
            </w:r>
            <w:r w:rsidR="00602473" w:rsidRPr="002C0021">
              <w:rPr>
                <w:rFonts w:ascii="Times New Roman" w:hAnsi="Times New Roman" w:cs="Times New Roman"/>
                <w:color w:val="000000"/>
                <w:sz w:val="24"/>
                <w:szCs w:val="24"/>
                <w:lang w:eastAsia="lv-LV"/>
              </w:rPr>
              <w:t>.</w:t>
            </w:r>
          </w:p>
        </w:tc>
      </w:tr>
      <w:tr w:rsidR="009E6A95" w:rsidRPr="00CB2ED4" w14:paraId="69C6D010" w14:textId="77777777" w:rsidTr="009B4C52">
        <w:tc>
          <w:tcPr>
            <w:tcW w:w="3231" w:type="dxa"/>
          </w:tcPr>
          <w:p w14:paraId="19ED627F" w14:textId="75D31F0F" w:rsidR="009E6A95" w:rsidRPr="009B4C52" w:rsidRDefault="009E6A95" w:rsidP="009B4C52">
            <w:pPr>
              <w:rPr>
                <w:rFonts w:ascii="Times New Roman" w:hAnsi="Times New Roman" w:cs="Times New Roman"/>
                <w:b/>
                <w:bCs/>
                <w:sz w:val="24"/>
                <w:szCs w:val="24"/>
              </w:rPr>
            </w:pPr>
            <w:r w:rsidRPr="009B4C52">
              <w:rPr>
                <w:rFonts w:ascii="Times New Roman" w:hAnsi="Times New Roman" w:cs="Times New Roman"/>
                <w:b/>
                <w:bCs/>
                <w:sz w:val="24"/>
                <w:szCs w:val="24"/>
              </w:rPr>
              <w:t>Saskaņošanas rezultāti</w:t>
            </w:r>
          </w:p>
        </w:tc>
        <w:tc>
          <w:tcPr>
            <w:tcW w:w="5783" w:type="dxa"/>
          </w:tcPr>
          <w:p w14:paraId="6ABFCF71" w14:textId="4193CE7D" w:rsidR="00E9557C" w:rsidRDefault="00A3702E" w:rsidP="009B4C52">
            <w:pPr>
              <w:spacing w:after="120"/>
              <w:jc w:val="both"/>
              <w:rPr>
                <w:rFonts w:ascii="Times New Roman" w:hAnsi="Times New Roman" w:cs="Times New Roman"/>
                <w:sz w:val="24"/>
                <w:szCs w:val="24"/>
              </w:rPr>
            </w:pPr>
            <w:r>
              <w:rPr>
                <w:rFonts w:ascii="Times New Roman" w:hAnsi="Times New Roman" w:cs="Times New Roman"/>
                <w:sz w:val="24"/>
                <w:szCs w:val="24"/>
              </w:rPr>
              <w:t xml:space="preserve">Latvijas Banka </w:t>
            </w:r>
            <w:r w:rsidR="00E9557C">
              <w:rPr>
                <w:rFonts w:ascii="Times New Roman" w:hAnsi="Times New Roman" w:cs="Times New Roman"/>
                <w:sz w:val="24"/>
                <w:szCs w:val="24"/>
              </w:rPr>
              <w:t>saņēma</w:t>
            </w:r>
            <w:r>
              <w:rPr>
                <w:rFonts w:ascii="Times New Roman" w:hAnsi="Times New Roman" w:cs="Times New Roman"/>
                <w:sz w:val="24"/>
                <w:szCs w:val="24"/>
              </w:rPr>
              <w:t xml:space="preserve"> Latvijas Finanšu nozares asociācijas, "Swedbank" AS, SIA "GelvoraSergel" un </w:t>
            </w:r>
            <w:r w:rsidR="00940F97">
              <w:rPr>
                <w:rFonts w:ascii="Times New Roman" w:hAnsi="Times New Roman" w:cs="Times New Roman"/>
                <w:sz w:val="24"/>
                <w:szCs w:val="24"/>
              </w:rPr>
              <w:t>SIA </w:t>
            </w:r>
            <w:r>
              <w:rPr>
                <w:rFonts w:ascii="Times New Roman" w:hAnsi="Times New Roman" w:cs="Times New Roman"/>
                <w:sz w:val="24"/>
                <w:szCs w:val="24"/>
              </w:rPr>
              <w:t>"AIZDEVUMS.LV" komentār</w:t>
            </w:r>
            <w:r w:rsidR="00E9557C">
              <w:rPr>
                <w:rFonts w:ascii="Times New Roman" w:hAnsi="Times New Roman" w:cs="Times New Roman"/>
                <w:sz w:val="24"/>
                <w:szCs w:val="24"/>
              </w:rPr>
              <w:t>us</w:t>
            </w:r>
            <w:r>
              <w:rPr>
                <w:rFonts w:ascii="Times New Roman" w:hAnsi="Times New Roman" w:cs="Times New Roman"/>
                <w:sz w:val="24"/>
                <w:szCs w:val="24"/>
              </w:rPr>
              <w:t xml:space="preserve"> par </w:t>
            </w:r>
            <w:r w:rsidR="006F64F3">
              <w:rPr>
                <w:rFonts w:ascii="Times New Roman" w:hAnsi="Times New Roman" w:cs="Times New Roman"/>
                <w:sz w:val="24"/>
                <w:szCs w:val="24"/>
              </w:rPr>
              <w:t>N</w:t>
            </w:r>
            <w:r>
              <w:rPr>
                <w:rFonts w:ascii="Times New Roman" w:hAnsi="Times New Roman" w:cs="Times New Roman"/>
                <w:sz w:val="24"/>
                <w:szCs w:val="24"/>
              </w:rPr>
              <w:t>oteikumu projektu</w:t>
            </w:r>
            <w:r w:rsidR="00E9557C">
              <w:rPr>
                <w:rFonts w:ascii="Times New Roman" w:hAnsi="Times New Roman" w:cs="Times New Roman"/>
                <w:sz w:val="24"/>
                <w:szCs w:val="24"/>
              </w:rPr>
              <w:t xml:space="preserve">, kuri ir apkopoti šīs anotācijas pielikumā. </w:t>
            </w:r>
          </w:p>
          <w:p w14:paraId="21B725A8" w14:textId="47694F9D" w:rsidR="00E9557C" w:rsidRDefault="00E9557C" w:rsidP="009B4C52">
            <w:pPr>
              <w:spacing w:after="120"/>
              <w:jc w:val="both"/>
              <w:rPr>
                <w:rFonts w:ascii="Times New Roman" w:hAnsi="Times New Roman" w:cs="Times New Roman"/>
                <w:sz w:val="24"/>
                <w:szCs w:val="24"/>
              </w:rPr>
            </w:pPr>
            <w:r>
              <w:rPr>
                <w:rFonts w:ascii="Times New Roman" w:hAnsi="Times New Roman" w:cs="Times New Roman"/>
                <w:sz w:val="24"/>
                <w:szCs w:val="24"/>
              </w:rPr>
              <w:t xml:space="preserve">Par saņemtajiem komentāriem Latvijas Banka sagatavoja viedokli un 2024. gada 4. decembrī </w:t>
            </w:r>
            <w:r w:rsidR="00A3702E">
              <w:rPr>
                <w:rFonts w:ascii="Times New Roman" w:hAnsi="Times New Roman" w:cs="Times New Roman"/>
                <w:sz w:val="24"/>
                <w:szCs w:val="24"/>
              </w:rPr>
              <w:t xml:space="preserve"> </w:t>
            </w:r>
            <w:r>
              <w:rPr>
                <w:rFonts w:ascii="Times New Roman" w:hAnsi="Times New Roman" w:cs="Times New Roman"/>
                <w:sz w:val="24"/>
                <w:szCs w:val="24"/>
              </w:rPr>
              <w:t>to apsprieda kopīgi ar visiem komentāru sniedzējiem sanāksmē, kura tika rīkota videokonferences režīmā.</w:t>
            </w:r>
          </w:p>
          <w:p w14:paraId="42E86DBD" w14:textId="3E8360D4" w:rsidR="006A4B3A" w:rsidRPr="00622826" w:rsidRDefault="00542A3A" w:rsidP="009B4C52">
            <w:pPr>
              <w:spacing w:after="120"/>
              <w:jc w:val="both"/>
              <w:rPr>
                <w:rFonts w:ascii="Times New Roman" w:hAnsi="Times New Roman" w:cs="Times New Roman"/>
                <w:sz w:val="24"/>
                <w:szCs w:val="24"/>
              </w:rPr>
            </w:pPr>
            <w:r>
              <w:rPr>
                <w:rFonts w:ascii="Times New Roman" w:hAnsi="Times New Roman" w:cs="Times New Roman"/>
                <w:sz w:val="24"/>
                <w:szCs w:val="24"/>
              </w:rPr>
              <w:lastRenderedPageBreak/>
              <w:t>Diskusijas rezultātā panāktā vienošanās atspoguļota š</w:t>
            </w:r>
            <w:r w:rsidR="006F64F3">
              <w:rPr>
                <w:rFonts w:ascii="Times New Roman" w:hAnsi="Times New Roman" w:cs="Times New Roman"/>
                <w:sz w:val="24"/>
                <w:szCs w:val="24"/>
              </w:rPr>
              <w:t>īs</w:t>
            </w:r>
            <w:r w:rsidR="00A3702E">
              <w:rPr>
                <w:rFonts w:ascii="Times New Roman" w:hAnsi="Times New Roman" w:cs="Times New Roman"/>
                <w:sz w:val="24"/>
                <w:szCs w:val="24"/>
              </w:rPr>
              <w:t xml:space="preserve"> anotācijas pielikumā.</w:t>
            </w:r>
          </w:p>
        </w:tc>
      </w:tr>
    </w:tbl>
    <w:p w14:paraId="37E2A4CD" w14:textId="0F170AE0" w:rsidR="00B116E5" w:rsidRDefault="00B116E5" w:rsidP="00CB2ED4">
      <w:pPr>
        <w:jc w:val="both"/>
      </w:pPr>
    </w:p>
    <w:p w14:paraId="0208E92D" w14:textId="77777777" w:rsidR="00B116E5" w:rsidRDefault="00B116E5">
      <w:r>
        <w:br w:type="page"/>
      </w:r>
    </w:p>
    <w:p w14:paraId="5428BE19" w14:textId="77777777" w:rsidR="00B116E5" w:rsidRDefault="00B116E5" w:rsidP="00CB2ED4">
      <w:pPr>
        <w:jc w:val="both"/>
        <w:sectPr w:rsidR="00B116E5" w:rsidSect="009B4C52">
          <w:headerReference w:type="default" r:id="rId9"/>
          <w:pgSz w:w="11906" w:h="16838"/>
          <w:pgMar w:top="1134" w:right="1134" w:bottom="1134" w:left="1701" w:header="709" w:footer="709" w:gutter="0"/>
          <w:cols w:space="708"/>
          <w:titlePg/>
          <w:docGrid w:linePitch="360"/>
        </w:sectPr>
      </w:pPr>
    </w:p>
    <w:p w14:paraId="6BF438B7" w14:textId="77777777" w:rsidR="00B116E5" w:rsidRPr="00B116E5" w:rsidRDefault="00B116E5" w:rsidP="00B116E5">
      <w:pPr>
        <w:spacing w:after="0" w:line="240" w:lineRule="auto"/>
        <w:jc w:val="right"/>
        <w:rPr>
          <w:rFonts w:ascii="Times New Roman" w:eastAsia="Times New Roman" w:hAnsi="Times New Roman" w:cs="Times New Roman"/>
          <w:bCs/>
          <w:color w:val="000000"/>
          <w:sz w:val="24"/>
          <w:szCs w:val="24"/>
          <w:lang w:eastAsia="lv-LV"/>
        </w:rPr>
      </w:pPr>
      <w:r w:rsidRPr="00B116E5">
        <w:rPr>
          <w:rFonts w:ascii="Times New Roman" w:eastAsia="Times New Roman" w:hAnsi="Times New Roman" w:cs="Times New Roman"/>
          <w:bCs/>
          <w:color w:val="000000"/>
          <w:sz w:val="24"/>
          <w:szCs w:val="24"/>
          <w:lang w:eastAsia="lv-LV"/>
        </w:rPr>
        <w:lastRenderedPageBreak/>
        <w:t>Pielikums</w:t>
      </w:r>
    </w:p>
    <w:p w14:paraId="1330C5E2" w14:textId="77777777" w:rsidR="00B116E5" w:rsidRPr="00B116E5" w:rsidRDefault="00B116E5" w:rsidP="00B116E5">
      <w:pPr>
        <w:spacing w:after="0" w:line="240" w:lineRule="auto"/>
        <w:jc w:val="right"/>
        <w:rPr>
          <w:rFonts w:ascii="Times New Roman" w:eastAsia="Times New Roman" w:hAnsi="Times New Roman" w:cs="Times New Roman"/>
          <w:bCs/>
          <w:color w:val="000000"/>
          <w:sz w:val="24"/>
          <w:szCs w:val="24"/>
          <w:lang w:eastAsia="lv-LV"/>
        </w:rPr>
      </w:pPr>
      <w:r w:rsidRPr="00B116E5">
        <w:rPr>
          <w:rFonts w:ascii="Times New Roman" w:eastAsia="Times New Roman" w:hAnsi="Times New Roman" w:cs="Times New Roman"/>
          <w:bCs/>
          <w:color w:val="000000"/>
          <w:sz w:val="24"/>
          <w:szCs w:val="24"/>
          <w:lang w:eastAsia="lv-LV"/>
        </w:rPr>
        <w:t>Latvijas Bankas noteikumu projekta</w:t>
      </w:r>
    </w:p>
    <w:p w14:paraId="51243D40" w14:textId="77777777" w:rsidR="00B116E5" w:rsidRPr="00B116E5" w:rsidRDefault="00B116E5" w:rsidP="00B116E5">
      <w:pPr>
        <w:spacing w:after="0" w:line="240" w:lineRule="auto"/>
        <w:jc w:val="right"/>
        <w:rPr>
          <w:rFonts w:ascii="Times New Roman" w:eastAsia="Times New Roman" w:hAnsi="Times New Roman" w:cs="Times New Roman"/>
          <w:bCs/>
          <w:sz w:val="24"/>
          <w:szCs w:val="24"/>
          <w:lang w:eastAsia="lv-LV"/>
        </w:rPr>
      </w:pPr>
      <w:r w:rsidRPr="00B116E5">
        <w:rPr>
          <w:rFonts w:ascii="Times New Roman" w:eastAsia="Times New Roman" w:hAnsi="Times New Roman" w:cs="Times New Roman"/>
          <w:bCs/>
          <w:sz w:val="24"/>
          <w:szCs w:val="24"/>
          <w:lang w:eastAsia="lv-LV"/>
        </w:rPr>
        <w:t xml:space="preserve">"Grozījumi Latvijas Bankas 2018. gada 18. janvāra noteikumos </w:t>
      </w:r>
    </w:p>
    <w:p w14:paraId="764EAB65" w14:textId="77777777" w:rsidR="00B116E5" w:rsidRPr="00B116E5" w:rsidRDefault="00B116E5" w:rsidP="00B116E5">
      <w:pPr>
        <w:spacing w:after="0" w:line="240" w:lineRule="auto"/>
        <w:jc w:val="right"/>
        <w:rPr>
          <w:rFonts w:ascii="Times New Roman" w:eastAsia="Times New Roman" w:hAnsi="Times New Roman" w:cs="Times New Roman"/>
          <w:bCs/>
          <w:color w:val="000000"/>
          <w:sz w:val="24"/>
          <w:szCs w:val="24"/>
          <w:lang w:eastAsia="lv-LV"/>
        </w:rPr>
      </w:pPr>
      <w:r w:rsidRPr="00B116E5">
        <w:rPr>
          <w:rFonts w:ascii="Times New Roman" w:eastAsia="Times New Roman" w:hAnsi="Times New Roman" w:cs="Times New Roman"/>
          <w:bCs/>
          <w:sz w:val="24"/>
          <w:szCs w:val="24"/>
          <w:lang w:eastAsia="lv-LV"/>
        </w:rPr>
        <w:t>Nr. 160 "Kredītu reģistra noteikumi" anotācijai</w:t>
      </w:r>
    </w:p>
    <w:sdt>
      <w:sdtPr>
        <w:rPr>
          <w:rFonts w:ascii="Times New Roman" w:eastAsia="Times New Roman" w:hAnsi="Times New Roman" w:cs="Times New Roman"/>
          <w:b/>
          <w:color w:val="000000"/>
          <w:sz w:val="24"/>
          <w:szCs w:val="24"/>
          <w:lang w:eastAsia="lv-LV"/>
        </w:rPr>
        <w:id w:val="-1871525274"/>
        <w:placeholder>
          <w:docPart w:val="274756E590A94972B113E4B016968EEB"/>
        </w:placeholder>
      </w:sdtPr>
      <w:sdtEndPr/>
      <w:sdtContent>
        <w:sdt>
          <w:sdtPr>
            <w:rPr>
              <w:rFonts w:ascii="Times New Roman" w:eastAsia="Times New Roman" w:hAnsi="Times New Roman" w:cs="Times New Roman"/>
              <w:b/>
              <w:color w:val="000000"/>
              <w:sz w:val="24"/>
              <w:szCs w:val="24"/>
              <w:lang w:eastAsia="lv-LV"/>
            </w:rPr>
            <w:id w:val="293333744"/>
            <w:placeholder>
              <w:docPart w:val="C0E5F44C4CEB4A9A80F4AC1DC222034D"/>
            </w:placeholder>
          </w:sdtPr>
          <w:sdtEndPr/>
          <w:sdtContent>
            <w:sdt>
              <w:sdtPr>
                <w:rPr>
                  <w:rFonts w:ascii="Times New Roman" w:eastAsia="Times New Roman" w:hAnsi="Times New Roman" w:cs="Times New Roman"/>
                  <w:b/>
                  <w:color w:val="000000"/>
                  <w:sz w:val="24"/>
                  <w:szCs w:val="24"/>
                  <w:lang w:eastAsia="lv-LV"/>
                </w:rPr>
                <w:id w:val="1472949152"/>
                <w:placeholder>
                  <w:docPart w:val="A99E3C13575049BC99E97B2CCD9792E6"/>
                </w:placeholder>
              </w:sdtPr>
              <w:sdtEndPr/>
              <w:sdtContent>
                <w:p w14:paraId="43123827" w14:textId="3FC12391" w:rsidR="00B116E5" w:rsidRPr="00B116E5" w:rsidRDefault="00B116E5" w:rsidP="00B116E5">
                  <w:pPr>
                    <w:spacing w:before="360" w:after="0" w:line="240" w:lineRule="auto"/>
                    <w:jc w:val="both"/>
                    <w:rPr>
                      <w:rFonts w:ascii="Times New Roman" w:eastAsia="Times New Roman" w:hAnsi="Times New Roman" w:cs="Times New Roman"/>
                      <w:b/>
                      <w:color w:val="000000"/>
                      <w:sz w:val="24"/>
                      <w:szCs w:val="24"/>
                      <w:lang w:eastAsia="lv-LV"/>
                    </w:rPr>
                  </w:pPr>
                  <w:r w:rsidRPr="00B116E5">
                    <w:rPr>
                      <w:rFonts w:ascii="Times New Roman" w:eastAsia="Times New Roman" w:hAnsi="Times New Roman" w:cs="Times New Roman"/>
                      <w:b/>
                      <w:color w:val="000000"/>
                      <w:sz w:val="24"/>
                      <w:szCs w:val="24"/>
                      <w:lang w:eastAsia="lv-LV"/>
                    </w:rPr>
                    <w:t>Sabiedrības līdzdalības laikā saņemto priekšlikumu par Latvijas Bankas noteikumu projektu "Grozījumi Latvijas Bankas 2018. gada 18.</w:t>
                  </w:r>
                  <w:r w:rsidR="00713DD1">
                    <w:rPr>
                      <w:rFonts w:ascii="Times New Roman" w:eastAsia="Times New Roman" w:hAnsi="Times New Roman" w:cs="Times New Roman"/>
                      <w:b/>
                      <w:color w:val="000000"/>
                      <w:sz w:val="24"/>
                      <w:szCs w:val="24"/>
                      <w:lang w:eastAsia="lv-LV"/>
                    </w:rPr>
                    <w:t> </w:t>
                  </w:r>
                  <w:r w:rsidRPr="00B116E5">
                    <w:rPr>
                      <w:rFonts w:ascii="Times New Roman" w:eastAsia="Times New Roman" w:hAnsi="Times New Roman" w:cs="Times New Roman"/>
                      <w:b/>
                      <w:color w:val="000000"/>
                      <w:sz w:val="24"/>
                      <w:szCs w:val="24"/>
                      <w:lang w:eastAsia="lv-LV"/>
                    </w:rPr>
                    <w:t>janvāra noteikumos Nr. 160 "Kredītu reģistra noteikumi"" apkopojums</w:t>
                  </w:r>
                </w:p>
              </w:sdtContent>
            </w:sdt>
          </w:sdtContent>
        </w:sdt>
      </w:sdtContent>
    </w:sdt>
    <w:p w14:paraId="2D0110C1" w14:textId="77777777" w:rsidR="00B116E5" w:rsidRPr="00B116E5" w:rsidRDefault="00B116E5" w:rsidP="00B116E5">
      <w:pPr>
        <w:spacing w:before="240" w:after="0" w:line="240" w:lineRule="auto"/>
        <w:jc w:val="both"/>
        <w:outlineLvl w:val="0"/>
        <w:rPr>
          <w:rFonts w:ascii="Times New Roman" w:eastAsia="Times New Roman" w:hAnsi="Times New Roman" w:cs="Times New Roman"/>
          <w:bCs/>
          <w:sz w:val="24"/>
          <w:szCs w:val="24"/>
          <w:lang w:eastAsia="lv-LV"/>
        </w:rPr>
      </w:pPr>
      <w:r w:rsidRPr="00B116E5">
        <w:rPr>
          <w:rFonts w:ascii="Times New Roman" w:eastAsia="Times New Roman" w:hAnsi="Times New Roman" w:cs="Times New Roman"/>
          <w:bCs/>
          <w:sz w:val="24"/>
          <w:szCs w:val="24"/>
          <w:lang w:eastAsia="lv-LV"/>
        </w:rPr>
        <w:t>Latvijas Banka 2024. gada 19. novembrī publiskoja noteikumu projektu "Grozījumi Latvijas Bankas 2018. gada 18. janvāra noteikumos Nr. 160 "Kredītu reģistra noteikumi"" (turpmāk – Noteikumu projekts) sabiedrības līdzdalībai komentāru, motivētu priekšlikumu vai iebildumu sniegšanai līdz 2024. gada 27. novembrim. Komentārus iesniedza Latvijas Finanšu nozares asociācija, "Swedbank" AS, SIA "GelvoraSergel" un SIA "AIZDEVUMS.LV". Latvijas Banka ir iepazinusies ar iesniegtajiem komentāriem un sniedz savu viedokli.</w:t>
      </w:r>
    </w:p>
    <w:p w14:paraId="1CEC74C3" w14:textId="77777777" w:rsidR="00B116E5" w:rsidRPr="00B116E5" w:rsidRDefault="00B116E5" w:rsidP="00B116E5">
      <w:pPr>
        <w:spacing w:before="240" w:after="0" w:line="240" w:lineRule="auto"/>
        <w:jc w:val="both"/>
        <w:outlineLvl w:val="0"/>
        <w:rPr>
          <w:rFonts w:ascii="Times New Roman" w:eastAsia="Times New Roman" w:hAnsi="Times New Roman" w:cs="Times New Roman"/>
          <w:bCs/>
          <w:lang w:eastAsia="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3425"/>
        <w:gridCol w:w="6379"/>
        <w:gridCol w:w="3605"/>
      </w:tblGrid>
      <w:tr w:rsidR="00B116E5" w:rsidRPr="00B116E5" w14:paraId="79643057" w14:textId="77777777" w:rsidTr="009B61EF">
        <w:tc>
          <w:tcPr>
            <w:tcW w:w="539" w:type="dxa"/>
            <w:tcBorders>
              <w:top w:val="single" w:sz="4" w:space="0" w:color="auto"/>
              <w:left w:val="single" w:sz="4" w:space="0" w:color="auto"/>
              <w:bottom w:val="single" w:sz="4" w:space="0" w:color="auto"/>
              <w:right w:val="single" w:sz="4" w:space="0" w:color="auto"/>
            </w:tcBorders>
          </w:tcPr>
          <w:p w14:paraId="36481C9B" w14:textId="77777777" w:rsidR="00B116E5" w:rsidRPr="00B116E5" w:rsidRDefault="00B116E5" w:rsidP="00B116E5">
            <w:pPr>
              <w:spacing w:after="0" w:line="240" w:lineRule="auto"/>
              <w:jc w:val="both"/>
              <w:rPr>
                <w:rFonts w:ascii="Times New Roman" w:eastAsia="Times New Roman" w:hAnsi="Times New Roman" w:cs="Times New Roman"/>
                <w:b/>
                <w:sz w:val="20"/>
                <w:szCs w:val="20"/>
                <w:lang w:eastAsia="lv-LV"/>
              </w:rPr>
            </w:pPr>
            <w:r w:rsidRPr="00B116E5">
              <w:rPr>
                <w:rFonts w:ascii="Times New Roman" w:eastAsia="Times New Roman" w:hAnsi="Times New Roman" w:cs="Times New Roman"/>
                <w:b/>
                <w:sz w:val="20"/>
                <w:szCs w:val="20"/>
                <w:lang w:eastAsia="lv-LV"/>
              </w:rPr>
              <w:t>Nr.</w:t>
            </w:r>
            <w:r w:rsidRPr="00B116E5">
              <w:rPr>
                <w:rFonts w:ascii="Times New Roman" w:eastAsia="Times New Roman" w:hAnsi="Times New Roman" w:cs="Times New Roman"/>
                <w:b/>
                <w:sz w:val="20"/>
                <w:szCs w:val="20"/>
                <w:lang w:eastAsia="lv-LV"/>
              </w:rPr>
              <w:br/>
              <w:t>p.k.</w:t>
            </w:r>
          </w:p>
        </w:tc>
        <w:tc>
          <w:tcPr>
            <w:tcW w:w="3425" w:type="dxa"/>
            <w:tcBorders>
              <w:top w:val="single" w:sz="4" w:space="0" w:color="auto"/>
              <w:left w:val="single" w:sz="4" w:space="0" w:color="auto"/>
              <w:bottom w:val="single" w:sz="4" w:space="0" w:color="auto"/>
              <w:right w:val="single" w:sz="4" w:space="0" w:color="auto"/>
            </w:tcBorders>
            <w:shd w:val="clear" w:color="auto" w:fill="auto"/>
            <w:hideMark/>
          </w:tcPr>
          <w:p w14:paraId="077E2FE4" w14:textId="77777777" w:rsidR="00B116E5" w:rsidRPr="00B116E5" w:rsidRDefault="00B116E5" w:rsidP="00B116E5">
            <w:pPr>
              <w:spacing w:after="0" w:line="240" w:lineRule="auto"/>
              <w:jc w:val="both"/>
              <w:rPr>
                <w:rFonts w:ascii="Times New Roman" w:eastAsia="Times New Roman" w:hAnsi="Times New Roman" w:cs="Times New Roman"/>
                <w:b/>
                <w:sz w:val="20"/>
                <w:szCs w:val="20"/>
                <w:lang w:eastAsia="lv-LV"/>
              </w:rPr>
            </w:pPr>
            <w:r w:rsidRPr="00B116E5">
              <w:rPr>
                <w:rFonts w:ascii="Times New Roman" w:eastAsia="Times New Roman" w:hAnsi="Times New Roman" w:cs="Times New Roman"/>
                <w:b/>
                <w:sz w:val="20"/>
                <w:szCs w:val="20"/>
                <w:lang w:eastAsia="lv-LV"/>
              </w:rPr>
              <w:t xml:space="preserve">Sabiedrības līdzdalībai nodotā projekta redakcija </w:t>
            </w:r>
            <w:r w:rsidRPr="00B116E5">
              <w:rPr>
                <w:rFonts w:ascii="Times New Roman" w:eastAsia="Times New Roman" w:hAnsi="Times New Roman" w:cs="Times New Roman"/>
                <w:b/>
                <w:iCs/>
                <w:sz w:val="20"/>
                <w:szCs w:val="20"/>
                <w:lang w:eastAsia="lv-LV"/>
              </w:rPr>
              <w:t>(konkrēta punkta redakcija)</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14:paraId="0EFFFF8B" w14:textId="77777777" w:rsidR="00B116E5" w:rsidRPr="00B116E5" w:rsidRDefault="00B116E5" w:rsidP="00B116E5">
            <w:pPr>
              <w:spacing w:after="0" w:line="240" w:lineRule="auto"/>
              <w:jc w:val="both"/>
              <w:rPr>
                <w:rFonts w:ascii="Times New Roman" w:eastAsia="Times New Roman" w:hAnsi="Times New Roman" w:cs="Times New Roman"/>
                <w:b/>
                <w:sz w:val="20"/>
                <w:szCs w:val="20"/>
                <w:lang w:eastAsia="lv-LV"/>
              </w:rPr>
            </w:pPr>
            <w:r w:rsidRPr="00B116E5">
              <w:rPr>
                <w:rFonts w:ascii="Times New Roman" w:eastAsia="Times New Roman" w:hAnsi="Times New Roman" w:cs="Times New Roman"/>
                <w:b/>
                <w:sz w:val="20"/>
                <w:szCs w:val="20"/>
                <w:lang w:eastAsia="lv-LV"/>
              </w:rPr>
              <w:t>Izteiktais iebildums (priekšlikums)</w:t>
            </w:r>
            <w:r w:rsidRPr="00B116E5">
              <w:rPr>
                <w:rFonts w:ascii="Times New Roman" w:eastAsia="Times New Roman" w:hAnsi="Times New Roman" w:cs="Times New Roman"/>
                <w:b/>
                <w:iCs/>
                <w:sz w:val="20"/>
                <w:szCs w:val="20"/>
                <w:lang w:eastAsia="lv-LV"/>
              </w:rPr>
              <w:t xml:space="preserve"> par projekta konkrēto punktu, norādot sabiedrības pārstāvi</w:t>
            </w:r>
          </w:p>
        </w:tc>
        <w:tc>
          <w:tcPr>
            <w:tcW w:w="3605" w:type="dxa"/>
            <w:tcBorders>
              <w:top w:val="single" w:sz="4" w:space="0" w:color="auto"/>
              <w:left w:val="single" w:sz="4" w:space="0" w:color="auto"/>
              <w:bottom w:val="single" w:sz="4" w:space="0" w:color="auto"/>
              <w:right w:val="single" w:sz="4" w:space="0" w:color="auto"/>
            </w:tcBorders>
            <w:shd w:val="clear" w:color="auto" w:fill="auto"/>
            <w:hideMark/>
          </w:tcPr>
          <w:p w14:paraId="0DFB3670" w14:textId="77777777" w:rsidR="00B116E5" w:rsidRPr="00B116E5" w:rsidRDefault="00B116E5" w:rsidP="00B116E5">
            <w:pPr>
              <w:spacing w:after="0" w:line="240" w:lineRule="auto"/>
              <w:jc w:val="both"/>
              <w:rPr>
                <w:rFonts w:ascii="Times New Roman" w:eastAsia="Times New Roman" w:hAnsi="Times New Roman" w:cs="Times New Roman"/>
                <w:b/>
                <w:sz w:val="20"/>
                <w:szCs w:val="20"/>
                <w:lang w:eastAsia="lv-LV"/>
              </w:rPr>
            </w:pPr>
            <w:r w:rsidRPr="00B116E5">
              <w:rPr>
                <w:rFonts w:ascii="Times New Roman" w:eastAsia="Times New Roman" w:hAnsi="Times New Roman" w:cs="Times New Roman"/>
                <w:b/>
                <w:iCs/>
                <w:sz w:val="20"/>
                <w:szCs w:val="20"/>
                <w:lang w:eastAsia="lv-LV"/>
              </w:rPr>
              <w:t xml:space="preserve">Latvijas Bankas </w:t>
            </w:r>
            <w:r w:rsidRPr="00B116E5">
              <w:rPr>
                <w:rFonts w:ascii="Times New Roman" w:eastAsia="Times New Roman" w:hAnsi="Times New Roman" w:cs="Times New Roman"/>
                <w:b/>
                <w:sz w:val="20"/>
                <w:szCs w:val="20"/>
                <w:lang w:eastAsia="lv-LV"/>
              </w:rPr>
              <w:t xml:space="preserve">viedoklis par izteikto iebildumu (priekšlikumu) un </w:t>
            </w:r>
            <w:r w:rsidRPr="00B116E5">
              <w:rPr>
                <w:rFonts w:ascii="Times New Roman" w:eastAsia="Times New Roman" w:hAnsi="Times New Roman" w:cs="Times New Roman"/>
                <w:b/>
                <w:iCs/>
                <w:sz w:val="20"/>
                <w:szCs w:val="20"/>
                <w:lang w:eastAsia="lv-LV"/>
              </w:rPr>
              <w:t>norāde, vai tas ņemts vērā</w:t>
            </w:r>
          </w:p>
        </w:tc>
      </w:tr>
      <w:tr w:rsidR="00B116E5" w:rsidRPr="00B116E5" w14:paraId="6AC237B3" w14:textId="77777777" w:rsidTr="009B61EF">
        <w:tc>
          <w:tcPr>
            <w:tcW w:w="539" w:type="dxa"/>
            <w:tcBorders>
              <w:top w:val="single" w:sz="4" w:space="0" w:color="auto"/>
              <w:left w:val="single" w:sz="4" w:space="0" w:color="auto"/>
              <w:bottom w:val="single" w:sz="4" w:space="0" w:color="auto"/>
              <w:right w:val="single" w:sz="4" w:space="0" w:color="auto"/>
            </w:tcBorders>
          </w:tcPr>
          <w:p w14:paraId="139F68A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w:t>
            </w:r>
            <w:r w:rsidRPr="00B116E5">
              <w:rPr>
                <w:rFonts w:ascii="Times New Roman" w:eastAsia="Times New Roman" w:hAnsi="Times New Roman" w:cs="Times New Roman"/>
                <w:i/>
                <w:iCs/>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657E89A2" w14:textId="77777777" w:rsidR="00B116E5" w:rsidRPr="00B116E5" w:rsidRDefault="00B116E5" w:rsidP="00B116E5">
            <w:pPr>
              <w:spacing w:after="0" w:line="240" w:lineRule="auto"/>
              <w:jc w:val="both"/>
              <w:rPr>
                <w:rFonts w:ascii="Times New Roman" w:eastAsia="Times New Roman" w:hAnsi="Times New Roman" w:cs="Times New Roman"/>
                <w:bCs/>
                <w:color w:val="000000"/>
                <w:sz w:val="20"/>
                <w:szCs w:val="20"/>
                <w:lang w:eastAsia="lv-LV"/>
              </w:rPr>
            </w:pPr>
            <w:r w:rsidRPr="00B116E5">
              <w:rPr>
                <w:rFonts w:ascii="Times New Roman" w:eastAsia="Times New Roman" w:hAnsi="Times New Roman" w:cs="Times New Roman"/>
                <w:sz w:val="20"/>
                <w:szCs w:val="20"/>
                <w:lang w:eastAsia="lv-LV"/>
              </w:rPr>
              <w:t xml:space="preserve">Noteikumu projekta 1.1. apakšpunkts ziņa </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Personas statuss</w:t>
            </w:r>
            <w:r w:rsidRPr="00B116E5">
              <w:rPr>
                <w:rFonts w:ascii="Times New Roman" w:eastAsia="Times New Roman" w:hAnsi="Times New Roman" w:cs="Times New Roman"/>
                <w:bCs/>
                <w:color w:val="000000"/>
                <w:sz w:val="20"/>
                <w:szCs w:val="20"/>
                <w:lang w:eastAsia="lv-LV"/>
              </w:rPr>
              <w:t>" un 1.29. apakšpunkts Personas statusu kodu saraksts.</w:t>
            </w:r>
          </w:p>
          <w:p w14:paraId="42730A2E" w14:textId="77777777" w:rsidR="00B116E5" w:rsidRPr="00B116E5" w:rsidRDefault="00B116E5" w:rsidP="00B116E5">
            <w:pPr>
              <w:spacing w:after="0" w:line="240" w:lineRule="auto"/>
              <w:jc w:val="both"/>
              <w:rPr>
                <w:rFonts w:ascii="Times New Roman" w:eastAsia="Times New Roman" w:hAnsi="Times New Roman" w:cs="Times New Roman"/>
                <w:bCs/>
                <w:color w:val="000000"/>
                <w:sz w:val="20"/>
                <w:szCs w:val="20"/>
                <w:lang w:eastAsia="lv-LV"/>
              </w:rPr>
            </w:pPr>
          </w:p>
          <w:p w14:paraId="525A69F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noProof/>
                <w:sz w:val="20"/>
                <w:szCs w:val="20"/>
                <w:lang w:eastAsia="lv-LV"/>
              </w:rPr>
              <w:drawing>
                <wp:inline distT="0" distB="0" distL="0" distR="0" wp14:anchorId="25A32E0A" wp14:editId="742AD48D">
                  <wp:extent cx="1858010" cy="1198880"/>
                  <wp:effectExtent l="0" t="0" r="8890" b="1270"/>
                  <wp:docPr id="65974435" name="Attēls 1" descr="Attēls, kurā ir teksts, ekrānuzņēmums, fonts, cipars&#10;&#10;Apraksts ģenerēts automāti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74435" name="Attēls 1" descr="Attēls, kurā ir teksts, ekrānuzņēmums, fonts, cipars&#10;&#10;Apraksts ģenerēts automātiski"/>
                          <pic:cNvPicPr/>
                        </pic:nvPicPr>
                        <pic:blipFill>
                          <a:blip r:embed="rId10"/>
                          <a:stretch>
                            <a:fillRect/>
                          </a:stretch>
                        </pic:blipFill>
                        <pic:spPr>
                          <a:xfrm>
                            <a:off x="0" y="0"/>
                            <a:ext cx="1858010" cy="1198880"/>
                          </a:xfrm>
                          <a:prstGeom prst="rect">
                            <a:avLst/>
                          </a:prstGeom>
                        </pic:spPr>
                      </pic:pic>
                    </a:graphicData>
                  </a:graphic>
                </wp:inline>
              </w:drawing>
            </w:r>
          </w:p>
        </w:tc>
        <w:tc>
          <w:tcPr>
            <w:tcW w:w="6379" w:type="dxa"/>
            <w:tcBorders>
              <w:top w:val="single" w:sz="4" w:space="0" w:color="auto"/>
              <w:left w:val="single" w:sz="4" w:space="0" w:color="auto"/>
              <w:bottom w:val="single" w:sz="4" w:space="0" w:color="auto"/>
              <w:right w:val="single" w:sz="4" w:space="0" w:color="auto"/>
            </w:tcBorders>
          </w:tcPr>
          <w:p w14:paraId="71A10299"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Latvijas Finanšu nozares asociācijas komentārs:</w:t>
            </w:r>
          </w:p>
          <w:p w14:paraId="48ED92CE" w14:textId="77777777" w:rsidR="00B116E5" w:rsidRPr="00B116E5" w:rsidRDefault="00B116E5" w:rsidP="00B116E5">
            <w:pPr>
              <w:spacing w:after="0" w:line="240" w:lineRule="auto"/>
              <w:jc w:val="both"/>
              <w:rPr>
                <w:rFonts w:ascii="Times New Roman" w:eastAsia="Times New Roman" w:hAnsi="Times New Roman" w:cs="Times New Roman"/>
                <w:sz w:val="20"/>
                <w:szCs w:val="20"/>
                <w:u w:val="single"/>
                <w:lang w:eastAsia="lv-LV"/>
              </w:rPr>
            </w:pPr>
          </w:p>
          <w:p w14:paraId="5D25BFFA"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u w:val="single"/>
                <w:lang w:eastAsia="lv-LV"/>
              </w:rPr>
              <w:t>Mantošanas jaunais regulējums</w:t>
            </w:r>
          </w:p>
          <w:p w14:paraId="0C42BD2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Vēlamies precizēt situāciju, kad klienta galvinieks manto klienta saistības atbilstoši jaunajam regulējumam, proti, mantojuma pieņemšanas rezultātā viņš kļūst par mantinieku un atbild par klienta saistībām ierobežotā apmērā, bet, kā galvinieks turpina būt atbildīgs par saistībām pilnā apmērā.</w:t>
            </w:r>
          </w:p>
          <w:p w14:paraId="77603BA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41DCE9A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Kādu statusu mantiniekam/klienta galviniekam korektāk piemērot šādā gadījumā: </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B</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 xml:space="preserve"> – kā personai, kurai jau bija statuss attiecīgajās saistībās, pēc analoģijas ar līdzaizņēmēju, kas ir mantojis klienta saistības, bet viņa statuss netiks mainīts, vai </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C</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 jo apstāklis, kas viņš ar atbildīgs pilnā apmērā ir būtiskāk?</w:t>
            </w:r>
          </w:p>
          <w:p w14:paraId="52FD8FA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23A59595" w14:textId="127682FD" w:rsidR="00B116E5" w:rsidRPr="00B116E5" w:rsidRDefault="00B116E5" w:rsidP="00B116E5">
            <w:pPr>
              <w:spacing w:after="0" w:line="240" w:lineRule="auto"/>
              <w:jc w:val="both"/>
              <w:rPr>
                <w:rFonts w:ascii="Times New Roman" w:eastAsia="Times New Roman" w:hAnsi="Times New Roman" w:cs="Times New Roman"/>
                <w:b/>
                <w:bCs/>
                <w:iCs/>
                <w:sz w:val="20"/>
                <w:szCs w:val="20"/>
                <w:lang w:eastAsia="lv-LV"/>
              </w:rPr>
            </w:pPr>
            <w:r w:rsidRPr="00B116E5">
              <w:rPr>
                <w:rFonts w:ascii="Times New Roman" w:eastAsia="Times New Roman" w:hAnsi="Times New Roman" w:cs="Times New Roman"/>
                <w:b/>
                <w:bCs/>
                <w:iCs/>
                <w:sz w:val="20"/>
                <w:szCs w:val="20"/>
                <w:lang w:eastAsia="lv-LV"/>
              </w:rPr>
              <w:t>S</w:t>
            </w:r>
            <w:r w:rsidR="00C9127D">
              <w:rPr>
                <w:rFonts w:ascii="Times New Roman" w:eastAsia="Times New Roman" w:hAnsi="Times New Roman" w:cs="Times New Roman"/>
                <w:b/>
                <w:bCs/>
                <w:iCs/>
                <w:sz w:val="20"/>
                <w:szCs w:val="20"/>
                <w:lang w:eastAsia="lv-LV"/>
              </w:rPr>
              <w:t>niegts s</w:t>
            </w:r>
            <w:r w:rsidRPr="00B116E5">
              <w:rPr>
                <w:rFonts w:ascii="Times New Roman" w:eastAsia="Times New Roman" w:hAnsi="Times New Roman" w:cs="Times New Roman"/>
                <w:b/>
                <w:bCs/>
                <w:iCs/>
                <w:sz w:val="20"/>
                <w:szCs w:val="20"/>
                <w:lang w:eastAsia="lv-LV"/>
              </w:rPr>
              <w:t xml:space="preserve">kaidrojums. </w:t>
            </w:r>
          </w:p>
          <w:p w14:paraId="2268375E"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1320DA82"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iCs/>
                <w:sz w:val="20"/>
                <w:szCs w:val="20"/>
                <w:lang w:eastAsia="lv-LV"/>
              </w:rPr>
              <w:t xml:space="preserve">Ja kredīta ietvaros ir vismaz divi klienti (klients, kas ir mantojuma atstājējs, un vēl vismaz viens klients) un klienta galvinieks, kas ir mantinieks, tad mantojuma pieņemšanas rezultātā Kredītu reģistrā (turpmāk – reģistrs) ieraksts par klienta galvinieku netiek mainīts, jo attiecīgā persona kā klienta galvinieks turpina būt atbildīga par klienta saistību izpildi pilnā apmērā (turpmāk saskaņā ar jauno "Personas statusu kodu sarakstu" šādā gadījumā norādāms kods "G"– klienta galvinieks, kurš galvojumu par klienta saistībām ir sniedzis vispārējā kārtībā). </w:t>
            </w:r>
          </w:p>
          <w:p w14:paraId="6E6B5A08"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60A9BCF0" w14:textId="58B134D1"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iCs/>
                <w:sz w:val="20"/>
                <w:szCs w:val="20"/>
                <w:lang w:eastAsia="lv-LV"/>
              </w:rPr>
              <w:lastRenderedPageBreak/>
              <w:t>Ja kredīta ietvaros ir tikai viens klients, kas ir mantojuma atstājējs, un viens klienta galvinieks, kas ir mantinieks, tad mantojuma pieņemšanas rezultātā reģistrā ieraksts par klienta galvinieku ir jāmaina, saskaņā ar jauno "Personas statusu kodu sarakstu" norādot kodu "C" – klients, kurš mantojuma pieņemšanas rezultātā uzņēmies pilnu atbildību par klienta saistībām, jo persona atbild par visu saistību izpildi (kas izriet no klienta galvinieka statusa).</w:t>
            </w:r>
          </w:p>
        </w:tc>
      </w:tr>
      <w:tr w:rsidR="00B116E5" w:rsidRPr="00B116E5" w14:paraId="26A2457C" w14:textId="77777777" w:rsidTr="009B61EF">
        <w:tc>
          <w:tcPr>
            <w:tcW w:w="539" w:type="dxa"/>
            <w:tcBorders>
              <w:top w:val="single" w:sz="4" w:space="0" w:color="auto"/>
              <w:left w:val="single" w:sz="4" w:space="0" w:color="auto"/>
              <w:bottom w:val="single" w:sz="4" w:space="0" w:color="auto"/>
              <w:right w:val="single" w:sz="4" w:space="0" w:color="auto"/>
            </w:tcBorders>
          </w:tcPr>
          <w:p w14:paraId="37DFB92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2.</w:t>
            </w:r>
          </w:p>
        </w:tc>
        <w:tc>
          <w:tcPr>
            <w:tcW w:w="3425" w:type="dxa"/>
            <w:tcBorders>
              <w:top w:val="single" w:sz="4" w:space="0" w:color="auto"/>
              <w:left w:val="single" w:sz="4" w:space="0" w:color="auto"/>
              <w:bottom w:val="single" w:sz="4" w:space="0" w:color="auto"/>
              <w:right w:val="single" w:sz="4" w:space="0" w:color="auto"/>
            </w:tcBorders>
          </w:tcPr>
          <w:p w14:paraId="1CCFC37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Nav</w:t>
            </w:r>
          </w:p>
        </w:tc>
        <w:tc>
          <w:tcPr>
            <w:tcW w:w="6379" w:type="dxa"/>
            <w:tcBorders>
              <w:top w:val="single" w:sz="4" w:space="0" w:color="auto"/>
              <w:left w:val="single" w:sz="4" w:space="0" w:color="auto"/>
              <w:bottom w:val="single" w:sz="4" w:space="0" w:color="auto"/>
              <w:right w:val="single" w:sz="4" w:space="0" w:color="auto"/>
            </w:tcBorders>
          </w:tcPr>
          <w:p w14:paraId="6989CCE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Latvijas Finanšu nozares asociācijas komentārs:</w:t>
            </w:r>
          </w:p>
          <w:p w14:paraId="668751C6" w14:textId="77777777" w:rsidR="00B116E5" w:rsidRPr="00B116E5" w:rsidRDefault="00B116E5" w:rsidP="00B116E5">
            <w:pPr>
              <w:spacing w:after="0" w:line="240" w:lineRule="auto"/>
              <w:jc w:val="both"/>
              <w:rPr>
                <w:rFonts w:ascii="Times New Roman" w:eastAsia="Times New Roman" w:hAnsi="Times New Roman" w:cs="Times New Roman"/>
                <w:sz w:val="20"/>
                <w:szCs w:val="20"/>
                <w:u w:val="single"/>
                <w:lang w:eastAsia="lv-LV"/>
              </w:rPr>
            </w:pPr>
          </w:p>
          <w:p w14:paraId="7059032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u w:val="single"/>
                <w:lang w:eastAsia="lv-LV"/>
              </w:rPr>
              <w:t>Par NACE 2.1 ieviešanu</w:t>
            </w:r>
          </w:p>
          <w:p w14:paraId="21DBC4E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Vai ir gūta skaidrība jautājumā par NACE 2.1 redakcijas piemērošanu Kredītu reģistram ziņojamiem datiem? Ņemot vērā ka NACE 2.1 ieviešana dažādos pārskatos būs jānodrošina atšķirīgā laika nogrieznī un tas rada papildus izstrādes kredītiestādei, jo faktiski vienlaicīgi būs jāuztur divi klasifikatori- būtu ļoti nozīmīgi šo informāciju uzzināt pēc iespējas laicīgāk.</w:t>
            </w:r>
          </w:p>
          <w:p w14:paraId="071E30AF"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6F9E6C3A" w14:textId="40C71450"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t>S</w:t>
            </w:r>
            <w:r w:rsidR="00C9127D">
              <w:rPr>
                <w:rFonts w:ascii="Times New Roman" w:eastAsia="Times New Roman" w:hAnsi="Times New Roman" w:cs="Times New Roman"/>
                <w:b/>
                <w:bCs/>
                <w:sz w:val="20"/>
                <w:szCs w:val="20"/>
                <w:lang w:eastAsia="lv-LV"/>
              </w:rPr>
              <w:t>niegts s</w:t>
            </w:r>
            <w:r w:rsidRPr="00B116E5">
              <w:rPr>
                <w:rFonts w:ascii="Times New Roman" w:eastAsia="Times New Roman" w:hAnsi="Times New Roman" w:cs="Times New Roman"/>
                <w:b/>
                <w:bCs/>
                <w:sz w:val="20"/>
                <w:szCs w:val="20"/>
                <w:lang w:eastAsia="lv-LV"/>
              </w:rPr>
              <w:t xml:space="preserve">kaidrojums. </w:t>
            </w:r>
          </w:p>
          <w:p w14:paraId="2BAAEE19"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77D06D4" w14:textId="13EF9122" w:rsidR="00B116E5" w:rsidRPr="00B116E5" w:rsidRDefault="00633A58"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iCs/>
                <w:sz w:val="20"/>
                <w:szCs w:val="20"/>
                <w:lang w:eastAsia="lv-LV"/>
              </w:rPr>
              <w:t>Pārmaiņas Noteikumu projekta tekstā nerada</w:t>
            </w:r>
            <w:r>
              <w:rPr>
                <w:rFonts w:ascii="Times New Roman" w:eastAsia="Times New Roman" w:hAnsi="Times New Roman" w:cs="Times New Roman"/>
                <w:iCs/>
                <w:sz w:val="20"/>
                <w:szCs w:val="20"/>
                <w:lang w:eastAsia="lv-LV"/>
              </w:rPr>
              <w:t xml:space="preserve">, jo </w:t>
            </w:r>
            <w:r w:rsidR="00B116E5" w:rsidRPr="00B116E5">
              <w:rPr>
                <w:rFonts w:ascii="Times New Roman" w:eastAsia="Times New Roman" w:hAnsi="Times New Roman" w:cs="Times New Roman"/>
                <w:sz w:val="20"/>
                <w:szCs w:val="20"/>
                <w:lang w:eastAsia="lv-LV"/>
              </w:rPr>
              <w:t>Latvijas Bankas 2018. gada 18. janvāra noteikumu Nr. 160 "Kredītu reģistra noteikumi" 60. punktā (</w:t>
            </w:r>
            <w:r w:rsidR="00C9127D">
              <w:rPr>
                <w:rFonts w:ascii="Times New Roman" w:eastAsia="Times New Roman" w:hAnsi="Times New Roman" w:cs="Times New Roman"/>
                <w:sz w:val="20"/>
                <w:szCs w:val="20"/>
                <w:lang w:eastAsia="lv-LV"/>
              </w:rPr>
              <w:t>t</w:t>
            </w:r>
            <w:r w:rsidR="00B116E5" w:rsidRPr="00B116E5">
              <w:rPr>
                <w:rFonts w:ascii="Times New Roman" w:eastAsia="Times New Roman" w:hAnsi="Times New Roman" w:cs="Times New Roman"/>
                <w:sz w:val="20"/>
                <w:szCs w:val="20"/>
                <w:lang w:eastAsia="lv-LV"/>
              </w:rPr>
              <w:t xml:space="preserve">urpmāk – Noteikumi) ziņas </w:t>
            </w:r>
            <w:r w:rsidR="00B116E5" w:rsidRPr="00B116E5">
              <w:rPr>
                <w:rFonts w:ascii="Times New Roman" w:eastAsia="Times New Roman" w:hAnsi="Times New Roman" w:cs="Times New Roman"/>
                <w:bCs/>
                <w:color w:val="000000"/>
                <w:sz w:val="20"/>
                <w:szCs w:val="20"/>
                <w:lang w:eastAsia="lv-LV"/>
              </w:rPr>
              <w:t>"</w:t>
            </w:r>
            <w:r w:rsidR="00B116E5" w:rsidRPr="00B116E5">
              <w:rPr>
                <w:rFonts w:ascii="Times New Roman" w:eastAsia="Times New Roman" w:hAnsi="Times New Roman" w:cs="Times New Roman"/>
                <w:sz w:val="20"/>
                <w:szCs w:val="20"/>
                <w:lang w:eastAsia="lv-LV"/>
              </w:rPr>
              <w:t>Tautsaimniecības nozare</w:t>
            </w:r>
            <w:r w:rsidR="00B116E5" w:rsidRPr="00B116E5">
              <w:rPr>
                <w:rFonts w:ascii="Times New Roman" w:eastAsia="Times New Roman" w:hAnsi="Times New Roman" w:cs="Times New Roman"/>
                <w:bCs/>
                <w:color w:val="000000"/>
                <w:sz w:val="20"/>
                <w:szCs w:val="20"/>
                <w:lang w:eastAsia="lv-LV"/>
              </w:rPr>
              <w:t>" saturā ir ietverta atsauce uz sākotnējo NACE regulu.</w:t>
            </w:r>
          </w:p>
          <w:p w14:paraId="727BD35F" w14:textId="77777777" w:rsidR="00B116E5" w:rsidRPr="00B116E5" w:rsidRDefault="00B116E5" w:rsidP="00B116E5">
            <w:pPr>
              <w:spacing w:after="0" w:line="240" w:lineRule="auto"/>
              <w:jc w:val="both"/>
              <w:rPr>
                <w:rFonts w:ascii="Times New Roman" w:eastAsia="Times New Roman" w:hAnsi="Times New Roman" w:cs="Times New Roman"/>
                <w:bCs/>
                <w:color w:val="000000"/>
                <w:sz w:val="20"/>
                <w:szCs w:val="20"/>
                <w:lang w:eastAsia="lv-LV"/>
              </w:rPr>
            </w:pPr>
          </w:p>
          <w:p w14:paraId="06167565" w14:textId="535DE30B" w:rsidR="00B116E5" w:rsidRPr="00713DD1" w:rsidRDefault="00B116E5" w:rsidP="00B116E5">
            <w:pPr>
              <w:spacing w:after="0" w:line="240" w:lineRule="auto"/>
              <w:jc w:val="both"/>
              <w:rPr>
                <w:rFonts w:ascii="Times New Roman" w:eastAsia="Times New Roman" w:hAnsi="Times New Roman" w:cs="Times New Roman"/>
                <w:bCs/>
                <w:color w:val="000000"/>
                <w:sz w:val="20"/>
                <w:szCs w:val="20"/>
                <w:lang w:eastAsia="lv-LV"/>
              </w:rPr>
            </w:pPr>
            <w:r w:rsidRPr="00B116E5">
              <w:rPr>
                <w:rFonts w:ascii="Times New Roman" w:eastAsia="Times New Roman" w:hAnsi="Times New Roman" w:cs="Times New Roman"/>
                <w:bCs/>
                <w:color w:val="000000"/>
                <w:sz w:val="20"/>
                <w:szCs w:val="20"/>
                <w:lang w:eastAsia="lv-LV"/>
              </w:rPr>
              <w:t>Saprotam reģistra dalībnieku vēlmi šīs pārmaiņas realizēt vienlaikus ar pārmaiņām citos normatīvajos noteikumos, kuri regulē statistisko datu sniegšanu, tāpēc par NACE 2.2 red. piemērošanas sākuma laiku informēsim savlaicīgi.</w:t>
            </w:r>
          </w:p>
        </w:tc>
      </w:tr>
      <w:tr w:rsidR="00B116E5" w:rsidRPr="00B116E5" w14:paraId="7F1D5170" w14:textId="77777777" w:rsidTr="009B61EF">
        <w:tc>
          <w:tcPr>
            <w:tcW w:w="539" w:type="dxa"/>
            <w:tcBorders>
              <w:top w:val="single" w:sz="4" w:space="0" w:color="auto"/>
              <w:left w:val="single" w:sz="4" w:space="0" w:color="auto"/>
              <w:bottom w:val="single" w:sz="4" w:space="0" w:color="auto"/>
              <w:right w:val="single" w:sz="4" w:space="0" w:color="auto"/>
            </w:tcBorders>
          </w:tcPr>
          <w:p w14:paraId="3A507CD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3.</w:t>
            </w:r>
          </w:p>
        </w:tc>
        <w:tc>
          <w:tcPr>
            <w:tcW w:w="3425" w:type="dxa"/>
            <w:tcBorders>
              <w:top w:val="single" w:sz="4" w:space="0" w:color="auto"/>
              <w:left w:val="single" w:sz="4" w:space="0" w:color="auto"/>
              <w:bottom w:val="single" w:sz="4" w:space="0" w:color="auto"/>
              <w:right w:val="single" w:sz="4" w:space="0" w:color="auto"/>
            </w:tcBorders>
          </w:tcPr>
          <w:p w14:paraId="3CD11E7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Noteikumu projekta 1.32. apakšpunkts.</w:t>
            </w:r>
          </w:p>
          <w:p w14:paraId="3D899796"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noProof/>
                <w:sz w:val="20"/>
                <w:szCs w:val="20"/>
                <w:lang w:eastAsia="lv-LV"/>
              </w:rPr>
              <w:drawing>
                <wp:inline distT="0" distB="0" distL="0" distR="0" wp14:anchorId="65420D6D" wp14:editId="3209F0AE">
                  <wp:extent cx="1847393" cy="1104900"/>
                  <wp:effectExtent l="0" t="0" r="635" b="0"/>
                  <wp:docPr id="1988200455"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200455" name=""/>
                          <pic:cNvPicPr/>
                        </pic:nvPicPr>
                        <pic:blipFill>
                          <a:blip r:embed="rId11"/>
                          <a:stretch>
                            <a:fillRect/>
                          </a:stretch>
                        </pic:blipFill>
                        <pic:spPr>
                          <a:xfrm>
                            <a:off x="0" y="0"/>
                            <a:ext cx="1863404" cy="1114476"/>
                          </a:xfrm>
                          <a:prstGeom prst="rect">
                            <a:avLst/>
                          </a:prstGeom>
                        </pic:spPr>
                      </pic:pic>
                    </a:graphicData>
                  </a:graphic>
                </wp:inline>
              </w:drawing>
            </w:r>
          </w:p>
        </w:tc>
        <w:tc>
          <w:tcPr>
            <w:tcW w:w="6379" w:type="dxa"/>
            <w:tcBorders>
              <w:top w:val="single" w:sz="4" w:space="0" w:color="auto"/>
              <w:left w:val="single" w:sz="4" w:space="0" w:color="auto"/>
              <w:bottom w:val="single" w:sz="4" w:space="0" w:color="auto"/>
              <w:right w:val="single" w:sz="4" w:space="0" w:color="auto"/>
            </w:tcBorders>
          </w:tcPr>
          <w:p w14:paraId="62893AB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Latvijas Finanšu nozares asociācijas komentārs:</w:t>
            </w:r>
          </w:p>
          <w:p w14:paraId="459E8DE5" w14:textId="77777777" w:rsidR="00B116E5" w:rsidRPr="00B116E5" w:rsidRDefault="00B116E5" w:rsidP="00B116E5">
            <w:pPr>
              <w:spacing w:after="0" w:line="240" w:lineRule="auto"/>
              <w:jc w:val="both"/>
              <w:rPr>
                <w:rFonts w:ascii="Times New Roman" w:eastAsia="Times New Roman" w:hAnsi="Times New Roman" w:cs="Times New Roman"/>
                <w:sz w:val="20"/>
                <w:szCs w:val="20"/>
                <w:u w:val="single"/>
                <w:lang w:eastAsia="lv-LV"/>
              </w:rPr>
            </w:pPr>
          </w:p>
          <w:p w14:paraId="6EB656F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u w:val="single"/>
                <w:lang w:eastAsia="lv-LV"/>
              </w:rPr>
              <w:t>Par finansējumu videi draudzīgiem pasākumiem</w:t>
            </w:r>
          </w:p>
          <w:p w14:paraId="64342F1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Ja klients kredīta pieteikumā būs atzīmējis, ka īstenos vienu vai vairākus no videi draudzīgiem pasākumiem (8.</w:t>
            </w:r>
            <w:r w:rsidRPr="00B116E5">
              <w:rPr>
                <w:rFonts w:ascii="Times New Roman" w:eastAsia="Times New Roman" w:hAnsi="Times New Roman" w:cs="Times New Roman"/>
                <w:sz w:val="20"/>
                <w:szCs w:val="20"/>
                <w:vertAlign w:val="superscript"/>
                <w:lang w:eastAsia="lv-LV"/>
              </w:rPr>
              <w:t>2</w:t>
            </w:r>
            <w:r w:rsidRPr="00B116E5">
              <w:rPr>
                <w:rFonts w:ascii="Times New Roman" w:eastAsia="Times New Roman" w:hAnsi="Times New Roman" w:cs="Times New Roman"/>
                <w:sz w:val="20"/>
                <w:szCs w:val="20"/>
                <w:lang w:eastAsia="lv-LV"/>
              </w:rPr>
              <w:t xml:space="preserve"> pielikums), vai pareizi saprotam, ka kreditoram netiek uzlikts pienākums gūt pārliecību, ka klients kredīta pieteikumā norādītos pasākumus ir veicis? Kā jau iepriekš noradīts- jārēķinās, ja šāds pienākums tomēr tiek prasīts, tas būs gan papildus slogs kreditoram, gan klientam, jo papildus tiks pieprasīta dokumentācija par plānu īstenošanu.</w:t>
            </w:r>
          </w:p>
          <w:p w14:paraId="40FF062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2928CF07" w14:textId="3FDE5FA9"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lastRenderedPageBreak/>
              <w:t>S</w:t>
            </w:r>
            <w:r w:rsidR="00C9127D">
              <w:rPr>
                <w:rFonts w:ascii="Times New Roman" w:eastAsia="Times New Roman" w:hAnsi="Times New Roman" w:cs="Times New Roman"/>
                <w:b/>
                <w:bCs/>
                <w:sz w:val="20"/>
                <w:szCs w:val="20"/>
                <w:lang w:eastAsia="lv-LV"/>
              </w:rPr>
              <w:t>niegts s</w:t>
            </w:r>
            <w:r w:rsidRPr="00B116E5">
              <w:rPr>
                <w:rFonts w:ascii="Times New Roman" w:eastAsia="Times New Roman" w:hAnsi="Times New Roman" w:cs="Times New Roman"/>
                <w:b/>
                <w:bCs/>
                <w:sz w:val="20"/>
                <w:szCs w:val="20"/>
                <w:lang w:eastAsia="lv-LV"/>
              </w:rPr>
              <w:t>kaidrojums.</w:t>
            </w:r>
          </w:p>
          <w:p w14:paraId="1D9AF6B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CF6B226" w14:textId="0F4CF4C1"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w:t>
            </w:r>
            <w:r w:rsidR="00542A3A">
              <w:rPr>
                <w:rFonts w:ascii="Times New Roman" w:eastAsia="Times New Roman" w:hAnsi="Times New Roman" w:cs="Times New Roman"/>
                <w:sz w:val="20"/>
                <w:szCs w:val="20"/>
                <w:lang w:eastAsia="lv-LV"/>
              </w:rPr>
              <w:t>u projekts</w:t>
            </w:r>
            <w:r w:rsidRPr="00B116E5">
              <w:rPr>
                <w:rFonts w:ascii="Times New Roman" w:eastAsia="Times New Roman" w:hAnsi="Times New Roman" w:cs="Times New Roman"/>
                <w:sz w:val="20"/>
                <w:szCs w:val="20"/>
                <w:lang w:eastAsia="lv-LV"/>
              </w:rPr>
              <w:t xml:space="preserve"> neuzliek reģistra dalībniekam pienākumu pārliecināties, vai klients ir veicis kredīta pieteikumā norādītos pasākumus.</w:t>
            </w:r>
          </w:p>
        </w:tc>
      </w:tr>
      <w:tr w:rsidR="00B116E5" w:rsidRPr="00B116E5" w14:paraId="32BA18F2" w14:textId="77777777" w:rsidTr="009B61EF">
        <w:tc>
          <w:tcPr>
            <w:tcW w:w="539" w:type="dxa"/>
            <w:tcBorders>
              <w:top w:val="single" w:sz="4" w:space="0" w:color="auto"/>
              <w:left w:val="single" w:sz="4" w:space="0" w:color="auto"/>
              <w:bottom w:val="single" w:sz="4" w:space="0" w:color="auto"/>
              <w:right w:val="single" w:sz="4" w:space="0" w:color="auto"/>
            </w:tcBorders>
          </w:tcPr>
          <w:p w14:paraId="22CA3CA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4.</w:t>
            </w:r>
          </w:p>
        </w:tc>
        <w:tc>
          <w:tcPr>
            <w:tcW w:w="3425" w:type="dxa"/>
            <w:tcBorders>
              <w:top w:val="single" w:sz="4" w:space="0" w:color="auto"/>
              <w:left w:val="single" w:sz="4" w:space="0" w:color="auto"/>
              <w:bottom w:val="single" w:sz="4" w:space="0" w:color="auto"/>
              <w:right w:val="single" w:sz="4" w:space="0" w:color="auto"/>
            </w:tcBorders>
          </w:tcPr>
          <w:p w14:paraId="4384F1F0"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Noteikumu projekta 1.22 apakšpunkts.</w:t>
            </w:r>
          </w:p>
          <w:p w14:paraId="5E424AE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30410532" w14:textId="77777777"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1.22. izteikt 3.4.2.</w:t>
            </w:r>
            <w:r w:rsidRPr="00B116E5">
              <w:rPr>
                <w:rFonts w:ascii="Times New Roman" w:eastAsia="Times New Roman" w:hAnsi="Times New Roman" w:cs="Times New Roman"/>
                <w:sz w:val="20"/>
                <w:szCs w:val="20"/>
                <w:vertAlign w:val="superscript"/>
                <w:lang w:eastAsia="lv-LV"/>
              </w:rPr>
              <w:t>2</w:t>
            </w:r>
            <w:r w:rsidRPr="00B116E5">
              <w:rPr>
                <w:rFonts w:ascii="Times New Roman" w:eastAsia="Times New Roman" w:hAnsi="Times New Roman" w:cs="Times New Roman"/>
                <w:sz w:val="20"/>
                <w:szCs w:val="20"/>
                <w:lang w:eastAsia="lv-LV"/>
              </w:rPr>
              <w:t xml:space="preserve"> apakšnodaļu šādā redakcijā:</w:t>
            </w:r>
          </w:p>
          <w:p w14:paraId="49711140"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b/>
                <w:bCs/>
                <w:sz w:val="20"/>
                <w:szCs w:val="20"/>
                <w:lang w:eastAsia="lv-LV"/>
              </w:rPr>
              <w:t>3.4.2.</w:t>
            </w:r>
            <w:r w:rsidRPr="00B116E5">
              <w:rPr>
                <w:rFonts w:ascii="Times New Roman" w:eastAsia="Times New Roman" w:hAnsi="Times New Roman" w:cs="Times New Roman"/>
                <w:b/>
                <w:bCs/>
                <w:sz w:val="20"/>
                <w:szCs w:val="20"/>
                <w:vertAlign w:val="superscript"/>
                <w:lang w:eastAsia="lv-LV"/>
              </w:rPr>
              <w:t>2</w:t>
            </w:r>
            <w:r w:rsidRPr="00B116E5">
              <w:rPr>
                <w:rFonts w:ascii="Times New Roman" w:eastAsia="Times New Roman" w:hAnsi="Times New Roman" w:cs="Times New Roman"/>
                <w:b/>
                <w:bCs/>
                <w:sz w:val="20"/>
                <w:szCs w:val="20"/>
                <w:lang w:eastAsia="lv-LV"/>
              </w:rPr>
              <w:t xml:space="preserve"> Norāde par finansēto objektu</w:t>
            </w:r>
          </w:p>
          <w:p w14:paraId="11AFA609"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3</w:t>
            </w:r>
            <w:r w:rsidRPr="00B116E5">
              <w:rPr>
                <w:rFonts w:ascii="Times New Roman" w:eastAsia="Times New Roman" w:hAnsi="Times New Roman" w:cs="Times New Roman"/>
                <w:sz w:val="20"/>
                <w:szCs w:val="20"/>
                <w:lang w:eastAsia="lv-LV"/>
              </w:rPr>
              <w:t xml:space="preserve"> Ziņu "Norāde par finansēto objektu" reģistrā iekļauj reģistra dalībnieks, ja klienta saistības radušās, finansējot Latvijā reģistrēta transportlīdzekļa iegādi vai Latvijā reģistrēta nekustamā īpašuma iegādi, būvniecību, rekonstrukciju vai renovāciju.</w:t>
            </w:r>
          </w:p>
          <w:p w14:paraId="1A815C52"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4</w:t>
            </w:r>
            <w:r w:rsidRPr="00B116E5">
              <w:rPr>
                <w:rFonts w:ascii="Times New Roman" w:eastAsia="Times New Roman" w:hAnsi="Times New Roman" w:cs="Times New Roman"/>
                <w:sz w:val="20"/>
                <w:szCs w:val="20"/>
                <w:lang w:eastAsia="lv-LV"/>
              </w:rPr>
              <w:t xml:space="preserve"> Ja klienta saistību veids atbilst "Klienta saistību veidu kodu sarakstā" (3. pielikums) norādītajam kodam "50" vai "110", iekļaujot reģistrā ziņu "Norāde par finansēto objektu", norāda finansētā objekta veidu – "transportlīdzeklis" – un valsts akciju sabiedrības "Ceļu satiksmes drošības direkcija" transportlīdzekļu reģistrā reģistrēto transportlīdzekļa identifikācijas numuru (VIN (</w:t>
            </w:r>
            <w:r w:rsidRPr="00B116E5">
              <w:rPr>
                <w:rFonts w:ascii="Times New Roman" w:eastAsia="Times New Roman" w:hAnsi="Times New Roman" w:cs="Times New Roman"/>
                <w:i/>
                <w:iCs/>
                <w:sz w:val="20"/>
                <w:szCs w:val="20"/>
                <w:lang w:eastAsia="lv-LV"/>
              </w:rPr>
              <w:t>vehicle identification number</w:t>
            </w:r>
            <w:r w:rsidRPr="00B116E5">
              <w:rPr>
                <w:rFonts w:ascii="Times New Roman" w:eastAsia="Times New Roman" w:hAnsi="Times New Roman" w:cs="Times New Roman"/>
                <w:sz w:val="20"/>
                <w:szCs w:val="20"/>
                <w:lang w:eastAsia="lv-LV"/>
              </w:rPr>
              <w:t>) jeb šasijas numuru).</w:t>
            </w:r>
          </w:p>
          <w:p w14:paraId="6FBF805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5</w:t>
            </w:r>
            <w:r w:rsidRPr="00B116E5">
              <w:rPr>
                <w:rFonts w:ascii="Times New Roman" w:eastAsia="Times New Roman" w:hAnsi="Times New Roman" w:cs="Times New Roman"/>
                <w:sz w:val="20"/>
                <w:szCs w:val="20"/>
                <w:lang w:eastAsia="lv-LV"/>
              </w:rPr>
              <w:t xml:space="preserve"> Ja klienta saistību veids atbilst "Klienta saistību veidu kodu sarakstā" (3. pielikums) norādītajam kodam "80" vai "81" un nekustamā īpašuma finansējuma izmantošanas galvenais nolūks atbilst "Nekustamā īpašuma finansējuma izmantošanas galveno nolūku kodu sarakstā" (</w:t>
            </w:r>
            <w:r w:rsidRPr="00B116E5">
              <w:rPr>
                <w:rFonts w:ascii="Times New Roman" w:eastAsia="Times New Roman" w:hAnsi="Times New Roman" w:cs="Times New Roman"/>
                <w:snapToGrid w:val="0"/>
                <w:sz w:val="20"/>
                <w:szCs w:val="20"/>
                <w:lang w:eastAsia="lv-LV"/>
              </w:rPr>
              <w:t>4.</w:t>
            </w:r>
            <w:r w:rsidRPr="00B116E5">
              <w:rPr>
                <w:rFonts w:ascii="Times New Roman" w:eastAsia="Times New Roman" w:hAnsi="Times New Roman" w:cs="Times New Roman"/>
                <w:snapToGrid w:val="0"/>
                <w:sz w:val="20"/>
                <w:szCs w:val="20"/>
                <w:vertAlign w:val="superscript"/>
                <w:lang w:eastAsia="lv-LV"/>
              </w:rPr>
              <w:t>1</w:t>
            </w:r>
            <w:r w:rsidRPr="00B116E5">
              <w:rPr>
                <w:rFonts w:ascii="Times New Roman" w:eastAsia="Times New Roman" w:hAnsi="Times New Roman" w:cs="Times New Roman"/>
                <w:snapToGrid w:val="0"/>
                <w:sz w:val="20"/>
                <w:szCs w:val="20"/>
                <w:lang w:eastAsia="lv-LV"/>
              </w:rPr>
              <w:t xml:space="preserve"> pielikums</w:t>
            </w:r>
            <w:r w:rsidRPr="00B116E5">
              <w:rPr>
                <w:rFonts w:ascii="Times New Roman" w:eastAsia="Times New Roman" w:hAnsi="Times New Roman" w:cs="Times New Roman"/>
                <w:sz w:val="20"/>
                <w:szCs w:val="20"/>
                <w:lang w:eastAsia="lv-LV"/>
              </w:rPr>
              <w:t xml:space="preserve">) </w:t>
            </w:r>
            <w:r w:rsidRPr="00B116E5">
              <w:rPr>
                <w:rFonts w:ascii="Times New Roman" w:eastAsia="Times New Roman" w:hAnsi="Times New Roman" w:cs="Times New Roman"/>
                <w:sz w:val="20"/>
                <w:szCs w:val="20"/>
                <w:lang w:eastAsia="lv-LV"/>
              </w:rPr>
              <w:lastRenderedPageBreak/>
              <w:t>norādītajam kodam "10", "20" vai "40", iekļaujot reģistrā ziņu "Norāde par finansēto objektu", norāda finansētā objekta veidu – "nekustamais īpašums" – un Nekustamā īpašuma valsts kadastra informācijas sistēmā piešķirto kadastra numuru.";</w:t>
            </w:r>
          </w:p>
        </w:tc>
        <w:tc>
          <w:tcPr>
            <w:tcW w:w="6379" w:type="dxa"/>
            <w:tcBorders>
              <w:top w:val="single" w:sz="4" w:space="0" w:color="auto"/>
              <w:left w:val="single" w:sz="4" w:space="0" w:color="auto"/>
              <w:bottom w:val="single" w:sz="4" w:space="0" w:color="auto"/>
              <w:right w:val="single" w:sz="4" w:space="0" w:color="auto"/>
            </w:tcBorders>
          </w:tcPr>
          <w:p w14:paraId="20AB7F8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Latvijas Finanšu nozares asociācijas komentārs:</w:t>
            </w:r>
          </w:p>
          <w:p w14:paraId="6E48CDBC"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7A09A81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Pie noteikumu projekta 117.</w:t>
            </w:r>
            <w:r w:rsidRPr="00B116E5">
              <w:rPr>
                <w:rFonts w:ascii="Times New Roman" w:eastAsia="Times New Roman" w:hAnsi="Times New Roman" w:cs="Times New Roman"/>
                <w:sz w:val="20"/>
                <w:szCs w:val="20"/>
                <w:vertAlign w:val="superscript"/>
                <w:lang w:eastAsia="lv-LV"/>
              </w:rPr>
              <w:t>3</w:t>
            </w:r>
            <w:r w:rsidRPr="00B116E5">
              <w:rPr>
                <w:rFonts w:ascii="Times New Roman" w:eastAsia="Times New Roman" w:hAnsi="Times New Roman" w:cs="Times New Roman"/>
                <w:sz w:val="20"/>
                <w:szCs w:val="20"/>
                <w:lang w:eastAsia="lv-LV"/>
              </w:rPr>
              <w:t xml:space="preserve"> , 117.</w:t>
            </w:r>
            <w:r w:rsidRPr="00B116E5">
              <w:rPr>
                <w:rFonts w:ascii="Times New Roman" w:eastAsia="Times New Roman" w:hAnsi="Times New Roman" w:cs="Times New Roman"/>
                <w:sz w:val="20"/>
                <w:szCs w:val="20"/>
                <w:vertAlign w:val="superscript"/>
                <w:lang w:eastAsia="lv-LV"/>
              </w:rPr>
              <w:t>4</w:t>
            </w:r>
            <w:r w:rsidRPr="00B116E5">
              <w:rPr>
                <w:rFonts w:ascii="Times New Roman" w:eastAsia="Times New Roman" w:hAnsi="Times New Roman" w:cs="Times New Roman"/>
                <w:sz w:val="20"/>
                <w:szCs w:val="20"/>
                <w:lang w:eastAsia="lv-LV"/>
              </w:rPr>
              <w:t>, 117.</w:t>
            </w:r>
            <w:r w:rsidRPr="00B116E5">
              <w:rPr>
                <w:rFonts w:ascii="Times New Roman" w:eastAsia="Times New Roman" w:hAnsi="Times New Roman" w:cs="Times New Roman"/>
                <w:sz w:val="20"/>
                <w:szCs w:val="20"/>
                <w:vertAlign w:val="superscript"/>
                <w:lang w:eastAsia="lv-LV"/>
              </w:rPr>
              <w:t>5</w:t>
            </w:r>
            <w:r w:rsidRPr="00B116E5">
              <w:rPr>
                <w:rFonts w:ascii="Times New Roman" w:eastAsia="Times New Roman" w:hAnsi="Times New Roman" w:cs="Times New Roman"/>
                <w:sz w:val="20"/>
                <w:szCs w:val="20"/>
                <w:lang w:eastAsia="lv-LV"/>
              </w:rPr>
              <w:t xml:space="preserve"> punkta  - pievēršam uzmanību, ka pastāv pamatoti apsvērumi, ka šo nav iespējams nodrošināt noteikumos noteiktajā termiņā tādiem aizdevumiem (iespēju kredīta līgums), kur mērķis ir klienta brīvi izvēlēta nekustamā īpašuma iegāde, kas netiek ieķīlāts. Informāciju par iegādāto īpašumu kredītiestāde uzzin tikai pēc tam, kad īpašums ir iegādāts. Iespējams, par šī pienākuma izpildi būtu jāparedz citāds ziņošanas princips, proti nākamā ceturkšņa atskaitē no brīža kad kredītiestādei ir informācija par iegādāto nekustamo īpašumu. Kā arī nav informācijas gadījumos, kur ir tādi kredīti kur tiek finansēti jaunie projekti, kas nav nodoti ekspluatācijā, kā arī nekustamie īpašumi kur plānota atdalīšana un jauna īpašuma izveide. Kredītiestādei par šādiem, slēdzot līgumu, kadastra numuru nemaz nav.</w:t>
            </w:r>
          </w:p>
          <w:p w14:paraId="5F838CC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6A02A941" w14:textId="032400BA" w:rsidR="00B116E5" w:rsidRPr="00B116E5" w:rsidRDefault="00B116E5" w:rsidP="00B116E5">
            <w:pPr>
              <w:spacing w:after="0" w:line="240" w:lineRule="auto"/>
              <w:jc w:val="both"/>
              <w:rPr>
                <w:rFonts w:ascii="Times New Roman" w:eastAsia="Times New Roman" w:hAnsi="Times New Roman" w:cs="Times New Roman"/>
                <w:b/>
                <w:bCs/>
                <w:iCs/>
                <w:sz w:val="20"/>
                <w:szCs w:val="20"/>
                <w:lang w:eastAsia="lv-LV"/>
              </w:rPr>
            </w:pPr>
            <w:r w:rsidRPr="00B116E5">
              <w:rPr>
                <w:rFonts w:ascii="Times New Roman" w:eastAsia="Times New Roman" w:hAnsi="Times New Roman" w:cs="Times New Roman"/>
                <w:b/>
                <w:bCs/>
                <w:iCs/>
                <w:sz w:val="20"/>
                <w:szCs w:val="20"/>
                <w:lang w:eastAsia="lv-LV"/>
              </w:rPr>
              <w:t>Ņemts vērā.</w:t>
            </w:r>
          </w:p>
          <w:p w14:paraId="7A2821D9" w14:textId="77777777" w:rsid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b/>
                <w:bCs/>
                <w:iCs/>
                <w:sz w:val="20"/>
                <w:szCs w:val="20"/>
                <w:lang w:eastAsia="lv-LV"/>
              </w:rPr>
              <w:t>Papildināts Noteikumu projekta anotācijas sadaļas "Mērķis un būtība" 1. punkta b) apakšpunkts</w:t>
            </w:r>
            <w:r w:rsidRPr="00B116E5">
              <w:rPr>
                <w:rFonts w:ascii="Times New Roman" w:eastAsia="Times New Roman" w:hAnsi="Times New Roman" w:cs="Times New Roman"/>
                <w:iCs/>
                <w:sz w:val="20"/>
                <w:szCs w:val="20"/>
                <w:lang w:eastAsia="lv-LV"/>
              </w:rPr>
              <w:t>.</w:t>
            </w:r>
          </w:p>
          <w:p w14:paraId="0AB0FBBA"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70A7686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iCs/>
                <w:sz w:val="20"/>
                <w:szCs w:val="20"/>
                <w:lang w:eastAsia="lv-LV"/>
              </w:rPr>
              <w:t>Pārmaiņas Noteikumu projekta tekstā nerada.</w:t>
            </w:r>
          </w:p>
          <w:p w14:paraId="615D513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06CAF232" w14:textId="65B441B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Ziņa </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Norāde par finansēto objektu</w:t>
            </w:r>
            <w:r w:rsidRPr="00B116E5">
              <w:rPr>
                <w:rFonts w:ascii="Times New Roman" w:eastAsia="Times New Roman" w:hAnsi="Times New Roman" w:cs="Times New Roman"/>
                <w:bCs/>
                <w:color w:val="000000"/>
                <w:sz w:val="20"/>
                <w:szCs w:val="20"/>
                <w:lang w:eastAsia="lv-LV"/>
              </w:rPr>
              <w:t>"</w:t>
            </w:r>
            <w:r w:rsidRPr="00B116E5">
              <w:rPr>
                <w:rFonts w:ascii="Times New Roman" w:eastAsia="Times New Roman" w:hAnsi="Times New Roman" w:cs="Times New Roman"/>
                <w:sz w:val="20"/>
                <w:szCs w:val="20"/>
                <w:lang w:eastAsia="lv-LV"/>
              </w:rPr>
              <w:t xml:space="preserve"> ir periodiskā ziņa. Komentārā norādītajos gadījumos finansētā nekustamā īpašuma kadastra numuru reģistra dalībnieks varēs norādīt, iekļaujot </w:t>
            </w:r>
            <w:r w:rsidR="00542A3A">
              <w:rPr>
                <w:rFonts w:ascii="Times New Roman" w:eastAsia="Times New Roman" w:hAnsi="Times New Roman" w:cs="Times New Roman"/>
                <w:sz w:val="20"/>
                <w:szCs w:val="20"/>
                <w:lang w:eastAsia="lv-LV"/>
              </w:rPr>
              <w:t xml:space="preserve">reģistrā </w:t>
            </w:r>
            <w:r w:rsidRPr="00B116E5">
              <w:rPr>
                <w:rFonts w:ascii="Times New Roman" w:eastAsia="Times New Roman" w:hAnsi="Times New Roman" w:cs="Times New Roman"/>
                <w:sz w:val="20"/>
                <w:szCs w:val="20"/>
                <w:lang w:eastAsia="lv-LV"/>
              </w:rPr>
              <w:t>periodiskās ziņas par to kalendāro mēnesi, kurā uzzināt</w:t>
            </w:r>
            <w:r w:rsidR="00542A3A">
              <w:rPr>
                <w:rFonts w:ascii="Times New Roman" w:eastAsia="Times New Roman" w:hAnsi="Times New Roman" w:cs="Times New Roman"/>
                <w:sz w:val="20"/>
                <w:szCs w:val="20"/>
                <w:lang w:eastAsia="lv-LV"/>
              </w:rPr>
              <w:t>a informācija par</w:t>
            </w:r>
            <w:r w:rsidRPr="00B116E5">
              <w:rPr>
                <w:rFonts w:ascii="Times New Roman" w:eastAsia="Times New Roman" w:hAnsi="Times New Roman" w:cs="Times New Roman"/>
                <w:sz w:val="20"/>
                <w:szCs w:val="20"/>
                <w:lang w:eastAsia="lv-LV"/>
              </w:rPr>
              <w:t xml:space="preserve"> kadastra numur</w:t>
            </w:r>
            <w:r w:rsidR="00542A3A">
              <w:rPr>
                <w:rFonts w:ascii="Times New Roman" w:eastAsia="Times New Roman" w:hAnsi="Times New Roman" w:cs="Times New Roman"/>
                <w:sz w:val="20"/>
                <w:szCs w:val="20"/>
                <w:lang w:eastAsia="lv-LV"/>
              </w:rPr>
              <w:t>u</w:t>
            </w:r>
            <w:r w:rsidRPr="00B116E5">
              <w:rPr>
                <w:rFonts w:ascii="Times New Roman" w:eastAsia="Times New Roman" w:hAnsi="Times New Roman" w:cs="Times New Roman"/>
                <w:sz w:val="20"/>
                <w:szCs w:val="20"/>
                <w:lang w:eastAsia="lv-LV"/>
              </w:rPr>
              <w:t>.</w:t>
            </w:r>
            <w:r>
              <w:rPr>
                <w:rFonts w:ascii="Times New Roman" w:eastAsia="Times New Roman" w:hAnsi="Times New Roman" w:cs="Times New Roman"/>
                <w:sz w:val="20"/>
                <w:szCs w:val="20"/>
                <w:lang w:eastAsia="lv-LV"/>
              </w:rPr>
              <w:t xml:space="preserve"> </w:t>
            </w:r>
            <w:r w:rsidR="00542A3A">
              <w:rPr>
                <w:rFonts w:ascii="Times New Roman" w:eastAsia="Times New Roman" w:hAnsi="Times New Roman" w:cs="Times New Roman"/>
                <w:sz w:val="20"/>
                <w:szCs w:val="20"/>
                <w:lang w:eastAsia="lv-LV"/>
              </w:rPr>
              <w:t>Pēc l</w:t>
            </w:r>
            <w:r w:rsidRPr="00B116E5">
              <w:rPr>
                <w:rFonts w:ascii="Times New Roman" w:eastAsia="Times New Roman" w:hAnsi="Times New Roman" w:cs="Times New Roman"/>
                <w:sz w:val="20"/>
                <w:szCs w:val="20"/>
                <w:lang w:eastAsia="lv-LV"/>
              </w:rPr>
              <w:t>īdzīg</w:t>
            </w:r>
            <w:r w:rsidR="00542A3A">
              <w:rPr>
                <w:rFonts w:ascii="Times New Roman" w:eastAsia="Times New Roman" w:hAnsi="Times New Roman" w:cs="Times New Roman"/>
                <w:sz w:val="20"/>
                <w:szCs w:val="20"/>
                <w:lang w:eastAsia="lv-LV"/>
              </w:rPr>
              <w:t>as pieejas</w:t>
            </w:r>
            <w:r w:rsidRPr="00B116E5">
              <w:rPr>
                <w:rFonts w:ascii="Times New Roman" w:eastAsia="Times New Roman" w:hAnsi="Times New Roman" w:cs="Times New Roman"/>
                <w:sz w:val="20"/>
                <w:szCs w:val="20"/>
                <w:lang w:eastAsia="lv-LV"/>
              </w:rPr>
              <w:t xml:space="preserve"> šobrīd reģistrā tiek iekļautas ziņas par kadastra numuru par nodrošinājumu izmantotajam nekustamajam īpašumam.</w:t>
            </w:r>
          </w:p>
        </w:tc>
      </w:tr>
      <w:tr w:rsidR="00B116E5" w:rsidRPr="00B116E5" w14:paraId="6DAA06AE" w14:textId="77777777" w:rsidTr="009B61EF">
        <w:tc>
          <w:tcPr>
            <w:tcW w:w="539" w:type="dxa"/>
            <w:tcBorders>
              <w:top w:val="single" w:sz="4" w:space="0" w:color="auto"/>
              <w:left w:val="single" w:sz="4" w:space="0" w:color="auto"/>
              <w:bottom w:val="single" w:sz="4" w:space="0" w:color="auto"/>
              <w:right w:val="single" w:sz="4" w:space="0" w:color="auto"/>
            </w:tcBorders>
          </w:tcPr>
          <w:p w14:paraId="285BB8E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5.</w:t>
            </w:r>
          </w:p>
        </w:tc>
        <w:tc>
          <w:tcPr>
            <w:tcW w:w="3425" w:type="dxa"/>
            <w:tcBorders>
              <w:top w:val="single" w:sz="4" w:space="0" w:color="auto"/>
              <w:left w:val="single" w:sz="4" w:space="0" w:color="auto"/>
              <w:bottom w:val="single" w:sz="4" w:space="0" w:color="auto"/>
              <w:right w:val="single" w:sz="4" w:space="0" w:color="auto"/>
            </w:tcBorders>
          </w:tcPr>
          <w:p w14:paraId="61D17093"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Noteikumu projekta 1.27. un 1.28. apakšpunkts.</w:t>
            </w:r>
          </w:p>
          <w:p w14:paraId="3AD89E81"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1.27. papildināt 283. punktā aiz vārda "korekcijām" ar vārdiem "vai kredītriska kapitāla prasības pieaugumu saskaņā ar Regulas (ES) Nr. 575/2013 123.a pantu";</w:t>
            </w:r>
          </w:p>
          <w:p w14:paraId="2345924F" w14:textId="77777777"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1.28. papildināt noteikumus ar 432., 433., 434., 435., 436., 437., 438. un 439. punktu šādā redakcijā:</w:t>
            </w:r>
          </w:p>
          <w:p w14:paraId="3F0A9334" w14:textId="77777777" w:rsid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"432. Ziņas "Riska darījuma riska svērtā vērtība" vērtības noteikšanā kredītriska kapitāla prasības pieaugumu saskaņā ar Regulas (ES) Nr. 575/2013 123.a pantu piemēro un riska darījuma kategorijas veidu saskaņā ar jaunā redakcijā izteikto "Riska darījuma kategoriju kodu sarakstu" (26. pielikums) nosaka, sākot ar 2025. gada 1. aprīli (par stāvokli 2025. gada 31. martā).</w:t>
            </w:r>
          </w:p>
          <w:p w14:paraId="11E6E843" w14:textId="43769D96" w:rsidR="001F5268" w:rsidRPr="00B116E5" w:rsidRDefault="001F5268" w:rsidP="001F5268">
            <w:pPr>
              <w:pStyle w:val="NApunkts2"/>
              <w:numPr>
                <w:ilvl w:val="0"/>
                <w:numId w:val="0"/>
              </w:numPr>
              <w:spacing w:after="240"/>
              <w:rPr>
                <w:sz w:val="20"/>
                <w:szCs w:val="20"/>
              </w:rPr>
            </w:pPr>
            <w:r w:rsidRPr="001F5268">
              <w:rPr>
                <w:sz w:val="20"/>
                <w:szCs w:val="20"/>
              </w:rPr>
              <w:t>43</w:t>
            </w:r>
            <w:r>
              <w:rPr>
                <w:sz w:val="20"/>
                <w:szCs w:val="20"/>
              </w:rPr>
              <w:t>3</w:t>
            </w:r>
            <w:r w:rsidRPr="001F5268">
              <w:rPr>
                <w:sz w:val="20"/>
                <w:szCs w:val="20"/>
              </w:rPr>
              <w:t>. Ziņu "Klienta saistību nepildīšanas varbūtība (atbilstoši SFPS)" iekļauj reģistrā, sākot ar 2025. gada 1. novembri (par stāvokli 2025. gada 31. oktobrī).</w:t>
            </w:r>
          </w:p>
          <w:p w14:paraId="13BDF5B4" w14:textId="66B5DBE3" w:rsidR="00B116E5" w:rsidRPr="00B116E5" w:rsidRDefault="00A45828" w:rsidP="00B116E5">
            <w:pPr>
              <w:keepLines/>
              <w:spacing w:after="240" w:line="240" w:lineRule="auto"/>
              <w:jc w:val="both"/>
              <w:outlineLvl w:val="1"/>
              <w:rPr>
                <w:rFonts w:ascii="Times New Roman" w:eastAsia="Times New Roman" w:hAnsi="Times New Roman" w:cs="Times New Roman"/>
                <w:sz w:val="20"/>
                <w:szCs w:val="20"/>
                <w:lang w:eastAsia="lv-LV"/>
              </w:rPr>
            </w:pPr>
            <w:r w:rsidRPr="00A45828">
              <w:rPr>
                <w:rFonts w:ascii="Times New Roman" w:eastAsia="Times New Roman" w:hAnsi="Times New Roman" w:cs="Times New Roman"/>
                <w:sz w:val="20"/>
                <w:szCs w:val="20"/>
                <w:lang w:eastAsia="lv-LV"/>
              </w:rPr>
              <w:t>[</w:t>
            </w:r>
            <w:r w:rsidR="00B116E5" w:rsidRPr="00A45828">
              <w:rPr>
                <w:rFonts w:ascii="Times New Roman" w:eastAsia="Times New Roman" w:hAnsi="Times New Roman" w:cs="Times New Roman"/>
                <w:sz w:val="20"/>
                <w:szCs w:val="20"/>
                <w:lang w:eastAsia="lv-LV"/>
              </w:rPr>
              <w:t>.</w:t>
            </w:r>
            <w:r w:rsidR="00B116E5" w:rsidRPr="00B116E5">
              <w:rPr>
                <w:rFonts w:ascii="Times New Roman" w:eastAsia="Times New Roman" w:hAnsi="Times New Roman" w:cs="Times New Roman"/>
                <w:sz w:val="20"/>
                <w:szCs w:val="20"/>
                <w:lang w:eastAsia="lv-LV"/>
              </w:rPr>
              <w:t>.]".</w:t>
            </w:r>
          </w:p>
          <w:p w14:paraId="7987BCA0"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6379" w:type="dxa"/>
            <w:tcBorders>
              <w:top w:val="single" w:sz="4" w:space="0" w:color="auto"/>
              <w:left w:val="single" w:sz="4" w:space="0" w:color="auto"/>
              <w:bottom w:val="single" w:sz="4" w:space="0" w:color="auto"/>
              <w:right w:val="single" w:sz="4" w:space="0" w:color="auto"/>
            </w:tcBorders>
          </w:tcPr>
          <w:p w14:paraId="675C35D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Latvijas Finanšu nozares asociācijas komentārs:</w:t>
            </w:r>
          </w:p>
          <w:p w14:paraId="578A72B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755FA8C0"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Tāpat lūdzam ņemt vērā, ka saskaņā ar </w:t>
            </w:r>
            <w:r w:rsidRPr="00B116E5">
              <w:rPr>
                <w:rFonts w:ascii="Times New Roman" w:eastAsia="Times New Roman" w:hAnsi="Times New Roman" w:cs="Times New Roman"/>
                <w:sz w:val="20"/>
                <w:szCs w:val="20"/>
                <w:lang w:val="en-GB" w:eastAsia="lv-LV"/>
              </w:rPr>
              <w:t xml:space="preserve">European Banking Authority </w:t>
            </w:r>
            <w:r w:rsidRPr="00B116E5">
              <w:rPr>
                <w:rFonts w:ascii="Times New Roman" w:eastAsia="Times New Roman" w:hAnsi="Times New Roman" w:cs="Times New Roman"/>
                <w:sz w:val="20"/>
                <w:szCs w:val="20"/>
                <w:lang w:eastAsia="lv-LV"/>
              </w:rPr>
              <w:t>izdotajiem ieviešanas standartiem</w:t>
            </w:r>
            <w:r w:rsidRPr="00B116E5">
              <w:rPr>
                <w:rFonts w:ascii="Times New Roman" w:eastAsia="Times New Roman" w:hAnsi="Times New Roman" w:cs="Times New Roman"/>
                <w:sz w:val="20"/>
                <w:szCs w:val="20"/>
                <w:lang w:val="en-GB" w:eastAsia="lv-LV"/>
              </w:rPr>
              <w:t xml:space="preserve"> Implementing Technical Standards amending Commission Implementing Regulation (EU) 2021/451 on supervisory reporting referred to in Article 430 (7) of Regulation (EU) No 575/2013 concerning output floor, credit risk, market risk, operational risk, crypto assets and leverage </w:t>
            </w:r>
            <w:r w:rsidRPr="00B116E5">
              <w:rPr>
                <w:rFonts w:ascii="Times New Roman" w:eastAsia="Times New Roman" w:hAnsi="Times New Roman" w:cs="Times New Roman"/>
                <w:sz w:val="20"/>
                <w:szCs w:val="20"/>
                <w:lang w:eastAsia="lv-LV"/>
              </w:rPr>
              <w:t xml:space="preserve">ratio  </w:t>
            </w:r>
          </w:p>
          <w:p w14:paraId="71D9B885"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(final_report_on_amendments_to_the_its_on_supervisory_reporting-crr3_crd6.pdf) ir paredzēti pārejas noteikumi. Attiecīgi - par 2025 gada 1. ceturksni dati ir iesniedzami vēlākais līdz 30.06.2025 (22. pants). </w:t>
            </w:r>
          </w:p>
          <w:p w14:paraId="4888C060"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4148F8A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Ņemot vērā, ka Kredītu reģistram sniedzamās riska darījumu kategorijas ir tieši saistītas ar CRR 3 ieviešanu, aicinām apsvērt pārskatīt datumu, ar kuru būtu sniedzamas riska ziņas par datiem uz 31.03.2025 un vienādot pieeju ar CRR 3 regulējošo aktu ieviešanu, pagarinot šo ziņu iesniegšanas termiņu, lai tas sakristu ar CRR 3 ieviešanu - attiecīgi vēlākais līdz 30.06.2025.</w:t>
            </w:r>
          </w:p>
          <w:p w14:paraId="2778912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5764BD76" w14:textId="77777777"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t>Ņemts vērā.</w:t>
            </w:r>
          </w:p>
          <w:p w14:paraId="4EC53839" w14:textId="4490A4A0"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t>S</w:t>
            </w:r>
            <w:r w:rsidR="00C9127D">
              <w:rPr>
                <w:rFonts w:ascii="Times New Roman" w:eastAsia="Times New Roman" w:hAnsi="Times New Roman" w:cs="Times New Roman"/>
                <w:b/>
                <w:bCs/>
                <w:sz w:val="20"/>
                <w:szCs w:val="20"/>
                <w:lang w:eastAsia="lv-LV"/>
              </w:rPr>
              <w:t>niegts s</w:t>
            </w:r>
            <w:r w:rsidRPr="00B116E5">
              <w:rPr>
                <w:rFonts w:ascii="Times New Roman" w:eastAsia="Times New Roman" w:hAnsi="Times New Roman" w:cs="Times New Roman"/>
                <w:b/>
                <w:bCs/>
                <w:sz w:val="20"/>
                <w:szCs w:val="20"/>
                <w:lang w:eastAsia="lv-LV"/>
              </w:rPr>
              <w:t>kaidrojums.</w:t>
            </w:r>
          </w:p>
          <w:p w14:paraId="7F0AD32C"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D543179"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Noteikumu 336. punkts nosaka, ka periodiskās riska darījumu raksturojošās ziņas iekļauj reģistrā 40 dienu laikā pēc kalendārā ceturkšņa beigām, tādējādi par stāvokli 2025. gada 31. martā attiecīgās ziņas iekļaujamas reģistrā līdz 2025. gada 10. maijam.</w:t>
            </w:r>
          </w:p>
          <w:p w14:paraId="01FADDC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7332A26E" w14:textId="0E161332"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Ievērojot nepieciešamību konkrētajā gadījumā pagarināt minēto Noteikumos paredzēto </w:t>
            </w:r>
            <w:r w:rsidR="00053C52">
              <w:rPr>
                <w:rFonts w:ascii="Times New Roman" w:eastAsia="Times New Roman" w:hAnsi="Times New Roman" w:cs="Times New Roman"/>
                <w:sz w:val="20"/>
                <w:szCs w:val="20"/>
                <w:lang w:eastAsia="lv-LV"/>
              </w:rPr>
              <w:t xml:space="preserve">termiņu </w:t>
            </w:r>
            <w:r w:rsidRPr="00B116E5">
              <w:rPr>
                <w:rFonts w:ascii="Times New Roman" w:eastAsia="Times New Roman" w:hAnsi="Times New Roman" w:cs="Times New Roman"/>
                <w:sz w:val="20"/>
                <w:szCs w:val="20"/>
                <w:lang w:eastAsia="lv-LV"/>
              </w:rPr>
              <w:t xml:space="preserve">periodisko riska darījumu ziņu </w:t>
            </w:r>
            <w:r w:rsidR="00053C52">
              <w:rPr>
                <w:rFonts w:ascii="Times New Roman" w:eastAsia="Times New Roman" w:hAnsi="Times New Roman" w:cs="Times New Roman"/>
                <w:sz w:val="20"/>
                <w:szCs w:val="20"/>
                <w:lang w:eastAsia="lv-LV"/>
              </w:rPr>
              <w:t>iekļaušanai reģistrā</w:t>
            </w:r>
            <w:r w:rsidRPr="00B116E5">
              <w:rPr>
                <w:rFonts w:ascii="Times New Roman" w:eastAsia="Times New Roman" w:hAnsi="Times New Roman" w:cs="Times New Roman"/>
                <w:sz w:val="20"/>
                <w:szCs w:val="20"/>
                <w:lang w:eastAsia="lv-LV"/>
              </w:rPr>
              <w:t>,  Noteikumu projekt</w:t>
            </w:r>
            <w:r w:rsidR="00FA4857">
              <w:rPr>
                <w:rFonts w:ascii="Times New Roman" w:eastAsia="Times New Roman" w:hAnsi="Times New Roman" w:cs="Times New Roman"/>
                <w:sz w:val="20"/>
                <w:szCs w:val="20"/>
                <w:lang w:eastAsia="lv-LV"/>
              </w:rPr>
              <w:t>a</w:t>
            </w:r>
            <w:r w:rsidRPr="00B116E5">
              <w:rPr>
                <w:rFonts w:ascii="Times New Roman" w:eastAsia="Times New Roman" w:hAnsi="Times New Roman" w:cs="Times New Roman"/>
                <w:sz w:val="20"/>
                <w:szCs w:val="20"/>
                <w:lang w:eastAsia="lv-LV"/>
              </w:rPr>
              <w:t xml:space="preserve"> 1.29. </w:t>
            </w:r>
            <w:r w:rsidR="00FA4857">
              <w:rPr>
                <w:rFonts w:ascii="Times New Roman" w:eastAsia="Times New Roman" w:hAnsi="Times New Roman" w:cs="Times New Roman"/>
                <w:sz w:val="20"/>
                <w:szCs w:val="20"/>
                <w:lang w:eastAsia="lv-LV"/>
              </w:rPr>
              <w:t>apakš</w:t>
            </w:r>
            <w:r w:rsidRPr="00B116E5">
              <w:rPr>
                <w:rFonts w:ascii="Times New Roman" w:eastAsia="Times New Roman" w:hAnsi="Times New Roman" w:cs="Times New Roman"/>
                <w:sz w:val="20"/>
                <w:szCs w:val="20"/>
                <w:lang w:eastAsia="lv-LV"/>
              </w:rPr>
              <w:t>punkts (iepriekšējā Noteikumu projekta redakcijā – 1.28. apakšpunkts)</w:t>
            </w:r>
            <w:r w:rsidR="00FA4857">
              <w:rPr>
                <w:rFonts w:ascii="Times New Roman" w:eastAsia="Times New Roman" w:hAnsi="Times New Roman" w:cs="Times New Roman"/>
                <w:sz w:val="20"/>
                <w:szCs w:val="20"/>
                <w:lang w:eastAsia="lv-LV"/>
              </w:rPr>
              <w:t xml:space="preserve"> papildināts ar 433.</w:t>
            </w:r>
            <w:r w:rsidR="00AE6763">
              <w:rPr>
                <w:rFonts w:ascii="Times New Roman" w:eastAsia="Times New Roman" w:hAnsi="Times New Roman" w:cs="Times New Roman"/>
                <w:sz w:val="20"/>
                <w:szCs w:val="20"/>
                <w:lang w:eastAsia="lv-LV"/>
              </w:rPr>
              <w:t> </w:t>
            </w:r>
            <w:r w:rsidR="00FA4857">
              <w:rPr>
                <w:rFonts w:ascii="Times New Roman" w:eastAsia="Times New Roman" w:hAnsi="Times New Roman" w:cs="Times New Roman"/>
                <w:sz w:val="20"/>
                <w:szCs w:val="20"/>
                <w:lang w:eastAsia="lv-LV"/>
              </w:rPr>
              <w:t>punktu</w:t>
            </w:r>
            <w:r w:rsidRPr="00B116E5">
              <w:rPr>
                <w:rFonts w:ascii="Times New Roman" w:eastAsia="Times New Roman" w:hAnsi="Times New Roman" w:cs="Times New Roman"/>
                <w:sz w:val="20"/>
                <w:szCs w:val="20"/>
                <w:lang w:eastAsia="lv-LV"/>
              </w:rPr>
              <w:t>,  nosakot ziņu iekļaušanas pārejas periodu  visām Noteikumu 12.4.</w:t>
            </w:r>
            <w:r w:rsidR="00AE6763">
              <w:rPr>
                <w:rFonts w:ascii="Times New Roman" w:eastAsia="Times New Roman" w:hAnsi="Times New Roman" w:cs="Times New Roman"/>
                <w:sz w:val="20"/>
                <w:szCs w:val="20"/>
                <w:lang w:eastAsia="lv-LV"/>
              </w:rPr>
              <w:t> </w:t>
            </w:r>
            <w:r w:rsidR="00E26526">
              <w:rPr>
                <w:rFonts w:ascii="Times New Roman" w:eastAsia="Times New Roman" w:hAnsi="Times New Roman" w:cs="Times New Roman"/>
                <w:sz w:val="20"/>
                <w:szCs w:val="20"/>
                <w:lang w:eastAsia="lv-LV"/>
              </w:rPr>
              <w:t>apakš</w:t>
            </w:r>
            <w:r w:rsidRPr="00B116E5">
              <w:rPr>
                <w:rFonts w:ascii="Times New Roman" w:eastAsia="Times New Roman" w:hAnsi="Times New Roman" w:cs="Times New Roman"/>
                <w:sz w:val="20"/>
                <w:szCs w:val="20"/>
                <w:lang w:eastAsia="lv-LV"/>
              </w:rPr>
              <w:t xml:space="preserve">punktā minētajām periodiskajām riska darījumu raksturojošām ziņām, proti, attiecīgās ziņas par stāvokli 2025. gada 31. martā reģistrā iekļaujamas </w:t>
            </w:r>
            <w:r w:rsidR="00542A3A">
              <w:rPr>
                <w:rFonts w:ascii="Times New Roman" w:eastAsia="Times New Roman" w:hAnsi="Times New Roman" w:cs="Times New Roman"/>
                <w:sz w:val="20"/>
                <w:szCs w:val="20"/>
                <w:lang w:eastAsia="lv-LV"/>
              </w:rPr>
              <w:t xml:space="preserve">reģistrā </w:t>
            </w:r>
            <w:r w:rsidRPr="00B116E5">
              <w:rPr>
                <w:rFonts w:ascii="Times New Roman" w:eastAsia="Times New Roman" w:hAnsi="Times New Roman" w:cs="Times New Roman"/>
                <w:sz w:val="20"/>
                <w:szCs w:val="20"/>
                <w:lang w:eastAsia="lv-LV"/>
              </w:rPr>
              <w:t>līdz 2025.</w:t>
            </w:r>
            <w:r w:rsidR="00AE6763">
              <w:rPr>
                <w:rFonts w:ascii="Times New Roman" w:eastAsia="Times New Roman" w:hAnsi="Times New Roman" w:cs="Times New Roman"/>
                <w:sz w:val="20"/>
                <w:szCs w:val="20"/>
                <w:lang w:eastAsia="lv-LV"/>
              </w:rPr>
              <w:t> </w:t>
            </w:r>
            <w:r w:rsidRPr="00B116E5">
              <w:rPr>
                <w:rFonts w:ascii="Times New Roman" w:eastAsia="Times New Roman" w:hAnsi="Times New Roman" w:cs="Times New Roman"/>
                <w:sz w:val="20"/>
                <w:szCs w:val="20"/>
                <w:lang w:eastAsia="lv-LV"/>
              </w:rPr>
              <w:t>gada 30. jūnijam.</w:t>
            </w:r>
          </w:p>
          <w:p w14:paraId="581F7490" w14:textId="77777777" w:rsidR="00713DD1" w:rsidRDefault="00713DD1" w:rsidP="00713DD1">
            <w:pPr>
              <w:spacing w:after="0" w:line="240" w:lineRule="auto"/>
              <w:jc w:val="both"/>
              <w:rPr>
                <w:rFonts w:ascii="Times New Roman" w:eastAsia="Times New Roman" w:hAnsi="Times New Roman" w:cs="Times New Roman"/>
                <w:b/>
                <w:bCs/>
                <w:sz w:val="20"/>
                <w:szCs w:val="20"/>
                <w:lang w:eastAsia="lv-LV"/>
              </w:rPr>
            </w:pPr>
          </w:p>
          <w:p w14:paraId="7340D9FF" w14:textId="19F7F284" w:rsidR="00713DD1" w:rsidRDefault="00B116E5" w:rsidP="00713DD1">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t>Jaunā redakcija:</w:t>
            </w:r>
          </w:p>
          <w:p w14:paraId="03F2076E" w14:textId="486C0677" w:rsidR="00B116E5" w:rsidRPr="00713DD1" w:rsidRDefault="00B116E5" w:rsidP="00713DD1">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sz w:val="20"/>
                <w:szCs w:val="20"/>
                <w:lang w:eastAsia="lv-LV"/>
              </w:rPr>
              <w:t xml:space="preserve">1.28. papildināt 283. punktā aiz vārda "korekcijām" ar vārdiem "vai kredītriska </w:t>
            </w:r>
            <w:r w:rsidRPr="00B116E5">
              <w:rPr>
                <w:rFonts w:ascii="Times New Roman" w:eastAsia="Times New Roman" w:hAnsi="Times New Roman" w:cs="Times New Roman"/>
                <w:sz w:val="20"/>
                <w:szCs w:val="20"/>
                <w:lang w:eastAsia="lv-LV"/>
              </w:rPr>
              <w:lastRenderedPageBreak/>
              <w:t>kapitāla prasības pieaugumu saskaņā ar Regulas (ES) Nr. 575/2013 123.a pantu";</w:t>
            </w:r>
          </w:p>
          <w:p w14:paraId="7713BCFB" w14:textId="2D049EAC"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1.29. papildināt noteikumus ar 432., 433., 434., 435., 436., 437., 438.</w:t>
            </w:r>
            <w:r w:rsidR="00FA4857">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sz w:val="20"/>
                <w:szCs w:val="20"/>
                <w:lang w:eastAsia="lv-LV"/>
              </w:rPr>
              <w:t xml:space="preserve"> 439.</w:t>
            </w:r>
            <w:r w:rsidR="00FA4857">
              <w:rPr>
                <w:rFonts w:ascii="Times New Roman" w:eastAsia="Times New Roman" w:hAnsi="Times New Roman" w:cs="Times New Roman"/>
                <w:sz w:val="20"/>
                <w:szCs w:val="20"/>
                <w:lang w:eastAsia="lv-LV"/>
              </w:rPr>
              <w:t xml:space="preserve"> un 440.</w:t>
            </w:r>
            <w:r w:rsidRPr="00B116E5">
              <w:rPr>
                <w:rFonts w:ascii="Times New Roman" w:eastAsia="Times New Roman" w:hAnsi="Times New Roman" w:cs="Times New Roman"/>
                <w:sz w:val="20"/>
                <w:szCs w:val="20"/>
                <w:lang w:eastAsia="lv-LV"/>
              </w:rPr>
              <w:t xml:space="preserve"> punktu šādā redakcijā:</w:t>
            </w:r>
          </w:p>
          <w:p w14:paraId="558F3A86" w14:textId="77777777" w:rsidR="001F5268"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w:t>
            </w:r>
            <w:r w:rsidR="001F5268" w:rsidRPr="001F5268">
              <w:rPr>
                <w:rFonts w:ascii="Times New Roman" w:eastAsia="Times New Roman" w:hAnsi="Times New Roman" w:cs="Times New Roman"/>
                <w:sz w:val="20"/>
                <w:szCs w:val="20"/>
                <w:lang w:eastAsia="lv-LV"/>
              </w:rPr>
              <w:t xml:space="preserve">432. Ziņas "Riska darījuma riska svērtā vērtība" vērtības noteikšanā kredītriska kapitāla prasības pieaugumu saskaņā ar Regulas (ES) Nr. 575/2013 123.a pantu piemēro un riska darījuma kategorijas veidu saskaņā ar jaunā redakcijā izteikto "Riska darījuma kategoriju kodu sarakstu" (26. pielikums) nosaka, sākot ar 2025. gada 1. aprīli (par stāvokli 2025. gada 31. martā). </w:t>
            </w:r>
          </w:p>
          <w:p w14:paraId="09B20281" w14:textId="46135BE4" w:rsidR="001F5268" w:rsidRPr="00713DD1" w:rsidRDefault="00FA4857" w:rsidP="00B116E5">
            <w:pPr>
              <w:keepLines/>
              <w:spacing w:after="240" w:line="240" w:lineRule="auto"/>
              <w:jc w:val="both"/>
              <w:outlineLvl w:val="1"/>
              <w:rPr>
                <w:rFonts w:ascii="Times New Roman" w:eastAsia="Times New Roman" w:hAnsi="Times New Roman" w:cs="Times New Roman"/>
                <w:spacing w:val="-4"/>
                <w:sz w:val="20"/>
                <w:szCs w:val="20"/>
                <w:u w:val="single"/>
                <w:lang w:eastAsia="lv-LV"/>
              </w:rPr>
            </w:pPr>
            <w:r w:rsidRPr="00713DD1">
              <w:rPr>
                <w:rFonts w:ascii="Times New Roman" w:eastAsia="Times New Roman" w:hAnsi="Times New Roman" w:cs="Times New Roman"/>
                <w:sz w:val="20"/>
                <w:szCs w:val="20"/>
                <w:u w:val="single"/>
                <w:lang w:eastAsia="lv-LV"/>
              </w:rPr>
              <w:t xml:space="preserve">433. </w:t>
            </w:r>
            <w:r w:rsidR="00053C52">
              <w:rPr>
                <w:rFonts w:ascii="Times New Roman" w:eastAsia="Times New Roman" w:hAnsi="Times New Roman" w:cs="Times New Roman"/>
                <w:sz w:val="20"/>
                <w:szCs w:val="20"/>
                <w:u w:val="single"/>
                <w:lang w:eastAsia="lv-LV"/>
              </w:rPr>
              <w:t>Š</w:t>
            </w:r>
            <w:r w:rsidRPr="00713DD1">
              <w:rPr>
                <w:rFonts w:ascii="Times New Roman" w:eastAsia="Times New Roman" w:hAnsi="Times New Roman" w:cs="Times New Roman"/>
                <w:sz w:val="20"/>
                <w:szCs w:val="20"/>
                <w:u w:val="single"/>
                <w:lang w:eastAsia="lv-LV"/>
              </w:rPr>
              <w:t>o noteikumu 12.4. apakšpunktā minētās periodiskās riska darījumu raksturojošās ziņas par stāvokli 2025. gada 31. martā iekļauj reģistrā līdz 2025. gada 30. jūnijam.</w:t>
            </w:r>
            <w:r w:rsidR="00B116E5" w:rsidRPr="00713DD1">
              <w:rPr>
                <w:rFonts w:ascii="Times New Roman" w:eastAsia="Times New Roman" w:hAnsi="Times New Roman" w:cs="Times New Roman"/>
                <w:spacing w:val="-4"/>
                <w:sz w:val="20"/>
                <w:szCs w:val="20"/>
                <w:u w:val="single"/>
                <w:lang w:eastAsia="lv-LV"/>
              </w:rPr>
              <w:t xml:space="preserve"> </w:t>
            </w:r>
          </w:p>
          <w:p w14:paraId="228E454B" w14:textId="4076921B" w:rsidR="001F5268" w:rsidRPr="001F5268" w:rsidRDefault="001F5268" w:rsidP="001F5268">
            <w:pPr>
              <w:pStyle w:val="NApunkts2"/>
              <w:numPr>
                <w:ilvl w:val="0"/>
                <w:numId w:val="0"/>
              </w:numPr>
              <w:spacing w:after="240"/>
              <w:rPr>
                <w:sz w:val="20"/>
                <w:szCs w:val="20"/>
              </w:rPr>
            </w:pPr>
            <w:r w:rsidRPr="001F5268">
              <w:rPr>
                <w:sz w:val="20"/>
                <w:szCs w:val="20"/>
              </w:rPr>
              <w:t>434. Ziņu "Klienta saistību nepildīšanas varbūtība (atbilstoši SFPS)" iekļauj reģistrā, sākot ar 2025. gada 1. novembri (par stāvokli 2025. gada 31. oktobrī).</w:t>
            </w:r>
          </w:p>
          <w:p w14:paraId="4B45E7F6" w14:textId="72C4F9DA"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pacing w:val="-4"/>
                <w:sz w:val="20"/>
                <w:szCs w:val="20"/>
                <w:lang w:eastAsia="lv-LV"/>
              </w:rPr>
              <w:t>[..]"</w:t>
            </w:r>
          </w:p>
          <w:p w14:paraId="53E0AF1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r>
      <w:tr w:rsidR="00B116E5" w:rsidRPr="00B116E5" w14:paraId="059580A6" w14:textId="77777777" w:rsidTr="009B61EF">
        <w:tc>
          <w:tcPr>
            <w:tcW w:w="539" w:type="dxa"/>
            <w:tcBorders>
              <w:top w:val="single" w:sz="4" w:space="0" w:color="auto"/>
              <w:left w:val="single" w:sz="4" w:space="0" w:color="auto"/>
              <w:bottom w:val="single" w:sz="4" w:space="0" w:color="auto"/>
              <w:right w:val="single" w:sz="4" w:space="0" w:color="auto"/>
            </w:tcBorders>
          </w:tcPr>
          <w:p w14:paraId="7088A9C0" w14:textId="4150C40B" w:rsidR="00B116E5" w:rsidRPr="00B116E5" w:rsidRDefault="00A45828" w:rsidP="00B116E5">
            <w:pPr>
              <w:spacing w:after="0" w:line="240" w:lineRule="auto"/>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lastRenderedPageBreak/>
              <w:t>6</w:t>
            </w:r>
            <w:r w:rsidR="00B116E5" w:rsidRPr="00B116E5">
              <w:rPr>
                <w:rFonts w:ascii="Times New Roman" w:eastAsia="Times New Roman" w:hAnsi="Times New Roman" w:cs="Times New Roman"/>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45E51BD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Noteikumu projekta 1.22. apakšpunkts:</w:t>
            </w:r>
          </w:p>
          <w:p w14:paraId="0168FE84" w14:textId="77777777"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1.22. izteikt 3.4.2.</w:t>
            </w:r>
            <w:r w:rsidRPr="00B116E5">
              <w:rPr>
                <w:rFonts w:ascii="Times New Roman" w:eastAsia="Times New Roman" w:hAnsi="Times New Roman" w:cs="Times New Roman"/>
                <w:sz w:val="20"/>
                <w:szCs w:val="20"/>
                <w:vertAlign w:val="superscript"/>
                <w:lang w:eastAsia="lv-LV"/>
              </w:rPr>
              <w:t>2</w:t>
            </w:r>
            <w:r w:rsidRPr="00B116E5">
              <w:rPr>
                <w:rFonts w:ascii="Times New Roman" w:eastAsia="Times New Roman" w:hAnsi="Times New Roman" w:cs="Times New Roman"/>
                <w:sz w:val="20"/>
                <w:szCs w:val="20"/>
                <w:lang w:eastAsia="lv-LV"/>
              </w:rPr>
              <w:t xml:space="preserve"> apakšnodaļu šādā redakcijā:</w:t>
            </w:r>
          </w:p>
          <w:p w14:paraId="33F8BC69"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b/>
                <w:bCs/>
                <w:sz w:val="20"/>
                <w:szCs w:val="20"/>
                <w:lang w:eastAsia="lv-LV"/>
              </w:rPr>
              <w:t>3.4.2.</w:t>
            </w:r>
            <w:r w:rsidRPr="00B116E5">
              <w:rPr>
                <w:rFonts w:ascii="Times New Roman" w:eastAsia="Times New Roman" w:hAnsi="Times New Roman" w:cs="Times New Roman"/>
                <w:b/>
                <w:bCs/>
                <w:sz w:val="20"/>
                <w:szCs w:val="20"/>
                <w:vertAlign w:val="superscript"/>
                <w:lang w:eastAsia="lv-LV"/>
              </w:rPr>
              <w:t>2</w:t>
            </w:r>
            <w:r w:rsidRPr="00B116E5">
              <w:rPr>
                <w:rFonts w:ascii="Times New Roman" w:eastAsia="Times New Roman" w:hAnsi="Times New Roman" w:cs="Times New Roman"/>
                <w:b/>
                <w:bCs/>
                <w:sz w:val="20"/>
                <w:szCs w:val="20"/>
                <w:lang w:eastAsia="lv-LV"/>
              </w:rPr>
              <w:t xml:space="preserve"> Norāde par finansēto objektu</w:t>
            </w:r>
          </w:p>
          <w:p w14:paraId="6860D34C"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117.</w:t>
            </w:r>
            <w:r w:rsidRPr="00B116E5">
              <w:rPr>
                <w:rFonts w:ascii="Times New Roman" w:eastAsia="Times New Roman" w:hAnsi="Times New Roman" w:cs="Times New Roman"/>
                <w:sz w:val="20"/>
                <w:szCs w:val="20"/>
                <w:vertAlign w:val="superscript"/>
                <w:lang w:eastAsia="lv-LV"/>
              </w:rPr>
              <w:t>3</w:t>
            </w:r>
            <w:r w:rsidRPr="00B116E5">
              <w:rPr>
                <w:rFonts w:ascii="Times New Roman" w:eastAsia="Times New Roman" w:hAnsi="Times New Roman" w:cs="Times New Roman"/>
                <w:sz w:val="20"/>
                <w:szCs w:val="20"/>
                <w:lang w:eastAsia="lv-LV"/>
              </w:rPr>
              <w:t xml:space="preserve"> Ziņu "Norāde par finansēto objektu" reģistrā iekļauj reģistra dalībnieks, ja klienta saistības radušās, finansējot Latvijā reģistrēta transportlīdzekļa iegādi vai Latvijā reģistrēta nekustamā īpašuma iegādi, būvniecību, rekonstrukciju vai renovāciju.</w:t>
            </w:r>
          </w:p>
          <w:p w14:paraId="6596F711"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4</w:t>
            </w:r>
            <w:r w:rsidRPr="00B116E5">
              <w:rPr>
                <w:rFonts w:ascii="Times New Roman" w:eastAsia="Times New Roman" w:hAnsi="Times New Roman" w:cs="Times New Roman"/>
                <w:sz w:val="20"/>
                <w:szCs w:val="20"/>
                <w:lang w:eastAsia="lv-LV"/>
              </w:rPr>
              <w:t xml:space="preserve"> Ja klienta saistību veids atbilst "Klienta saistību veidu kodu sarakstā" (3. pielikums) norādītajam kodam "50" vai "110", iekļaujot reģistrā ziņu "Norāde par finansēto objektu", norāda finansētā objekta veidu – "transportlīdzeklis" – un valsts akciju sabiedrības "Ceļu satiksmes drošības direkcija" transportlīdzekļu reģistrā reģistrēto transportlīdzekļa identifikācijas numuru (VIN </w:t>
            </w:r>
            <w:bookmarkStart w:id="5" w:name="_Hlk180502555"/>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i/>
                <w:iCs/>
                <w:sz w:val="20"/>
                <w:szCs w:val="20"/>
                <w:lang w:eastAsia="lv-LV"/>
              </w:rPr>
              <w:t>vehicle identification number</w:t>
            </w:r>
            <w:r w:rsidRPr="00B116E5">
              <w:rPr>
                <w:rFonts w:ascii="Times New Roman" w:eastAsia="Times New Roman" w:hAnsi="Times New Roman" w:cs="Times New Roman"/>
                <w:sz w:val="20"/>
                <w:szCs w:val="20"/>
                <w:lang w:eastAsia="lv-LV"/>
              </w:rPr>
              <w:t>) jeb šasijas numuru</w:t>
            </w:r>
            <w:bookmarkEnd w:id="5"/>
            <w:r w:rsidRPr="00B116E5">
              <w:rPr>
                <w:rFonts w:ascii="Times New Roman" w:eastAsia="Times New Roman" w:hAnsi="Times New Roman" w:cs="Times New Roman"/>
                <w:sz w:val="20"/>
                <w:szCs w:val="20"/>
                <w:lang w:eastAsia="lv-LV"/>
              </w:rPr>
              <w:t>).</w:t>
            </w:r>
          </w:p>
          <w:p w14:paraId="6B913146"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117.</w:t>
            </w:r>
            <w:r w:rsidRPr="00B116E5">
              <w:rPr>
                <w:rFonts w:ascii="Times New Roman" w:eastAsia="Times New Roman" w:hAnsi="Times New Roman" w:cs="Times New Roman"/>
                <w:sz w:val="20"/>
                <w:szCs w:val="20"/>
                <w:vertAlign w:val="superscript"/>
                <w:lang w:eastAsia="lv-LV"/>
              </w:rPr>
              <w:t>5</w:t>
            </w:r>
            <w:r w:rsidRPr="00B116E5">
              <w:rPr>
                <w:rFonts w:ascii="Times New Roman" w:eastAsia="Times New Roman" w:hAnsi="Times New Roman" w:cs="Times New Roman"/>
                <w:sz w:val="20"/>
                <w:szCs w:val="20"/>
                <w:lang w:eastAsia="lv-LV"/>
              </w:rPr>
              <w:t xml:space="preserve"> Ja klienta saistību veids atbilst "Klienta saistību veidu kodu sarakstā" (3. pielikums) norādītajam kodam "80" vai "81" un nekustamā īpašuma finansējuma izmantošanas galvenais nolūks atbilst "Nekustamā īpašuma finansējuma izmantošanas galveno nolūku kodu sarakstā" (</w:t>
            </w:r>
            <w:r w:rsidRPr="00B116E5">
              <w:rPr>
                <w:rFonts w:ascii="Times New Roman" w:eastAsia="Times New Roman" w:hAnsi="Times New Roman" w:cs="Times New Roman"/>
                <w:snapToGrid w:val="0"/>
                <w:sz w:val="20"/>
                <w:szCs w:val="20"/>
                <w:lang w:eastAsia="lv-LV"/>
              </w:rPr>
              <w:t>4.</w:t>
            </w:r>
            <w:r w:rsidRPr="00B116E5">
              <w:rPr>
                <w:rFonts w:ascii="Times New Roman" w:eastAsia="Times New Roman" w:hAnsi="Times New Roman" w:cs="Times New Roman"/>
                <w:snapToGrid w:val="0"/>
                <w:sz w:val="20"/>
                <w:szCs w:val="20"/>
                <w:vertAlign w:val="superscript"/>
                <w:lang w:eastAsia="lv-LV"/>
              </w:rPr>
              <w:t>1</w:t>
            </w:r>
            <w:r w:rsidRPr="00B116E5">
              <w:rPr>
                <w:rFonts w:ascii="Times New Roman" w:eastAsia="Times New Roman" w:hAnsi="Times New Roman" w:cs="Times New Roman"/>
                <w:snapToGrid w:val="0"/>
                <w:sz w:val="20"/>
                <w:szCs w:val="20"/>
                <w:lang w:eastAsia="lv-LV"/>
              </w:rPr>
              <w:t xml:space="preserve"> pielikums</w:t>
            </w:r>
            <w:r w:rsidRPr="00B116E5">
              <w:rPr>
                <w:rFonts w:ascii="Times New Roman" w:eastAsia="Times New Roman" w:hAnsi="Times New Roman" w:cs="Times New Roman"/>
                <w:sz w:val="20"/>
                <w:szCs w:val="20"/>
                <w:lang w:eastAsia="lv-LV"/>
              </w:rPr>
              <w:t>) norādītajam kodam "10", "20" vai "40", iekļaujot reģistrā ziņu "Norāde par finansēto objektu", norāda finansētā objekta veidu – "nekustamais īpašums" – un Nekustamā īpašuma valsts kadastra informācijas sistēmā piešķirto kadastra numuru.";</w:t>
            </w:r>
          </w:p>
          <w:p w14:paraId="3C1C2C10"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6379" w:type="dxa"/>
            <w:tcBorders>
              <w:top w:val="single" w:sz="4" w:space="0" w:color="auto"/>
              <w:left w:val="single" w:sz="4" w:space="0" w:color="auto"/>
              <w:bottom w:val="single" w:sz="4" w:space="0" w:color="auto"/>
              <w:right w:val="single" w:sz="4" w:space="0" w:color="auto"/>
            </w:tcBorders>
          </w:tcPr>
          <w:p w14:paraId="1FD32F5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"Swedbank" AS komentārs:</w:t>
            </w:r>
          </w:p>
          <w:p w14:paraId="03CCDC8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6535D7E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3</w:t>
            </w:r>
            <w:r w:rsidRPr="00B116E5">
              <w:rPr>
                <w:rFonts w:ascii="Times New Roman" w:eastAsia="Times New Roman" w:hAnsi="Times New Roman" w:cs="Times New Roman"/>
                <w:sz w:val="20"/>
                <w:szCs w:val="20"/>
                <w:lang w:eastAsia="lv-LV"/>
              </w:rPr>
              <w:t xml:space="preserve"> Ziņu "Norāde par finansēto objektu" reģistrā iekļauj reģistra dalībnieks, ja klienta saistības radušās, finansējot Latvijā reģistrēta transportlīdzekļa iegādi vai Latvijā reģistrēta nekustamā īpašuma iegādi, būvniecību, rekonstrukciju vai renovāciju.</w:t>
            </w:r>
          </w:p>
          <w:p w14:paraId="5DA97C9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4A1E3A86"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Priekšlikums aizstāt vārdus "rekonstrukcija vai renovācija" ar vārdiem "būves pārbūve vai būves atjaunošana".</w:t>
            </w:r>
          </w:p>
          <w:p w14:paraId="04B7F5F5"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063723A"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Pamatojums:</w:t>
            </w:r>
          </w:p>
          <w:p w14:paraId="2221D3B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Šie termini ir novecojuši un neatbilst Būvniecības likumā noteiktam. Būtu jāmaina visās vietās uz </w:t>
            </w:r>
            <w:r w:rsidRPr="00B116E5">
              <w:rPr>
                <w:rFonts w:ascii="Times New Roman" w:eastAsia="Times New Roman" w:hAnsi="Times New Roman" w:cs="Times New Roman"/>
                <w:b/>
                <w:bCs/>
                <w:sz w:val="20"/>
                <w:szCs w:val="20"/>
                <w:lang w:eastAsia="lv-LV"/>
              </w:rPr>
              <w:t>būves pārbūve</w:t>
            </w:r>
            <w:r w:rsidRPr="00B116E5">
              <w:rPr>
                <w:rFonts w:ascii="Times New Roman" w:eastAsia="Times New Roman" w:hAnsi="Times New Roman" w:cs="Times New Roman"/>
                <w:sz w:val="20"/>
                <w:szCs w:val="20"/>
                <w:lang w:eastAsia="lv-LV"/>
              </w:rPr>
              <w:t xml:space="preserve"> vai </w:t>
            </w:r>
            <w:r w:rsidRPr="00B116E5">
              <w:rPr>
                <w:rFonts w:ascii="Times New Roman" w:eastAsia="Times New Roman" w:hAnsi="Times New Roman" w:cs="Times New Roman"/>
                <w:b/>
                <w:bCs/>
                <w:sz w:val="20"/>
                <w:szCs w:val="20"/>
                <w:lang w:eastAsia="lv-LV"/>
              </w:rPr>
              <w:t>būves atjaunošana</w:t>
            </w:r>
            <w:r w:rsidRPr="00B116E5">
              <w:rPr>
                <w:rFonts w:ascii="Times New Roman" w:eastAsia="Times New Roman" w:hAnsi="Times New Roman" w:cs="Times New Roman"/>
                <w:sz w:val="20"/>
                <w:szCs w:val="20"/>
                <w:lang w:eastAsia="lv-LV"/>
              </w:rPr>
              <w:t xml:space="preserve"> </w:t>
            </w:r>
          </w:p>
          <w:p w14:paraId="06C3F99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74B9F4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1B294254" w14:textId="77777777"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lastRenderedPageBreak/>
              <w:t>Ņemts vērā.</w:t>
            </w:r>
          </w:p>
          <w:p w14:paraId="3D0F0529"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02ACEE97" w14:textId="49C7A482" w:rsidR="00B116E5" w:rsidRPr="00713DD1" w:rsidRDefault="00B116E5" w:rsidP="00713DD1">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t>Jaunā redakcija:</w:t>
            </w:r>
          </w:p>
          <w:p w14:paraId="3F49BA86" w14:textId="77777777"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1.23. izteikt 3.4.2.</w:t>
            </w:r>
            <w:r w:rsidRPr="00B116E5">
              <w:rPr>
                <w:rFonts w:ascii="Times New Roman" w:eastAsia="Times New Roman" w:hAnsi="Times New Roman" w:cs="Times New Roman"/>
                <w:sz w:val="20"/>
                <w:szCs w:val="20"/>
                <w:vertAlign w:val="superscript"/>
                <w:lang w:eastAsia="lv-LV"/>
              </w:rPr>
              <w:t>2</w:t>
            </w:r>
            <w:r w:rsidRPr="00B116E5">
              <w:rPr>
                <w:rFonts w:ascii="Times New Roman" w:eastAsia="Times New Roman" w:hAnsi="Times New Roman" w:cs="Times New Roman"/>
                <w:sz w:val="20"/>
                <w:szCs w:val="20"/>
                <w:lang w:eastAsia="lv-LV"/>
              </w:rPr>
              <w:t xml:space="preserve"> apakšnodaļu šādā redakcijā:</w:t>
            </w:r>
          </w:p>
          <w:p w14:paraId="0A856BD8"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b/>
                <w:bCs/>
                <w:sz w:val="20"/>
                <w:szCs w:val="20"/>
                <w:lang w:eastAsia="lv-LV"/>
              </w:rPr>
              <w:t>3.4.2.</w:t>
            </w:r>
            <w:r w:rsidRPr="00B116E5">
              <w:rPr>
                <w:rFonts w:ascii="Times New Roman" w:eastAsia="Times New Roman" w:hAnsi="Times New Roman" w:cs="Times New Roman"/>
                <w:b/>
                <w:bCs/>
                <w:sz w:val="20"/>
                <w:szCs w:val="20"/>
                <w:vertAlign w:val="superscript"/>
                <w:lang w:eastAsia="lv-LV"/>
              </w:rPr>
              <w:t>2</w:t>
            </w:r>
            <w:r w:rsidRPr="00B116E5">
              <w:rPr>
                <w:rFonts w:ascii="Times New Roman" w:eastAsia="Times New Roman" w:hAnsi="Times New Roman" w:cs="Times New Roman"/>
                <w:b/>
                <w:bCs/>
                <w:sz w:val="20"/>
                <w:szCs w:val="20"/>
                <w:lang w:eastAsia="lv-LV"/>
              </w:rPr>
              <w:t xml:space="preserve"> Norāde par finansēto objektu</w:t>
            </w:r>
          </w:p>
          <w:p w14:paraId="3B86FAB0"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117.</w:t>
            </w:r>
            <w:r w:rsidRPr="00B116E5">
              <w:rPr>
                <w:rFonts w:ascii="Times New Roman" w:eastAsia="Times New Roman" w:hAnsi="Times New Roman" w:cs="Times New Roman"/>
                <w:sz w:val="20"/>
                <w:szCs w:val="20"/>
                <w:vertAlign w:val="superscript"/>
                <w:lang w:eastAsia="lv-LV"/>
              </w:rPr>
              <w:t>3</w:t>
            </w:r>
            <w:r w:rsidRPr="00B116E5">
              <w:rPr>
                <w:rFonts w:ascii="Times New Roman" w:eastAsia="Times New Roman" w:hAnsi="Times New Roman" w:cs="Times New Roman"/>
                <w:sz w:val="20"/>
                <w:szCs w:val="20"/>
                <w:lang w:eastAsia="lv-LV"/>
              </w:rPr>
              <w:t xml:space="preserve"> Ziņu "Norāde par finansēto objektu" reģistrā iekļauj reģistra dalībnieks, ja klienta saistības radušās, finansējot Latvijā reģistrēta transportlīdzekļa iegādi vai Latvijā reģistrēta nekustamā īpašuma iegādi, būvniecību, </w:t>
            </w:r>
            <w:r w:rsidRPr="00713DD1">
              <w:rPr>
                <w:rFonts w:ascii="Times New Roman" w:eastAsia="Times New Roman" w:hAnsi="Times New Roman" w:cs="Times New Roman"/>
                <w:sz w:val="20"/>
                <w:szCs w:val="20"/>
                <w:u w:val="single"/>
                <w:lang w:eastAsia="lv-LV"/>
              </w:rPr>
              <w:t>pārbūvi vai atjaunošanu.</w:t>
            </w:r>
          </w:p>
          <w:p w14:paraId="444BF4C6"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4</w:t>
            </w:r>
            <w:r w:rsidRPr="00B116E5">
              <w:rPr>
                <w:rFonts w:ascii="Times New Roman" w:eastAsia="Times New Roman" w:hAnsi="Times New Roman" w:cs="Times New Roman"/>
                <w:sz w:val="20"/>
                <w:szCs w:val="20"/>
                <w:lang w:eastAsia="lv-LV"/>
              </w:rPr>
              <w:t xml:space="preserve"> Ja klienta saistību veids atbilst "Klienta saistību veidu kodu sarakstā" (3. pielikums) norādītajam kodam "50" vai "110", iekļaujot reģistrā ziņu "Norāde par finansēto objektu", norāda finansētā objekta veidu – "transportlīdzeklis" – un valsts akciju sabiedrības "Ceļu satiksmes drošības direkcija" transportlīdzekļu reģistrā reģistrēto transportlīdzekļa identifikācijas numuru (VIN (</w:t>
            </w:r>
            <w:r w:rsidRPr="00B116E5">
              <w:rPr>
                <w:rFonts w:ascii="Times New Roman" w:eastAsia="Times New Roman" w:hAnsi="Times New Roman" w:cs="Times New Roman"/>
                <w:i/>
                <w:iCs/>
                <w:sz w:val="20"/>
                <w:szCs w:val="20"/>
                <w:lang w:eastAsia="lv-LV"/>
              </w:rPr>
              <w:t>vehicle identification number</w:t>
            </w:r>
            <w:r w:rsidRPr="00B116E5">
              <w:rPr>
                <w:rFonts w:ascii="Times New Roman" w:eastAsia="Times New Roman" w:hAnsi="Times New Roman" w:cs="Times New Roman"/>
                <w:sz w:val="20"/>
                <w:szCs w:val="20"/>
                <w:lang w:eastAsia="lv-LV"/>
              </w:rPr>
              <w:t>) jeb šasijas numuru).</w:t>
            </w:r>
          </w:p>
          <w:p w14:paraId="30FA2AAB" w14:textId="6457039C"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w:t>
            </w:r>
            <w:r w:rsidRPr="00B116E5">
              <w:rPr>
                <w:rFonts w:ascii="Times New Roman" w:eastAsia="Times New Roman" w:hAnsi="Times New Roman" w:cs="Times New Roman"/>
                <w:sz w:val="20"/>
                <w:szCs w:val="20"/>
                <w:vertAlign w:val="superscript"/>
                <w:lang w:eastAsia="lv-LV"/>
              </w:rPr>
              <w:t>5</w:t>
            </w:r>
            <w:r w:rsidRPr="00B116E5">
              <w:rPr>
                <w:rFonts w:ascii="Times New Roman" w:eastAsia="Times New Roman" w:hAnsi="Times New Roman" w:cs="Times New Roman"/>
                <w:sz w:val="20"/>
                <w:szCs w:val="20"/>
                <w:lang w:eastAsia="lv-LV"/>
              </w:rPr>
              <w:t xml:space="preserve"> Ja klienta saistību veids atbilst "Klienta saistību veidu kodu sarakstā" (3.</w:t>
            </w:r>
            <w:r w:rsidR="00AE6763">
              <w:rPr>
                <w:rFonts w:ascii="Times New Roman" w:eastAsia="Times New Roman" w:hAnsi="Times New Roman" w:cs="Times New Roman"/>
                <w:sz w:val="20"/>
                <w:szCs w:val="20"/>
                <w:lang w:eastAsia="lv-LV"/>
              </w:rPr>
              <w:t> </w:t>
            </w:r>
            <w:r w:rsidRPr="00B116E5">
              <w:rPr>
                <w:rFonts w:ascii="Times New Roman" w:eastAsia="Times New Roman" w:hAnsi="Times New Roman" w:cs="Times New Roman"/>
                <w:sz w:val="20"/>
                <w:szCs w:val="20"/>
                <w:lang w:eastAsia="lv-LV"/>
              </w:rPr>
              <w:t>pielikums) norādītajam kodam "80" vai "81" un nekustamā īpašuma finansējuma izmantošanas galvenais nolūks atbilst "Nekustamā īpašuma finansējuma izmantošanas galveno nolūku kodu sarakstā" (</w:t>
            </w:r>
            <w:r w:rsidRPr="00B116E5">
              <w:rPr>
                <w:rFonts w:ascii="Times New Roman" w:eastAsia="Times New Roman" w:hAnsi="Times New Roman" w:cs="Times New Roman"/>
                <w:snapToGrid w:val="0"/>
                <w:sz w:val="20"/>
                <w:szCs w:val="20"/>
                <w:lang w:eastAsia="lv-LV"/>
              </w:rPr>
              <w:t>4.</w:t>
            </w:r>
            <w:r w:rsidRPr="00B116E5">
              <w:rPr>
                <w:rFonts w:ascii="Times New Roman" w:eastAsia="Times New Roman" w:hAnsi="Times New Roman" w:cs="Times New Roman"/>
                <w:snapToGrid w:val="0"/>
                <w:sz w:val="20"/>
                <w:szCs w:val="20"/>
                <w:vertAlign w:val="superscript"/>
                <w:lang w:eastAsia="lv-LV"/>
              </w:rPr>
              <w:t>1</w:t>
            </w:r>
            <w:r w:rsidRPr="00B116E5">
              <w:rPr>
                <w:rFonts w:ascii="Times New Roman" w:eastAsia="Times New Roman" w:hAnsi="Times New Roman" w:cs="Times New Roman"/>
                <w:snapToGrid w:val="0"/>
                <w:sz w:val="20"/>
                <w:szCs w:val="20"/>
                <w:lang w:eastAsia="lv-LV"/>
              </w:rPr>
              <w:t xml:space="preserve"> pielikums</w:t>
            </w:r>
            <w:r w:rsidRPr="00B116E5">
              <w:rPr>
                <w:rFonts w:ascii="Times New Roman" w:eastAsia="Times New Roman" w:hAnsi="Times New Roman" w:cs="Times New Roman"/>
                <w:sz w:val="20"/>
                <w:szCs w:val="20"/>
                <w:lang w:eastAsia="lv-LV"/>
              </w:rPr>
              <w:t>) norādītajam kodam "10", "20" vai "40", iekļaujot reģistrā ziņu "Norāde par finansēto objektu", norāda finansētā objekta veidu – "nekustamais īpašums" – un Nekustamā īpašuma valsts kadastra informācijas sistēmā piešķirto kadastra numuru.";</w:t>
            </w:r>
          </w:p>
          <w:p w14:paraId="0843BAB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95DC03D" w14:textId="21E5BFEE"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Priekšlikums attiecībā uz vārda "rekonstrukcija" aizstāšanu rada </w:t>
            </w:r>
            <w:r w:rsidRPr="00B116E5">
              <w:rPr>
                <w:rFonts w:ascii="Times New Roman" w:eastAsia="Times New Roman" w:hAnsi="Times New Roman" w:cs="Times New Roman"/>
                <w:sz w:val="20"/>
                <w:szCs w:val="20"/>
                <w:lang w:eastAsia="lv-LV"/>
              </w:rPr>
              <w:lastRenderedPageBreak/>
              <w:t>pārmaiņas arī Noteikumu "Klienta saistību veidu kodu sarakstā" (3. pielikums)  un "Klienta saistību mērķu kodu sarakstā" (4.</w:t>
            </w:r>
            <w:r w:rsidR="00AE6763">
              <w:rPr>
                <w:rFonts w:ascii="Times New Roman" w:eastAsia="Times New Roman" w:hAnsi="Times New Roman" w:cs="Times New Roman"/>
                <w:sz w:val="20"/>
                <w:szCs w:val="20"/>
                <w:lang w:eastAsia="lv-LV"/>
              </w:rPr>
              <w:t> </w:t>
            </w:r>
            <w:r w:rsidRPr="00B116E5">
              <w:rPr>
                <w:rFonts w:ascii="Times New Roman" w:eastAsia="Times New Roman" w:hAnsi="Times New Roman" w:cs="Times New Roman"/>
                <w:sz w:val="20"/>
                <w:szCs w:val="20"/>
                <w:lang w:eastAsia="lv-LV"/>
              </w:rPr>
              <w:t xml:space="preserve">pielikums). Tādēļ, lai visā Noteikumu tekstā lietotu vienotu terminoloģiju, </w:t>
            </w:r>
            <w:r w:rsidRPr="00B116E5">
              <w:rPr>
                <w:rFonts w:ascii="Times New Roman" w:eastAsia="Times New Roman" w:hAnsi="Times New Roman" w:cs="Times New Roman"/>
                <w:b/>
                <w:bCs/>
                <w:sz w:val="20"/>
                <w:szCs w:val="20"/>
                <w:lang w:eastAsia="lv-LV"/>
              </w:rPr>
              <w:t>Noteikumu projekts papildināts ar 1.1. apakšpunktu:</w:t>
            </w:r>
          </w:p>
          <w:p w14:paraId="0CA4B6E2" w14:textId="6937E81B" w:rsidR="00B116E5" w:rsidRPr="00713DD1" w:rsidRDefault="00B116E5" w:rsidP="00B116E5">
            <w:pPr>
              <w:spacing w:after="0" w:line="240" w:lineRule="auto"/>
              <w:jc w:val="both"/>
              <w:rPr>
                <w:rFonts w:ascii="Times New Roman" w:eastAsia="Times New Roman" w:hAnsi="Times New Roman" w:cs="Times New Roman"/>
                <w:sz w:val="20"/>
                <w:szCs w:val="20"/>
                <w:u w:val="single"/>
                <w:lang w:eastAsia="lv-LV"/>
              </w:rPr>
            </w:pPr>
            <w:r w:rsidRPr="00713DD1">
              <w:rPr>
                <w:rFonts w:ascii="Times New Roman" w:eastAsia="Times New Roman" w:hAnsi="Times New Roman" w:cs="Times New Roman"/>
                <w:sz w:val="20"/>
                <w:szCs w:val="20"/>
                <w:u w:val="single"/>
                <w:lang w:eastAsia="lv-LV"/>
              </w:rPr>
              <w:t xml:space="preserve">1.1. aizstāt visā noteikumu tekstā vārdu "rekonstrukcija" (attiecīgā locījumā) ar vārdu "pārbūve" </w:t>
            </w:r>
            <w:r w:rsidR="00053C52">
              <w:rPr>
                <w:rFonts w:ascii="Times New Roman" w:eastAsia="Times New Roman" w:hAnsi="Times New Roman" w:cs="Times New Roman"/>
                <w:sz w:val="20"/>
                <w:szCs w:val="20"/>
                <w:u w:val="single"/>
                <w:lang w:eastAsia="lv-LV"/>
              </w:rPr>
              <w:t>(</w:t>
            </w:r>
            <w:r w:rsidRPr="00713DD1">
              <w:rPr>
                <w:rFonts w:ascii="Times New Roman" w:eastAsia="Times New Roman" w:hAnsi="Times New Roman" w:cs="Times New Roman"/>
                <w:sz w:val="20"/>
                <w:szCs w:val="20"/>
                <w:u w:val="single"/>
                <w:lang w:eastAsia="lv-LV"/>
              </w:rPr>
              <w:t>attiecīgā locījumā</w:t>
            </w:r>
            <w:r w:rsidR="00053C52">
              <w:rPr>
                <w:rFonts w:ascii="Times New Roman" w:eastAsia="Times New Roman" w:hAnsi="Times New Roman" w:cs="Times New Roman"/>
                <w:sz w:val="20"/>
                <w:szCs w:val="20"/>
                <w:u w:val="single"/>
                <w:lang w:eastAsia="lv-LV"/>
              </w:rPr>
              <w:t>)</w:t>
            </w:r>
            <w:r w:rsidRPr="00713DD1">
              <w:rPr>
                <w:rFonts w:ascii="Times New Roman" w:eastAsia="Times New Roman" w:hAnsi="Times New Roman" w:cs="Times New Roman"/>
                <w:sz w:val="20"/>
                <w:szCs w:val="20"/>
                <w:u w:val="single"/>
                <w:lang w:eastAsia="lv-LV"/>
              </w:rPr>
              <w:t>;</w:t>
            </w:r>
          </w:p>
          <w:p w14:paraId="2608C3F6"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39526F43" w14:textId="29115EEF"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Vienlaikus, ņemot vērā attiecīgo priekšlikumu par vārdu "rekonstrukcija</w:t>
            </w:r>
            <w:r w:rsidR="00053C52">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sz w:val="20"/>
                <w:szCs w:val="20"/>
                <w:lang w:eastAsia="lv-LV"/>
              </w:rPr>
              <w:t xml:space="preserve"> un </w:t>
            </w:r>
            <w:r w:rsidR="00053C52">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sz w:val="20"/>
                <w:szCs w:val="20"/>
                <w:lang w:eastAsia="lv-LV"/>
              </w:rPr>
              <w:t>renovācija</w:t>
            </w:r>
            <w:r w:rsidR="00053C52">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sz w:val="20"/>
                <w:szCs w:val="20"/>
                <w:lang w:eastAsia="lv-LV"/>
              </w:rPr>
              <w:t xml:space="preserve"> aizstāšanu, </w:t>
            </w:r>
            <w:r w:rsidR="00C9127D">
              <w:rPr>
                <w:rFonts w:ascii="Times New Roman" w:eastAsia="Times New Roman" w:hAnsi="Times New Roman" w:cs="Times New Roman"/>
                <w:b/>
                <w:bCs/>
                <w:sz w:val="20"/>
                <w:szCs w:val="20"/>
                <w:lang w:eastAsia="lv-LV"/>
              </w:rPr>
              <w:t>precizēts</w:t>
            </w:r>
            <w:r w:rsidRPr="00B116E5">
              <w:rPr>
                <w:rFonts w:ascii="Times New Roman" w:eastAsia="Times New Roman" w:hAnsi="Times New Roman" w:cs="Times New Roman"/>
                <w:b/>
                <w:bCs/>
                <w:sz w:val="20"/>
                <w:szCs w:val="20"/>
                <w:lang w:eastAsia="lv-LV"/>
              </w:rPr>
              <w:t xml:space="preserve"> Noteikumu </w:t>
            </w:r>
            <w:r w:rsidR="00AE6763" w:rsidRPr="00B116E5">
              <w:rPr>
                <w:rFonts w:ascii="Times New Roman" w:eastAsia="Times New Roman" w:hAnsi="Times New Roman" w:cs="Times New Roman"/>
                <w:b/>
                <w:bCs/>
                <w:sz w:val="20"/>
                <w:szCs w:val="20"/>
                <w:lang w:eastAsia="lv-LV"/>
              </w:rPr>
              <w:t xml:space="preserve">jaunā </w:t>
            </w:r>
            <w:r w:rsidRPr="00B116E5">
              <w:rPr>
                <w:rFonts w:ascii="Times New Roman" w:eastAsia="Times New Roman" w:hAnsi="Times New Roman" w:cs="Times New Roman"/>
                <w:b/>
                <w:bCs/>
                <w:sz w:val="20"/>
                <w:szCs w:val="20"/>
                <w:lang w:eastAsia="lv-LV"/>
              </w:rPr>
              <w:t>4.</w:t>
            </w:r>
            <w:r w:rsidRPr="00B116E5">
              <w:rPr>
                <w:rFonts w:ascii="Times New Roman" w:eastAsia="Times New Roman" w:hAnsi="Times New Roman" w:cs="Times New Roman"/>
                <w:b/>
                <w:bCs/>
                <w:sz w:val="20"/>
                <w:szCs w:val="20"/>
                <w:vertAlign w:val="superscript"/>
                <w:lang w:eastAsia="lv-LV"/>
              </w:rPr>
              <w:t>1</w:t>
            </w:r>
            <w:r w:rsidRPr="00B116E5">
              <w:rPr>
                <w:rFonts w:ascii="Times New Roman" w:eastAsia="Times New Roman" w:hAnsi="Times New Roman" w:cs="Times New Roman"/>
                <w:b/>
                <w:bCs/>
                <w:sz w:val="20"/>
                <w:szCs w:val="20"/>
                <w:lang w:eastAsia="lv-LV"/>
              </w:rPr>
              <w:t> pielikuma koda "40" apraksts</w:t>
            </w:r>
            <w:r w:rsidRPr="00B116E5">
              <w:rPr>
                <w:rFonts w:ascii="Times New Roman" w:eastAsia="Times New Roman" w:hAnsi="Times New Roman" w:cs="Times New Roman"/>
                <w:sz w:val="20"/>
                <w:szCs w:val="20"/>
                <w:lang w:eastAsia="lv-LV"/>
              </w:rPr>
              <w:t>: "Nekustamā īpašuma pārbūve vai atjaunošana".</w:t>
            </w:r>
          </w:p>
          <w:p w14:paraId="2A832E57" w14:textId="77777777"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p>
        </w:tc>
      </w:tr>
      <w:tr w:rsidR="00B116E5" w:rsidRPr="00B116E5" w14:paraId="1DB45A5E" w14:textId="77777777" w:rsidTr="009B61EF">
        <w:tc>
          <w:tcPr>
            <w:tcW w:w="539" w:type="dxa"/>
            <w:tcBorders>
              <w:top w:val="single" w:sz="4" w:space="0" w:color="auto"/>
              <w:left w:val="single" w:sz="4" w:space="0" w:color="auto"/>
              <w:bottom w:val="single" w:sz="4" w:space="0" w:color="auto"/>
              <w:right w:val="single" w:sz="4" w:space="0" w:color="auto"/>
            </w:tcBorders>
          </w:tcPr>
          <w:p w14:paraId="537506E4" w14:textId="3D54744D" w:rsidR="00B116E5" w:rsidRPr="00B116E5" w:rsidRDefault="00A45828" w:rsidP="00B116E5">
            <w:pPr>
              <w:spacing w:after="0" w:line="240" w:lineRule="auto"/>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lastRenderedPageBreak/>
              <w:t>7</w:t>
            </w:r>
            <w:r w:rsidR="00B116E5" w:rsidRPr="00B116E5">
              <w:rPr>
                <w:rFonts w:ascii="Times New Roman" w:eastAsia="Times New Roman" w:hAnsi="Times New Roman" w:cs="Times New Roman"/>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4B964792"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Noteikumu projekta 1.22 apakšpunkts. Skatīt pie komentāra Nr.4.</w:t>
            </w:r>
          </w:p>
          <w:p w14:paraId="5F4497B6" w14:textId="77777777" w:rsidR="00B116E5" w:rsidRPr="00B116E5" w:rsidRDefault="00B116E5" w:rsidP="00B116E5">
            <w:pPr>
              <w:keepLines/>
              <w:spacing w:after="240" w:line="240" w:lineRule="auto"/>
              <w:jc w:val="both"/>
              <w:outlineLvl w:val="1"/>
              <w:rPr>
                <w:rFonts w:ascii="Times New Roman" w:eastAsia="Times New Roman" w:hAnsi="Times New Roman" w:cs="Times New Roman"/>
                <w:sz w:val="20"/>
                <w:szCs w:val="20"/>
                <w:lang w:eastAsia="lv-LV"/>
              </w:rPr>
            </w:pPr>
          </w:p>
        </w:tc>
        <w:tc>
          <w:tcPr>
            <w:tcW w:w="6379" w:type="dxa"/>
            <w:tcBorders>
              <w:top w:val="single" w:sz="4" w:space="0" w:color="auto"/>
              <w:left w:val="single" w:sz="4" w:space="0" w:color="auto"/>
              <w:bottom w:val="single" w:sz="4" w:space="0" w:color="auto"/>
              <w:right w:val="single" w:sz="4" w:space="0" w:color="auto"/>
            </w:tcBorders>
          </w:tcPr>
          <w:p w14:paraId="657CFBA1" w14:textId="4C2F9C4C"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"Swedbank"</w:t>
            </w:r>
            <w:r w:rsidR="00A45828">
              <w:rPr>
                <w:rFonts w:ascii="Times New Roman" w:eastAsia="Times New Roman" w:hAnsi="Times New Roman" w:cs="Times New Roman"/>
                <w:sz w:val="20"/>
                <w:szCs w:val="20"/>
                <w:lang w:eastAsia="lv-LV"/>
              </w:rPr>
              <w:t xml:space="preserve"> </w:t>
            </w:r>
            <w:r w:rsidRPr="00B116E5">
              <w:rPr>
                <w:rFonts w:ascii="Times New Roman" w:eastAsia="Times New Roman" w:hAnsi="Times New Roman" w:cs="Times New Roman"/>
                <w:sz w:val="20"/>
                <w:szCs w:val="20"/>
                <w:lang w:eastAsia="lv-LV"/>
              </w:rPr>
              <w:t>AS komentārs:</w:t>
            </w:r>
          </w:p>
          <w:p w14:paraId="06CE398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30813141"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Iebildums:</w:t>
            </w:r>
          </w:p>
          <w:p w14:paraId="674B5C35"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Šo </w:t>
            </w:r>
            <w:r w:rsidRPr="00B116E5">
              <w:rPr>
                <w:rFonts w:ascii="Times New Roman" w:eastAsia="Times New Roman" w:hAnsi="Times New Roman" w:cs="Times New Roman"/>
                <w:b/>
                <w:bCs/>
                <w:sz w:val="20"/>
                <w:szCs w:val="20"/>
                <w:lang w:eastAsia="lv-LV"/>
              </w:rPr>
              <w:t>nav iespējams nodrošināt noteikumos noteiktajā termiņā</w:t>
            </w:r>
            <w:r w:rsidRPr="00B116E5">
              <w:rPr>
                <w:rFonts w:ascii="Times New Roman" w:eastAsia="Times New Roman" w:hAnsi="Times New Roman" w:cs="Times New Roman"/>
                <w:sz w:val="20"/>
                <w:szCs w:val="20"/>
                <w:lang w:eastAsia="lv-LV"/>
              </w:rPr>
              <w:t xml:space="preserve"> tādiem aizdevumiem (iespēju kredīta līgums), kur mērķis ir klienta brīvi izvēlēta nekustamā īpašuma iegāde, kas netiek ieķīlāts. Informāciju par iegādāto īpašumu banka uzzin tikai pēc tam, kad īpašums ir iegādāts. Par šī pienākuma izpildi būtu jāparedz citāds ziņošanas princips, proti nākamā ceturkšņa atskaitē no brīža kad bankai ir informācija par iegādāto nekustamo īpašumu. Papildus iespēju kredītiem, vēl nāk klāt arī tādi kredīti kur tiek finansēti jaunie projekti, kas nav nodoti ekspluatācijā, kā arī nekustamie īpašumi kur plānota atdalīšana un jauna īpašuma izveide. Mums šādiem kredītiem, slēdzot līgumu, sakumā nav kadastra numuru. Tāpēc šeit nepieciešams veikt izmaiņas ziņas sniegšanas termiņam.</w:t>
            </w:r>
          </w:p>
          <w:p w14:paraId="511D560A"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43384A9F" w14:textId="77777777" w:rsidR="0030587C" w:rsidRPr="00A45828" w:rsidRDefault="0030587C" w:rsidP="0030587C">
            <w:pPr>
              <w:spacing w:after="0" w:line="240" w:lineRule="auto"/>
              <w:jc w:val="both"/>
              <w:rPr>
                <w:rFonts w:ascii="Times New Roman" w:eastAsia="Times New Roman" w:hAnsi="Times New Roman" w:cs="Times New Roman"/>
                <w:b/>
                <w:bCs/>
                <w:iCs/>
                <w:sz w:val="20"/>
                <w:szCs w:val="20"/>
                <w:lang w:eastAsia="lv-LV"/>
              </w:rPr>
            </w:pPr>
            <w:r w:rsidRPr="00A45828">
              <w:rPr>
                <w:rFonts w:ascii="Times New Roman" w:eastAsia="Times New Roman" w:hAnsi="Times New Roman" w:cs="Times New Roman"/>
                <w:b/>
                <w:bCs/>
                <w:iCs/>
                <w:sz w:val="20"/>
                <w:szCs w:val="20"/>
                <w:lang w:eastAsia="lv-LV"/>
              </w:rPr>
              <w:t>Ņemts vērā.</w:t>
            </w:r>
          </w:p>
          <w:p w14:paraId="61938AE1" w14:textId="77777777" w:rsidR="0030587C" w:rsidRPr="00A45828" w:rsidRDefault="0030587C" w:rsidP="0030587C">
            <w:pPr>
              <w:spacing w:after="0" w:line="240" w:lineRule="auto"/>
              <w:jc w:val="both"/>
              <w:rPr>
                <w:rFonts w:ascii="Times New Roman" w:eastAsia="Times New Roman" w:hAnsi="Times New Roman" w:cs="Times New Roman"/>
                <w:iCs/>
                <w:sz w:val="20"/>
                <w:szCs w:val="20"/>
                <w:lang w:eastAsia="lv-LV"/>
              </w:rPr>
            </w:pPr>
            <w:r w:rsidRPr="00A45828">
              <w:rPr>
                <w:rFonts w:ascii="Times New Roman" w:eastAsia="Times New Roman" w:hAnsi="Times New Roman" w:cs="Times New Roman"/>
                <w:b/>
                <w:bCs/>
                <w:iCs/>
                <w:sz w:val="20"/>
                <w:szCs w:val="20"/>
                <w:lang w:eastAsia="lv-LV"/>
              </w:rPr>
              <w:t>Papildināts Noteikumu projekta anotācijas sadaļas "Mērķis un būtība" 1. punkta b) apakšpunkts</w:t>
            </w:r>
            <w:r w:rsidRPr="00A45828">
              <w:rPr>
                <w:rFonts w:ascii="Times New Roman" w:eastAsia="Times New Roman" w:hAnsi="Times New Roman" w:cs="Times New Roman"/>
                <w:iCs/>
                <w:sz w:val="20"/>
                <w:szCs w:val="20"/>
                <w:lang w:eastAsia="lv-LV"/>
              </w:rPr>
              <w:t>.</w:t>
            </w:r>
          </w:p>
          <w:p w14:paraId="19AF72F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7ADA246D" w14:textId="701C41A3"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A45828">
              <w:rPr>
                <w:rFonts w:ascii="Times New Roman" w:eastAsia="Times New Roman" w:hAnsi="Times New Roman" w:cs="Times New Roman"/>
                <w:sz w:val="20"/>
                <w:szCs w:val="20"/>
                <w:lang w:eastAsia="lv-LV"/>
              </w:rPr>
              <w:t>Komentārs sakrīt ar</w:t>
            </w:r>
            <w:r w:rsidRPr="00B116E5">
              <w:rPr>
                <w:rFonts w:ascii="Times New Roman" w:eastAsia="Times New Roman" w:hAnsi="Times New Roman" w:cs="Times New Roman"/>
                <w:sz w:val="20"/>
                <w:szCs w:val="20"/>
                <w:lang w:eastAsia="lv-LV"/>
              </w:rPr>
              <w:t xml:space="preserve"> Latvijas Finanšu nozares asociācijas sniegto komentāru Nr. 4. (</w:t>
            </w:r>
            <w:r w:rsidR="00C9127D">
              <w:rPr>
                <w:rFonts w:ascii="Times New Roman" w:eastAsia="Times New Roman" w:hAnsi="Times New Roman" w:cs="Times New Roman"/>
                <w:sz w:val="20"/>
                <w:szCs w:val="20"/>
                <w:lang w:eastAsia="lv-LV"/>
              </w:rPr>
              <w:t>s</w:t>
            </w:r>
            <w:r w:rsidRPr="00B116E5">
              <w:rPr>
                <w:rFonts w:ascii="Times New Roman" w:eastAsia="Times New Roman" w:hAnsi="Times New Roman" w:cs="Times New Roman"/>
                <w:sz w:val="20"/>
                <w:szCs w:val="20"/>
                <w:lang w:eastAsia="lv-LV"/>
              </w:rPr>
              <w:t>katīt sniegto skaidrojumu).</w:t>
            </w:r>
          </w:p>
        </w:tc>
      </w:tr>
      <w:tr w:rsidR="00B116E5" w:rsidRPr="00B116E5" w14:paraId="59F9F32A" w14:textId="77777777" w:rsidTr="009B61EF">
        <w:tc>
          <w:tcPr>
            <w:tcW w:w="539" w:type="dxa"/>
            <w:tcBorders>
              <w:top w:val="single" w:sz="4" w:space="0" w:color="auto"/>
              <w:left w:val="single" w:sz="4" w:space="0" w:color="auto"/>
              <w:bottom w:val="single" w:sz="4" w:space="0" w:color="auto"/>
              <w:right w:val="single" w:sz="4" w:space="0" w:color="auto"/>
            </w:tcBorders>
          </w:tcPr>
          <w:p w14:paraId="2AFB89DD" w14:textId="1C7C8175" w:rsidR="00B116E5" w:rsidRPr="00B116E5" w:rsidRDefault="00A45828" w:rsidP="00B116E5">
            <w:pPr>
              <w:spacing w:after="0" w:line="240" w:lineRule="auto"/>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8</w:t>
            </w:r>
            <w:r w:rsidR="00B116E5" w:rsidRPr="00B116E5">
              <w:rPr>
                <w:rFonts w:ascii="Times New Roman" w:eastAsia="Times New Roman" w:hAnsi="Times New Roman" w:cs="Times New Roman"/>
                <w:sz w:val="20"/>
                <w:szCs w:val="20"/>
                <w:lang w:eastAsia="lv-LV"/>
              </w:rPr>
              <w:t xml:space="preserve">. </w:t>
            </w:r>
          </w:p>
        </w:tc>
        <w:tc>
          <w:tcPr>
            <w:tcW w:w="3425" w:type="dxa"/>
            <w:tcBorders>
              <w:top w:val="single" w:sz="4" w:space="0" w:color="auto"/>
              <w:left w:val="single" w:sz="4" w:space="0" w:color="auto"/>
              <w:bottom w:val="single" w:sz="4" w:space="0" w:color="auto"/>
              <w:right w:val="single" w:sz="4" w:space="0" w:color="auto"/>
            </w:tcBorders>
          </w:tcPr>
          <w:p w14:paraId="0EE4A23A"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Nav</w:t>
            </w:r>
          </w:p>
        </w:tc>
        <w:tc>
          <w:tcPr>
            <w:tcW w:w="6379" w:type="dxa"/>
            <w:tcBorders>
              <w:top w:val="single" w:sz="4" w:space="0" w:color="auto"/>
              <w:left w:val="single" w:sz="4" w:space="0" w:color="auto"/>
              <w:bottom w:val="single" w:sz="4" w:space="0" w:color="auto"/>
              <w:right w:val="single" w:sz="4" w:space="0" w:color="auto"/>
            </w:tcBorders>
          </w:tcPr>
          <w:p w14:paraId="743054B9"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SIA "GelvoraSergel" un SIA "AIZDEVUMS.LV" komentārs:</w:t>
            </w:r>
          </w:p>
          <w:p w14:paraId="7D2F2C3F"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15C17496"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Šobrīd paredzētās izmaiņas Kredītu reģistra noteikumos (turpmāk – Noteikumi) dēļ mantojuma tiesību reformas ir attiecināmas galvenokārt uz Noteikumu 8. un 9. punktu. Savukārt Noteikumu 6.punkts paredz ziņu </w:t>
            </w:r>
            <w:r w:rsidRPr="00B116E5">
              <w:rPr>
                <w:rFonts w:ascii="Times New Roman" w:eastAsia="Times New Roman" w:hAnsi="Times New Roman" w:cs="Times New Roman"/>
                <w:sz w:val="20"/>
                <w:szCs w:val="20"/>
                <w:lang w:eastAsia="lv-LV"/>
              </w:rPr>
              <w:lastRenderedPageBreak/>
              <w:t xml:space="preserve">iesniegšanu par klientu un 7.punkts paredz ziņu iesniegšanu par galvinieku. Kredītu reģistra likuma 1.panta 5. punkts nosaka, ka  klients ir persona, kura, </w:t>
            </w:r>
            <w:r w:rsidRPr="00B116E5">
              <w:rPr>
                <w:rFonts w:ascii="Times New Roman" w:eastAsia="Times New Roman" w:hAnsi="Times New Roman" w:cs="Times New Roman"/>
                <w:sz w:val="20"/>
                <w:szCs w:val="20"/>
                <w:u w:val="single"/>
                <w:lang w:eastAsia="lv-LV"/>
              </w:rPr>
              <w:t>pamatojoties uz rakstveida līgumu</w:t>
            </w:r>
            <w:r w:rsidRPr="00B116E5">
              <w:rPr>
                <w:rFonts w:ascii="Times New Roman" w:eastAsia="Times New Roman" w:hAnsi="Times New Roman" w:cs="Times New Roman"/>
                <w:sz w:val="20"/>
                <w:szCs w:val="20"/>
                <w:lang w:eastAsia="lv-LV"/>
              </w:rPr>
              <w:t xml:space="preserve">, Eiropas Savienībā saņem finanšu pakalpojumu </w:t>
            </w:r>
            <w:r w:rsidRPr="00B116E5">
              <w:rPr>
                <w:rFonts w:ascii="Times New Roman" w:eastAsia="Times New Roman" w:hAnsi="Times New Roman" w:cs="Times New Roman"/>
                <w:sz w:val="20"/>
                <w:szCs w:val="20"/>
                <w:u w:val="single"/>
                <w:lang w:eastAsia="lv-LV"/>
              </w:rPr>
              <w:t>ar kredītrisku</w:t>
            </w:r>
            <w:r w:rsidRPr="00B116E5">
              <w:rPr>
                <w:rFonts w:ascii="Times New Roman" w:eastAsia="Times New Roman" w:hAnsi="Times New Roman" w:cs="Times New Roman"/>
                <w:sz w:val="20"/>
                <w:szCs w:val="20"/>
                <w:lang w:eastAsia="lv-LV"/>
              </w:rPr>
              <w:t xml:space="preserve"> vai pret kuru, </w:t>
            </w:r>
            <w:r w:rsidRPr="00B116E5">
              <w:rPr>
                <w:rFonts w:ascii="Times New Roman" w:eastAsia="Times New Roman" w:hAnsi="Times New Roman" w:cs="Times New Roman"/>
                <w:sz w:val="20"/>
                <w:szCs w:val="20"/>
                <w:u w:val="single"/>
                <w:lang w:eastAsia="lv-LV"/>
              </w:rPr>
              <w:t>pamatojoties uz rakstveida līgumu</w:t>
            </w:r>
            <w:r w:rsidRPr="00B116E5">
              <w:rPr>
                <w:rFonts w:ascii="Times New Roman" w:eastAsia="Times New Roman" w:hAnsi="Times New Roman" w:cs="Times New Roman"/>
                <w:sz w:val="20"/>
                <w:szCs w:val="20"/>
                <w:lang w:eastAsia="lv-LV"/>
              </w:rPr>
              <w:t xml:space="preserve">, Eiropas Savienībā </w:t>
            </w:r>
            <w:r w:rsidRPr="00B116E5">
              <w:rPr>
                <w:rFonts w:ascii="Times New Roman" w:eastAsia="Times New Roman" w:hAnsi="Times New Roman" w:cs="Times New Roman"/>
                <w:sz w:val="20"/>
                <w:szCs w:val="20"/>
                <w:u w:val="single"/>
                <w:lang w:eastAsia="lv-LV"/>
              </w:rPr>
              <w:t>pārņem no klienta līguma</w:t>
            </w:r>
            <w:r w:rsidRPr="00B116E5">
              <w:rPr>
                <w:rFonts w:ascii="Times New Roman" w:eastAsia="Times New Roman" w:hAnsi="Times New Roman" w:cs="Times New Roman"/>
                <w:sz w:val="20"/>
                <w:szCs w:val="20"/>
                <w:lang w:eastAsia="lv-LV"/>
              </w:rPr>
              <w:t xml:space="preserve"> izrietošas prasījuma tiesības, savukārt, šā panta 8.punkts atrunā, ka klienta galvinieks ir persona, kura, </w:t>
            </w:r>
            <w:r w:rsidRPr="00B116E5">
              <w:rPr>
                <w:rFonts w:ascii="Times New Roman" w:eastAsia="Times New Roman" w:hAnsi="Times New Roman" w:cs="Times New Roman"/>
                <w:sz w:val="20"/>
                <w:szCs w:val="20"/>
                <w:u w:val="single"/>
                <w:lang w:eastAsia="lv-LV"/>
              </w:rPr>
              <w:t>pamatojoties uz rakstveida līgumu</w:t>
            </w:r>
            <w:r w:rsidRPr="00B116E5">
              <w:rPr>
                <w:rFonts w:ascii="Times New Roman" w:eastAsia="Times New Roman" w:hAnsi="Times New Roman" w:cs="Times New Roman"/>
                <w:sz w:val="20"/>
                <w:szCs w:val="20"/>
                <w:lang w:eastAsia="lv-LV"/>
              </w:rPr>
              <w:t xml:space="preserve"> (tai skaitā galvojumu apdrošināšanas polisi vai garantiju), tajā noteiktajā apmērā Eiropas Savienībā </w:t>
            </w:r>
            <w:r w:rsidRPr="00B116E5">
              <w:rPr>
                <w:rFonts w:ascii="Times New Roman" w:eastAsia="Times New Roman" w:hAnsi="Times New Roman" w:cs="Times New Roman"/>
                <w:sz w:val="20"/>
                <w:szCs w:val="20"/>
                <w:u w:val="single"/>
                <w:lang w:eastAsia="lv-LV"/>
              </w:rPr>
              <w:t>uzņēmusies pienākumu atbildēt par klienta saistībām</w:t>
            </w:r>
            <w:r w:rsidRPr="00B116E5">
              <w:rPr>
                <w:rFonts w:ascii="Times New Roman" w:eastAsia="Times New Roman" w:hAnsi="Times New Roman" w:cs="Times New Roman"/>
                <w:sz w:val="20"/>
                <w:szCs w:val="20"/>
                <w:lang w:eastAsia="lv-LV"/>
              </w:rPr>
              <w:t xml:space="preserve">, klientu no tām neatbrīvojot, vai pret kuru, </w:t>
            </w:r>
            <w:r w:rsidRPr="00B116E5">
              <w:rPr>
                <w:rFonts w:ascii="Times New Roman" w:eastAsia="Times New Roman" w:hAnsi="Times New Roman" w:cs="Times New Roman"/>
                <w:sz w:val="20"/>
                <w:szCs w:val="20"/>
                <w:u w:val="single"/>
                <w:lang w:eastAsia="lv-LV"/>
              </w:rPr>
              <w:t>pamatojoties uz rakstveida līgumu</w:t>
            </w:r>
            <w:r w:rsidRPr="00B116E5">
              <w:rPr>
                <w:rFonts w:ascii="Times New Roman" w:eastAsia="Times New Roman" w:hAnsi="Times New Roman" w:cs="Times New Roman"/>
                <w:sz w:val="20"/>
                <w:szCs w:val="20"/>
                <w:lang w:eastAsia="lv-LV"/>
              </w:rPr>
              <w:t xml:space="preserve">, Eiropas Savienībā pārņem </w:t>
            </w:r>
            <w:r w:rsidRPr="00B116E5">
              <w:rPr>
                <w:rFonts w:ascii="Times New Roman" w:eastAsia="Times New Roman" w:hAnsi="Times New Roman" w:cs="Times New Roman"/>
                <w:sz w:val="20"/>
                <w:szCs w:val="20"/>
                <w:u w:val="single"/>
                <w:lang w:eastAsia="lv-LV"/>
              </w:rPr>
              <w:t>no klienta galvinieka līguma</w:t>
            </w:r>
            <w:r w:rsidRPr="00B116E5">
              <w:rPr>
                <w:rFonts w:ascii="Times New Roman" w:eastAsia="Times New Roman" w:hAnsi="Times New Roman" w:cs="Times New Roman"/>
                <w:sz w:val="20"/>
                <w:szCs w:val="20"/>
                <w:lang w:eastAsia="lv-LV"/>
              </w:rPr>
              <w:t xml:space="preserve"> izrietošas prasījuma tiesības. GelvoraSergel vērš uzmanību, ka Noteikumi un Kredītu reģistra likums nosaka </w:t>
            </w:r>
            <w:r w:rsidRPr="00B116E5">
              <w:rPr>
                <w:rFonts w:ascii="Times New Roman" w:eastAsia="Times New Roman" w:hAnsi="Times New Roman" w:cs="Times New Roman"/>
                <w:sz w:val="20"/>
                <w:szCs w:val="20"/>
                <w:u w:val="single"/>
                <w:lang w:eastAsia="lv-LV"/>
              </w:rPr>
              <w:t>klienta un klienta galvinieka</w:t>
            </w:r>
            <w:r w:rsidRPr="00B116E5">
              <w:rPr>
                <w:rFonts w:ascii="Times New Roman" w:eastAsia="Times New Roman" w:hAnsi="Times New Roman" w:cs="Times New Roman"/>
                <w:sz w:val="20"/>
                <w:szCs w:val="20"/>
                <w:lang w:eastAsia="lv-LV"/>
              </w:rPr>
              <w:t xml:space="preserve"> reģistrā iekļaujamās ziņas tai skaitā personas datus, bet </w:t>
            </w:r>
            <w:r w:rsidRPr="00B116E5">
              <w:rPr>
                <w:rFonts w:ascii="Times New Roman" w:eastAsia="Times New Roman" w:hAnsi="Times New Roman" w:cs="Times New Roman"/>
                <w:b/>
                <w:bCs/>
                <w:sz w:val="20"/>
                <w:szCs w:val="20"/>
                <w:u w:val="single"/>
                <w:lang w:eastAsia="lv-LV"/>
              </w:rPr>
              <w:t>nenosaka mantinieka datu apstrādi un nodošanu</w:t>
            </w:r>
            <w:r w:rsidRPr="00B116E5">
              <w:rPr>
                <w:rFonts w:ascii="Times New Roman" w:eastAsia="Times New Roman" w:hAnsi="Times New Roman" w:cs="Times New Roman"/>
                <w:sz w:val="20"/>
                <w:szCs w:val="20"/>
                <w:lang w:eastAsia="lv-LV"/>
              </w:rPr>
              <w:t xml:space="preserve">. </w:t>
            </w:r>
          </w:p>
          <w:p w14:paraId="39A2502C"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2EA6BDF"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Vēršam uzmanību, ka Civillikuma 707.pants nosaka, ka mantojuma atstājēja kreditoriem jāgriežas ar saviem prasījumiem pie mantinieka. No kā secināms, ka tiesiskais pamats kreditoram prasīt no mantinieka izpildīt mantotās, no līguma izrietošās, saistības, ir no likuma izrietošs prasījums un mantinieks nav līguma darījuma puse. Mantiniekam ir likumisks, nevis līgumisks (ar kredītrisku saistīts) pienākums izpildīt mantotās parādsaistības. Latvijas Republikas Senāta 11.10.2019. spriedumā lietā Nr.SKC-312/2019 norādīts: “</w:t>
            </w:r>
            <w:r w:rsidRPr="00B116E5">
              <w:rPr>
                <w:rFonts w:ascii="Times New Roman" w:eastAsia="Times New Roman" w:hAnsi="Times New Roman" w:cs="Times New Roman"/>
                <w:i/>
                <w:iCs/>
                <w:sz w:val="20"/>
                <w:szCs w:val="20"/>
                <w:lang w:eastAsia="lv-LV"/>
              </w:rPr>
              <w:t>Saistību pārejas jēdziens definēts Civillikuma 705.pantā. Mantinieks pārņem visas saistības, tostarp parādsaistības, kā arī visas tiesības, izņemot gluži personiskas (piemēram, uz visiem labumiem, kas cieši saistīti ar personu – laulību vai adopciju, tiesības uz godu, brīvību, miesas neaizskaramību, vārdu, dzīvību u.c., kā arī saistībām, kurām ir zināms mantisks raksturs, bet pastāv personiska atbildība: izpirkuma tiesībām, dāvinājuma apstrīdēšanas tiesībām u.c.)</w:t>
            </w:r>
            <w:r w:rsidRPr="00B116E5">
              <w:rPr>
                <w:rFonts w:ascii="Times New Roman" w:eastAsia="Times New Roman" w:hAnsi="Times New Roman" w:cs="Times New Roman"/>
                <w:sz w:val="20"/>
                <w:szCs w:val="20"/>
                <w:lang w:eastAsia="lv-LV"/>
              </w:rPr>
              <w:t xml:space="preserve">” . Ņemot vērā augstāk minēto, kā arī, lai neradītu kreditoriem strīdus situācijas attiecībās ar mantiniekiem gadījumā, kad mantinieku dati ir nodoti Latvijas Bankas Kredītu reģistram, ir nepieciešams veikt izmaiņas arī Kredītu reģistra noteikumu 6. un 7. punktā, nosakot, ka mantojuma gadījumā šajos punktos norādītās ziņas ir iesniedzamas arī par mantinieku. Kā arī būtu lietderīgi izvērtēt iespēju aktualizēt Kredītu reģistra likuma 1.panta terminoloģiju, nosakot, kas ir  klienta mantinieks un galvinieka mantinieks. Jau šobrīd mantinieki vēršas ar iesniegumiem pie kreditoriem lūdzot veikt normatīvajiem aktiem atbilstošu personas datu apstrādi un datu nodošanu Kredītu reģistram, jo šobrīd Kredītu reģistra darbības regulējošais normatīvais </w:t>
            </w:r>
            <w:r w:rsidRPr="00B116E5">
              <w:rPr>
                <w:rFonts w:ascii="Times New Roman" w:eastAsia="Times New Roman" w:hAnsi="Times New Roman" w:cs="Times New Roman"/>
                <w:sz w:val="20"/>
                <w:szCs w:val="20"/>
                <w:lang w:eastAsia="lv-LV"/>
              </w:rPr>
              <w:lastRenderedPageBreak/>
              <w:t>pamats tieši un nepārprotami nenosaka mantinieku kā fizisko personu datu apstrādi (t.sk. ziņu nodošanu Kredītu reģistram).</w:t>
            </w:r>
          </w:p>
        </w:tc>
        <w:tc>
          <w:tcPr>
            <w:tcW w:w="3605" w:type="dxa"/>
            <w:tcBorders>
              <w:top w:val="single" w:sz="4" w:space="0" w:color="auto"/>
              <w:left w:val="single" w:sz="4" w:space="0" w:color="auto"/>
              <w:bottom w:val="single" w:sz="4" w:space="0" w:color="auto"/>
              <w:right w:val="single" w:sz="4" w:space="0" w:color="auto"/>
            </w:tcBorders>
          </w:tcPr>
          <w:p w14:paraId="26A31094" w14:textId="05FC0D17" w:rsidR="00B116E5" w:rsidRPr="00B116E5" w:rsidRDefault="00B116E5" w:rsidP="00B116E5">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lastRenderedPageBreak/>
              <w:t>S</w:t>
            </w:r>
            <w:r w:rsidR="00C9127D">
              <w:rPr>
                <w:rFonts w:ascii="Times New Roman" w:eastAsia="Times New Roman" w:hAnsi="Times New Roman" w:cs="Times New Roman"/>
                <w:b/>
                <w:bCs/>
                <w:sz w:val="20"/>
                <w:szCs w:val="20"/>
                <w:lang w:eastAsia="lv-LV"/>
              </w:rPr>
              <w:t>niegts s</w:t>
            </w:r>
            <w:r w:rsidRPr="00B116E5">
              <w:rPr>
                <w:rFonts w:ascii="Times New Roman" w:eastAsia="Times New Roman" w:hAnsi="Times New Roman" w:cs="Times New Roman"/>
                <w:b/>
                <w:bCs/>
                <w:sz w:val="20"/>
                <w:szCs w:val="20"/>
                <w:lang w:eastAsia="lv-LV"/>
              </w:rPr>
              <w:t>kaidrojums.</w:t>
            </w:r>
          </w:p>
          <w:p w14:paraId="58BFD14F"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1CDB1D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Saskaņā ar </w:t>
            </w:r>
            <w:hyperlink r:id="rId12" w:history="1">
              <w:r w:rsidRPr="00B116E5">
                <w:rPr>
                  <w:rFonts w:ascii="Times New Roman" w:eastAsia="Times New Roman" w:hAnsi="Times New Roman" w:cs="Times New Roman"/>
                  <w:color w:val="467886"/>
                  <w:sz w:val="20"/>
                  <w:szCs w:val="20"/>
                  <w:u w:val="single"/>
                  <w:lang w:eastAsia="lv-LV"/>
                </w:rPr>
                <w:t>Civillikuma</w:t>
              </w:r>
            </w:hyperlink>
            <w:r w:rsidRPr="00B116E5">
              <w:rPr>
                <w:rFonts w:ascii="Times New Roman" w:eastAsia="Times New Roman" w:hAnsi="Times New Roman" w:cs="Times New Roman"/>
                <w:sz w:val="20"/>
                <w:szCs w:val="20"/>
                <w:lang w:eastAsia="lv-LV"/>
              </w:rPr>
              <w:t xml:space="preserve"> 705. pantu ar mantojuma iegūšanu uz mantinieku pāriet, līdz ar mantojuma atstājēja tiesībām, arī </w:t>
            </w:r>
            <w:r w:rsidRPr="00B116E5">
              <w:rPr>
                <w:rFonts w:ascii="Times New Roman" w:eastAsia="Times New Roman" w:hAnsi="Times New Roman" w:cs="Times New Roman"/>
                <w:sz w:val="20"/>
                <w:szCs w:val="20"/>
                <w:lang w:eastAsia="lv-LV"/>
              </w:rPr>
              <w:lastRenderedPageBreak/>
              <w:t>visas viņa saistības, izņemot tīri personiskās.</w:t>
            </w:r>
          </w:p>
          <w:p w14:paraId="5B2C85C2"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6143898" w14:textId="67CF4206"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Arī gadījumos, ja </w:t>
            </w:r>
            <w:r w:rsidR="00053C52">
              <w:rPr>
                <w:rFonts w:ascii="Times New Roman" w:eastAsia="Times New Roman" w:hAnsi="Times New Roman" w:cs="Times New Roman"/>
                <w:sz w:val="20"/>
                <w:szCs w:val="20"/>
                <w:lang w:eastAsia="lv-LV"/>
              </w:rPr>
              <w:t>reģistra dalībnieks</w:t>
            </w:r>
            <w:r w:rsidR="00053C52" w:rsidRPr="00B116E5">
              <w:rPr>
                <w:rFonts w:ascii="Times New Roman" w:eastAsia="Times New Roman" w:hAnsi="Times New Roman" w:cs="Times New Roman"/>
                <w:sz w:val="20"/>
                <w:szCs w:val="20"/>
                <w:lang w:eastAsia="lv-LV"/>
              </w:rPr>
              <w:t xml:space="preserve"> </w:t>
            </w:r>
            <w:r w:rsidRPr="00B116E5">
              <w:rPr>
                <w:rFonts w:ascii="Times New Roman" w:eastAsia="Times New Roman" w:hAnsi="Times New Roman" w:cs="Times New Roman"/>
                <w:sz w:val="20"/>
                <w:szCs w:val="20"/>
                <w:lang w:eastAsia="lv-LV"/>
              </w:rPr>
              <w:t xml:space="preserve">ar mantinieku nenoslēdz atsevišķu rakstveida līgumu par mantojuma atstājēja klienta vai klienta galvinieka saistību pārņemšanu, sākotnējās mantojuma atstājēja kā </w:t>
            </w:r>
            <w:r w:rsidR="00053C52">
              <w:rPr>
                <w:rFonts w:ascii="Times New Roman" w:eastAsia="Times New Roman" w:hAnsi="Times New Roman" w:cs="Times New Roman"/>
                <w:sz w:val="20"/>
                <w:szCs w:val="20"/>
                <w:lang w:eastAsia="lv-LV"/>
              </w:rPr>
              <w:t>reģistra dalībnieka</w:t>
            </w:r>
            <w:r w:rsidR="00053C52" w:rsidRPr="00B116E5">
              <w:rPr>
                <w:rFonts w:ascii="Times New Roman" w:eastAsia="Times New Roman" w:hAnsi="Times New Roman" w:cs="Times New Roman"/>
                <w:sz w:val="20"/>
                <w:szCs w:val="20"/>
                <w:lang w:eastAsia="lv-LV"/>
              </w:rPr>
              <w:t xml:space="preserve"> </w:t>
            </w:r>
            <w:r w:rsidRPr="00B116E5">
              <w:rPr>
                <w:rFonts w:ascii="Times New Roman" w:eastAsia="Times New Roman" w:hAnsi="Times New Roman" w:cs="Times New Roman"/>
                <w:sz w:val="20"/>
                <w:szCs w:val="20"/>
                <w:lang w:eastAsia="lv-LV"/>
              </w:rPr>
              <w:t>klienta vai klienta galvinieka saistības izriet no rakstveida līguma, kas ir bijis noslēgts starp mantojuma atstājēju un kreditoru.</w:t>
            </w:r>
            <w:r w:rsidRPr="00B116E5">
              <w:rPr>
                <w:rFonts w:ascii="Times New Roman" w:eastAsia="Times New Roman" w:hAnsi="Times New Roman" w:cs="Times New Roman"/>
                <w:sz w:val="24"/>
                <w:lang w:eastAsia="lv-LV"/>
              </w:rPr>
              <w:t xml:space="preserve"> </w:t>
            </w:r>
            <w:r w:rsidRPr="00B116E5">
              <w:rPr>
                <w:rFonts w:ascii="Times New Roman" w:eastAsia="Times New Roman" w:hAnsi="Times New Roman" w:cs="Times New Roman"/>
                <w:sz w:val="20"/>
                <w:szCs w:val="20"/>
                <w:lang w:eastAsia="lv-LV"/>
              </w:rPr>
              <w:t>Attiecīgais tiesiskā kārtā noslēgtais darījums, no kura izriet klienta vai klienta galvinieka saistības, uz mantinieku pāriet saskaņā ar notāra izdoto mantojuma apliecību. Līdz ar to ar sākotnējo klienta vai klienta galvinieka līgumu nodibinātās mantojuma atstājēja klienta vai klienta galvinieka saistības turpinās uz likuma pamata, kad tās pārņem mantinieks. Tādējādi mantinieks atbilstoši Kredītu reģistra likuma 1. panta 5. un 8. punktam attiecīgi ir uzskatāms par klientu vai klienta galvinieku Kredītu reģistra likuma izpratnē un ziņas par šādām mantojuma ceļā iegūtām mantinieka kā klienta un klienta galvinieka saistībām ir iekļaujamas reģistrā.</w:t>
            </w:r>
          </w:p>
          <w:p w14:paraId="60CC063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0E186F5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Līdz ar to nav nepieciešams papildināt Noteikumu 6. un 7. punktu ar norādi uz mantinieku, jo persona attiecīgajās klienta saistībās vai klienta galvinieka saistībās tiek uzskatīts attiecīgi par klientu vai klienta galvinieku. </w:t>
            </w:r>
          </w:p>
          <w:p w14:paraId="5A74F96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490F49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Noteikumu projekta 1.17. apakšpunkts paredz Noteikumus papildināt ar jaunu </w:t>
            </w:r>
            <w:r w:rsidRPr="00B116E5">
              <w:rPr>
                <w:rFonts w:ascii="Times New Roman" w:eastAsia="Times New Roman" w:hAnsi="Times New Roman" w:cs="Times New Roman"/>
                <w:sz w:val="20"/>
                <w:szCs w:val="20"/>
                <w:lang w:eastAsia="lv-LV"/>
              </w:rPr>
              <w:lastRenderedPageBreak/>
              <w:t>"Personas statusu kodu sarakstu" (Noteikumu projekta 1.30. apakšpunkts) īpaši akcentējot gadījumus, kuros persona klienta vai klienta galvinieka saistībās ir iestājusies mantošanas rezultātā, kā arī to,  cik lielā mērā ir tās atbildība par šo saistību izpildi:</w:t>
            </w:r>
          </w:p>
          <w:p w14:paraId="5803BDE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2988B6D" w14:textId="77777777"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1.17. izteikt 3.2.13. apakšnodaļu šādā redakcijā:</w:t>
            </w:r>
          </w:p>
          <w:p w14:paraId="5129A5E5" w14:textId="77777777" w:rsidR="00B116E5" w:rsidRPr="00B116E5" w:rsidRDefault="00B116E5" w:rsidP="00B116E5">
            <w:pPr>
              <w:keepLines/>
              <w:spacing w:after="0" w:line="240" w:lineRule="auto"/>
              <w:jc w:val="both"/>
              <w:outlineLvl w:val="1"/>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b/>
                <w:bCs/>
                <w:sz w:val="20"/>
                <w:szCs w:val="20"/>
                <w:lang w:eastAsia="lv-LV"/>
              </w:rPr>
              <w:t>3.2.13. Personas statuss</w:t>
            </w:r>
          </w:p>
          <w:p w14:paraId="45CE1F1A" w14:textId="77777777" w:rsidR="00B116E5" w:rsidRPr="00B116E5" w:rsidRDefault="00B116E5" w:rsidP="00B116E5">
            <w:pPr>
              <w:keepLines/>
              <w:spacing w:after="0" w:line="240" w:lineRule="auto"/>
              <w:jc w:val="both"/>
              <w:outlineLvl w:val="1"/>
              <w:rPr>
                <w:rFonts w:ascii="Times New Roman" w:eastAsia="Times New Roman" w:hAnsi="Times New Roman" w:cs="Times New Roman"/>
                <w:b/>
                <w:bCs/>
                <w:sz w:val="20"/>
                <w:szCs w:val="20"/>
                <w:lang w:eastAsia="lv-LV"/>
              </w:rPr>
            </w:pPr>
          </w:p>
          <w:p w14:paraId="0F8C0B47" w14:textId="795917F9"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58. Reģistrā iekļauj ziņu "Personas statuss", norādot, vai persona ir klients vai klienta galvinieks. </w:t>
            </w:r>
            <w:r w:rsidRPr="00B116E5">
              <w:rPr>
                <w:rFonts w:ascii="Times New Roman" w:eastAsia="Times New Roman" w:hAnsi="Times New Roman" w:cs="Times New Roman"/>
                <w:snapToGrid w:val="0"/>
                <w:sz w:val="20"/>
                <w:szCs w:val="20"/>
                <w:lang w:eastAsia="lv-LV"/>
              </w:rPr>
              <w:t>Ja persona atbildību par klienta vai klienta galvinieka saistībām uzņēmusies mantojuma pieņemšanas rezultātā, tad atkarībā no tā, vai šo atbildību persona uzņēmusies pilnā vai</w:t>
            </w:r>
            <w:r w:rsidR="00AE6763">
              <w:rPr>
                <w:rFonts w:ascii="Times New Roman" w:eastAsia="Times New Roman" w:hAnsi="Times New Roman" w:cs="Times New Roman"/>
                <w:snapToGrid w:val="0"/>
                <w:sz w:val="20"/>
                <w:szCs w:val="20"/>
                <w:lang w:eastAsia="lv-LV"/>
              </w:rPr>
              <w:t xml:space="preserve"> ar mantojuma masu</w:t>
            </w:r>
            <w:r w:rsidRPr="00B116E5">
              <w:rPr>
                <w:rFonts w:ascii="Times New Roman" w:eastAsia="Times New Roman" w:hAnsi="Times New Roman" w:cs="Times New Roman"/>
                <w:snapToGrid w:val="0"/>
                <w:sz w:val="20"/>
                <w:szCs w:val="20"/>
                <w:lang w:eastAsia="lv-LV"/>
              </w:rPr>
              <w:t xml:space="preserve"> ierobežotā apmērā, iekļaujot reģistrā ziņu "Personas statuss", attiecīgi norāda šīs personas statusu, kas atspoguļo arī tās atbildības apmēru.</w:t>
            </w:r>
          </w:p>
          <w:p w14:paraId="0A996CAD" w14:textId="77777777" w:rsidR="00B116E5" w:rsidRPr="00B116E5" w:rsidRDefault="00B116E5" w:rsidP="00B116E5">
            <w:pPr>
              <w:keepLines/>
              <w:spacing w:after="0" w:line="240" w:lineRule="auto"/>
              <w:jc w:val="both"/>
              <w:outlineLvl w:val="1"/>
              <w:rPr>
                <w:rFonts w:ascii="Times New Roman" w:eastAsia="Times New Roman" w:hAnsi="Times New Roman" w:cs="Times New Roman"/>
                <w:sz w:val="20"/>
                <w:szCs w:val="20"/>
                <w:lang w:eastAsia="lv-LV"/>
              </w:rPr>
            </w:pPr>
          </w:p>
          <w:p w14:paraId="3AEAE012" w14:textId="77777777" w:rsidR="00B116E5" w:rsidRPr="00B116E5" w:rsidRDefault="00B116E5" w:rsidP="00B116E5">
            <w:pPr>
              <w:spacing w:after="0" w:line="240" w:lineRule="auto"/>
              <w:jc w:val="both"/>
              <w:outlineLvl w:val="0"/>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58.</w:t>
            </w:r>
            <w:r w:rsidRPr="00B116E5">
              <w:rPr>
                <w:rFonts w:ascii="Times New Roman" w:eastAsia="Times New Roman" w:hAnsi="Times New Roman" w:cs="Times New Roman"/>
                <w:sz w:val="20"/>
                <w:szCs w:val="20"/>
                <w:vertAlign w:val="superscript"/>
                <w:lang w:eastAsia="lv-LV"/>
              </w:rPr>
              <w:t>1</w:t>
            </w:r>
            <w:r w:rsidRPr="00B116E5">
              <w:rPr>
                <w:rFonts w:ascii="Times New Roman" w:eastAsia="Times New Roman" w:hAnsi="Times New Roman" w:cs="Times New Roman"/>
                <w:sz w:val="20"/>
                <w:szCs w:val="20"/>
                <w:lang w:eastAsia="lv-LV"/>
              </w:rPr>
              <w:t xml:space="preserve"> Iekļaujot reģistrā ziņu "Personas statuss", norāda personas statusu saskaņā ar "Personas statusu kodu sarakstu" (1.</w:t>
            </w:r>
            <w:r w:rsidRPr="00B116E5">
              <w:rPr>
                <w:rFonts w:ascii="Times New Roman" w:eastAsia="Times New Roman" w:hAnsi="Times New Roman" w:cs="Times New Roman"/>
                <w:sz w:val="20"/>
                <w:szCs w:val="20"/>
                <w:vertAlign w:val="superscript"/>
                <w:lang w:eastAsia="lv-LV"/>
              </w:rPr>
              <w:t>1</w:t>
            </w:r>
            <w:r w:rsidRPr="00B116E5">
              <w:rPr>
                <w:rFonts w:ascii="Times New Roman" w:eastAsia="Times New Roman" w:hAnsi="Times New Roman" w:cs="Times New Roman"/>
                <w:sz w:val="20"/>
                <w:szCs w:val="20"/>
                <w:lang w:eastAsia="lv-LV"/>
              </w:rPr>
              <w:t> pielikums).";</w:t>
            </w:r>
          </w:p>
          <w:p w14:paraId="5FA2E75B" w14:textId="77777777" w:rsidR="00B116E5" w:rsidRPr="00B116E5" w:rsidRDefault="00B116E5" w:rsidP="00B116E5">
            <w:pPr>
              <w:spacing w:after="0" w:line="240" w:lineRule="auto"/>
              <w:jc w:val="both"/>
              <w:outlineLvl w:val="0"/>
              <w:rPr>
                <w:rFonts w:ascii="Times New Roman" w:eastAsia="Times New Roman" w:hAnsi="Times New Roman" w:cs="Times New Roman"/>
                <w:sz w:val="20"/>
                <w:szCs w:val="20"/>
                <w:lang w:eastAsia="lv-LV"/>
              </w:rPr>
            </w:pPr>
          </w:p>
          <w:p w14:paraId="07927F94" w14:textId="77777777" w:rsidR="00B116E5" w:rsidRPr="00B116E5" w:rsidRDefault="00B116E5" w:rsidP="00B116E5">
            <w:pPr>
              <w:spacing w:after="0" w:line="240" w:lineRule="auto"/>
              <w:jc w:val="both"/>
              <w:outlineLvl w:val="0"/>
              <w:rPr>
                <w:rFonts w:ascii="Times New Roman" w:eastAsia="Times New Roman" w:hAnsi="Times New Roman" w:cs="Times New Roman"/>
                <w:sz w:val="20"/>
                <w:szCs w:val="20"/>
                <w:lang w:eastAsia="lv-LV"/>
              </w:rPr>
            </w:pPr>
            <w:r w:rsidRPr="00B116E5">
              <w:rPr>
                <w:rFonts w:ascii="Times New Roman" w:eastAsia="Times New Roman" w:hAnsi="Times New Roman" w:cs="Times New Roman"/>
                <w:noProof/>
                <w:sz w:val="20"/>
                <w:szCs w:val="20"/>
                <w:lang w:eastAsia="lv-LV"/>
              </w:rPr>
              <w:drawing>
                <wp:inline distT="0" distB="0" distL="0" distR="0" wp14:anchorId="42632285" wp14:editId="2A292367">
                  <wp:extent cx="2152015" cy="1195070"/>
                  <wp:effectExtent l="0" t="0" r="635" b="5080"/>
                  <wp:docPr id="389636804" name="Attēls 1" descr="Attēls, kurā ir teksts, ekrānuzņēmums, fonts, cipars&#10;&#10;Apraksts ģenerēts automāti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636804" name="Attēls 1" descr="Attēls, kurā ir teksts, ekrānuzņēmums, fonts, cipars&#10;&#10;Apraksts ģenerēts automātiski"/>
                          <pic:cNvPicPr/>
                        </pic:nvPicPr>
                        <pic:blipFill>
                          <a:blip r:embed="rId13"/>
                          <a:stretch>
                            <a:fillRect/>
                          </a:stretch>
                        </pic:blipFill>
                        <pic:spPr>
                          <a:xfrm>
                            <a:off x="0" y="0"/>
                            <a:ext cx="2152015" cy="1195070"/>
                          </a:xfrm>
                          <a:prstGeom prst="rect">
                            <a:avLst/>
                          </a:prstGeom>
                        </pic:spPr>
                      </pic:pic>
                    </a:graphicData>
                  </a:graphic>
                </wp:inline>
              </w:drawing>
            </w:r>
          </w:p>
          <w:p w14:paraId="1A350B5D" w14:textId="77777777" w:rsidR="00B116E5" w:rsidRPr="00B116E5" w:rsidRDefault="00B116E5" w:rsidP="00B116E5">
            <w:pPr>
              <w:spacing w:after="0" w:line="240" w:lineRule="auto"/>
              <w:jc w:val="both"/>
              <w:outlineLvl w:val="0"/>
              <w:rPr>
                <w:rFonts w:ascii="Times New Roman" w:eastAsia="Times New Roman" w:hAnsi="Times New Roman" w:cs="Times New Roman"/>
                <w:sz w:val="20"/>
                <w:szCs w:val="20"/>
                <w:lang w:eastAsia="lv-LV"/>
              </w:rPr>
            </w:pPr>
          </w:p>
          <w:p w14:paraId="0001A3EA"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sz w:val="20"/>
                <w:szCs w:val="20"/>
                <w:lang w:eastAsia="lv-LV"/>
              </w:rPr>
              <w:lastRenderedPageBreak/>
              <w:t xml:space="preserve"> </w:t>
            </w:r>
          </w:p>
        </w:tc>
      </w:tr>
      <w:tr w:rsidR="00B116E5" w:rsidRPr="00B116E5" w14:paraId="702F1387" w14:textId="77777777" w:rsidTr="009B61EF">
        <w:tc>
          <w:tcPr>
            <w:tcW w:w="539" w:type="dxa"/>
            <w:tcBorders>
              <w:top w:val="single" w:sz="4" w:space="0" w:color="auto"/>
              <w:left w:val="single" w:sz="4" w:space="0" w:color="auto"/>
              <w:bottom w:val="single" w:sz="4" w:space="0" w:color="auto"/>
              <w:right w:val="single" w:sz="4" w:space="0" w:color="auto"/>
            </w:tcBorders>
          </w:tcPr>
          <w:p w14:paraId="64F28413" w14:textId="79922AFE" w:rsidR="00B116E5" w:rsidRPr="00B116E5" w:rsidRDefault="00A45828" w:rsidP="00B116E5">
            <w:pPr>
              <w:spacing w:after="0" w:line="240" w:lineRule="auto"/>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lastRenderedPageBreak/>
              <w:t>9</w:t>
            </w:r>
            <w:r w:rsidR="00B116E5" w:rsidRPr="00B116E5">
              <w:rPr>
                <w:rFonts w:ascii="Times New Roman" w:eastAsia="Times New Roman" w:hAnsi="Times New Roman" w:cs="Times New Roman"/>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46C1B13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Nav</w:t>
            </w:r>
          </w:p>
        </w:tc>
        <w:tc>
          <w:tcPr>
            <w:tcW w:w="6379" w:type="dxa"/>
            <w:tcBorders>
              <w:top w:val="single" w:sz="4" w:space="0" w:color="auto"/>
              <w:left w:val="single" w:sz="4" w:space="0" w:color="auto"/>
              <w:bottom w:val="single" w:sz="4" w:space="0" w:color="auto"/>
              <w:right w:val="single" w:sz="4" w:space="0" w:color="auto"/>
            </w:tcBorders>
          </w:tcPr>
          <w:p w14:paraId="0FB9069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SIA "GelvoraSergel" un SIA "AIZDEVUMS.LV" komentārs:</w:t>
            </w:r>
          </w:p>
          <w:p w14:paraId="483EA6BF"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68FC9B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Šobrīd paredzētās Noteikumu izmaiņas neatrunā kārtību, kādā ir plānots norādīt, par kādu daļu atbild klienta un/vai klienta galvinieka mantinieks. Nav arī skaidra kārtība par mantinieku datu iekļaušanu reģistrā, jo vēstulē Nr.17-08.1.3/2024/13712 “Par ziņu iekļaušanu Kredītu reģistrā par mantojuma ceļā pārņemtām klienta vai klienta galvinieka saistībām”, kas tika adresēta SIA “Aizdevums.lv”, ir norādīts, ja mantinieks pārņem mantojuma atstājēja klienta saistības vienpersoniski, Kredītu reģistrā atspoguļo attiecīgo situāciju, </w:t>
            </w:r>
            <w:r w:rsidRPr="00B116E5">
              <w:rPr>
                <w:rFonts w:ascii="Times New Roman" w:eastAsia="Times New Roman" w:hAnsi="Times New Roman" w:cs="Times New Roman"/>
                <w:sz w:val="20"/>
                <w:szCs w:val="20"/>
                <w:u w:val="single"/>
                <w:lang w:eastAsia="lv-LV"/>
              </w:rPr>
              <w:t>veicot personu aizstāšanu</w:t>
            </w:r>
            <w:r w:rsidRPr="00B116E5">
              <w:rPr>
                <w:rFonts w:ascii="Times New Roman" w:eastAsia="Times New Roman" w:hAnsi="Times New Roman" w:cs="Times New Roman"/>
                <w:sz w:val="20"/>
                <w:szCs w:val="20"/>
                <w:lang w:eastAsia="lv-LV"/>
              </w:rPr>
              <w:t xml:space="preserve">, proti, mantojuma atstājējam kā klientam attiecīgajās saistībās norāda ziņu "Individuālais klienta saistību faktiskais beigu datums", savukārt mantinieku iekļauj personu sarakstā un norāda mantojuma apliecības izdošanas datumu kā ziņas "Individuālais klienta saistību sākuma datums" vērtību. Savukārt, gadījumos, kad ir divi vai vairāk mantinieki, kuri manto vienas klienta saistības dažādās tās daļās, Kredītu reģistrā iekļauj ziņas par katra mantinieka atsevišķo saistību daļu </w:t>
            </w:r>
            <w:r w:rsidRPr="00B116E5">
              <w:rPr>
                <w:rFonts w:ascii="Times New Roman" w:eastAsia="Times New Roman" w:hAnsi="Times New Roman" w:cs="Times New Roman"/>
                <w:sz w:val="20"/>
                <w:szCs w:val="20"/>
                <w:u w:val="single"/>
                <w:lang w:eastAsia="lv-LV"/>
              </w:rPr>
              <w:t>kā jaunu klienta saistību</w:t>
            </w:r>
            <w:r w:rsidRPr="00B116E5">
              <w:rPr>
                <w:rFonts w:ascii="Times New Roman" w:eastAsia="Times New Roman" w:hAnsi="Times New Roman" w:cs="Times New Roman"/>
                <w:sz w:val="20"/>
                <w:szCs w:val="20"/>
                <w:lang w:eastAsia="lv-LV"/>
              </w:rPr>
              <w:t xml:space="preserve"> katram mantiniekam, ziņu "Klienta saistību rašanās veids" norādot "Saskaņā ar noslēgtu jaunu klienta līgumu esošo klienta saistību pārformēšanai" (kods "40"), bet mantojuma atstājēja kā klienta saistības Kredītu reģistrā norādot </w:t>
            </w:r>
            <w:r w:rsidRPr="00B116E5">
              <w:rPr>
                <w:rFonts w:ascii="Times New Roman" w:eastAsia="Times New Roman" w:hAnsi="Times New Roman" w:cs="Times New Roman"/>
                <w:sz w:val="20"/>
                <w:szCs w:val="20"/>
                <w:u w:val="single"/>
                <w:lang w:eastAsia="lv-LV"/>
              </w:rPr>
              <w:t>kā izbeigušās klienta saistības</w:t>
            </w:r>
            <w:r w:rsidRPr="00B116E5">
              <w:rPr>
                <w:rFonts w:ascii="Times New Roman" w:eastAsia="Times New Roman" w:hAnsi="Times New Roman" w:cs="Times New Roman"/>
                <w:sz w:val="20"/>
                <w:szCs w:val="20"/>
                <w:lang w:eastAsia="lv-LV"/>
              </w:rPr>
              <w:t xml:space="preserve">, ziņu "Klienta saistību izbeigšanās veids" norādot "Izbeigušās, vienojoties par jaunu klienta līgumu klienta saistību pārformēšanai" (kods 40). Vēršam uzmanību, ka atšķirīgā pieeja datu ievadē par mantinieku, atkarībā no to skaita, ir apgrūtināta un uzliek nesamērīgu slogu reģistra dalībniekam, atkarībā no mantinieku skaita, </w:t>
            </w:r>
            <w:r w:rsidRPr="00B116E5">
              <w:rPr>
                <w:rFonts w:ascii="Times New Roman" w:eastAsia="Times New Roman" w:hAnsi="Times New Roman" w:cs="Times New Roman"/>
                <w:sz w:val="20"/>
                <w:szCs w:val="20"/>
                <w:u w:val="single"/>
                <w:lang w:eastAsia="lv-LV"/>
              </w:rPr>
              <w:t>veidot atšķirīgu mehānismu un struktūru datu ievadei un glabāšanai reģistra dalībnieka informācijas sistēmā</w:t>
            </w:r>
            <w:r w:rsidRPr="00B116E5">
              <w:rPr>
                <w:rFonts w:ascii="Times New Roman" w:eastAsia="Times New Roman" w:hAnsi="Times New Roman" w:cs="Times New Roman"/>
                <w:sz w:val="20"/>
                <w:szCs w:val="20"/>
                <w:lang w:eastAsia="lv-LV"/>
              </w:rPr>
              <w:t xml:space="preserve">. Vēršam uzmanību, ka  no Civillikuma 707.pantā uzliktā pienākuma atbildēt par mantojuma atstājēja parādiem ar savu paša mantu mantinieks var atsvabināties, ja viņš izlieto inventāra tiesības (no 2025.gada), respektīvi, pieņemot mantojumu ar inventāra tiesībām un veicot personu aizstāšanu, radīsies situācijas, kad Kredītu reģistrā tiks atspoguļota neprecīza informācija par mantinieka saistību apjomu un mantinieka saistību izpildes kultūru, kura būtu jāvērtē individuālā mantinieka līmenī, nevis saistības līmenī. Mūsuprāt, šobrīd rodas neskaidrība, kas notiktu ar ziņām par saistību pārkāpumiem, veicot mirušās personas aizstāšanu ar mantinieku, it īpaši gadījumā, ja mantinieks saistības nokārto nekavējoties. </w:t>
            </w:r>
          </w:p>
          <w:p w14:paraId="7539A979"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402771C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 xml:space="preserve">Neatkarīgi no mirušā klienta/galvinieka mantinieku skaita, ziņas Kredītu reģistrā būtu nododamas personalizēti/individualizēti (atsevišķi) par katru mantinieku un katra mantinieka saistību daļu. </w:t>
            </w:r>
            <w:r w:rsidRPr="00B116E5">
              <w:rPr>
                <w:rFonts w:ascii="Times New Roman" w:eastAsia="Times New Roman" w:hAnsi="Times New Roman" w:cs="Times New Roman"/>
                <w:b/>
                <w:bCs/>
                <w:sz w:val="20"/>
                <w:szCs w:val="20"/>
                <w:lang w:eastAsia="lv-LV"/>
              </w:rPr>
              <w:t xml:space="preserve">Mehānismam ziņu nodošanai būtu jābūt vienādam, neatkarīgi, vai mirušajam klientam/galviniekam ir viens vai vairāki mantinieki. </w:t>
            </w:r>
          </w:p>
          <w:p w14:paraId="4445C69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43DFCDF8"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Mūsuprāt Kredītu reģistrā iekļaujamās periodiskās ziņas un ziņas par klienta vai klienta galvinieka saistību pārkāpumiem būtu iesniedzamas personalizēti/individualizēti (atsevišķi) pēc saistību pārņemšanas, neiekļaujot ziņas, kas bija attiecināmas uz mirušo klientu un/ vai galvinieku. Proti, šajā gadījumā kreditors turpina uzskaitīt klienta mantinieka vai klienta galvinieka mantinieka saistību izpildes kavējuma dienas, kamēr nav pilnībā samaksātas visas nokavētās summas no brīža, kad mantinieks saistības ir uzņēmies un ir iestājušies priekšnosacījumi informācijas iesniegšanai atbilstoši Noteikumiem un Kredītu reģistra likumam. Iekļaujot periodiskās ziņas un ziņas par klienta vai klienta galvinieka saistību pārkāpumiem, kas bija attiecināmas uz sākotnējo klientu un/ galvinieku rada risku, ka veiktā personas datu apstrāde nav atbilstoša Vispārīgās datu aizsardzības regulas 5.pantā nostiprinātajam precizitātes, datu minimizēšanas, likumīguma, godprātības un pārredzamības principam. </w:t>
            </w:r>
          </w:p>
          <w:p w14:paraId="7BED716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38B8E723" w14:textId="77777777" w:rsidR="00C9127D" w:rsidRPr="00B116E5" w:rsidRDefault="00C9127D" w:rsidP="00C9127D">
            <w:pPr>
              <w:spacing w:after="0" w:line="240" w:lineRule="auto"/>
              <w:jc w:val="both"/>
              <w:rPr>
                <w:rFonts w:ascii="Times New Roman" w:eastAsia="Times New Roman" w:hAnsi="Times New Roman" w:cs="Times New Roman"/>
                <w:b/>
                <w:bCs/>
                <w:sz w:val="20"/>
                <w:szCs w:val="20"/>
                <w:lang w:eastAsia="lv-LV"/>
              </w:rPr>
            </w:pPr>
            <w:r w:rsidRPr="00B116E5">
              <w:rPr>
                <w:rFonts w:ascii="Times New Roman" w:eastAsia="Times New Roman" w:hAnsi="Times New Roman" w:cs="Times New Roman"/>
                <w:b/>
                <w:bCs/>
                <w:sz w:val="20"/>
                <w:szCs w:val="20"/>
                <w:lang w:eastAsia="lv-LV"/>
              </w:rPr>
              <w:lastRenderedPageBreak/>
              <w:t>S</w:t>
            </w:r>
            <w:r>
              <w:rPr>
                <w:rFonts w:ascii="Times New Roman" w:eastAsia="Times New Roman" w:hAnsi="Times New Roman" w:cs="Times New Roman"/>
                <w:b/>
                <w:bCs/>
                <w:sz w:val="20"/>
                <w:szCs w:val="20"/>
                <w:lang w:eastAsia="lv-LV"/>
              </w:rPr>
              <w:t>niegts s</w:t>
            </w:r>
            <w:r w:rsidRPr="00B116E5">
              <w:rPr>
                <w:rFonts w:ascii="Times New Roman" w:eastAsia="Times New Roman" w:hAnsi="Times New Roman" w:cs="Times New Roman"/>
                <w:b/>
                <w:bCs/>
                <w:sz w:val="20"/>
                <w:szCs w:val="20"/>
                <w:lang w:eastAsia="lv-LV"/>
              </w:rPr>
              <w:t>kaidrojums.</w:t>
            </w:r>
          </w:p>
          <w:p w14:paraId="030906C4" w14:textId="77777777" w:rsidR="00C9127D" w:rsidRDefault="00C9127D" w:rsidP="00B116E5">
            <w:pPr>
              <w:spacing w:after="0" w:line="240" w:lineRule="auto"/>
              <w:jc w:val="both"/>
              <w:rPr>
                <w:rFonts w:ascii="Times New Roman" w:eastAsia="Times New Roman" w:hAnsi="Times New Roman" w:cs="Times New Roman"/>
                <w:iCs/>
                <w:sz w:val="20"/>
                <w:szCs w:val="20"/>
                <w:lang w:eastAsia="lv-LV"/>
              </w:rPr>
            </w:pPr>
          </w:p>
          <w:p w14:paraId="5F240269" w14:textId="6497861D"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iCs/>
                <w:sz w:val="20"/>
                <w:szCs w:val="20"/>
                <w:lang w:eastAsia="lv-LV"/>
              </w:rPr>
              <w:t xml:space="preserve">Priekšlikumā norādītā kārtība, kas arī tika aprakstīta </w:t>
            </w:r>
            <w:r w:rsidR="00053C52">
              <w:rPr>
                <w:rFonts w:ascii="Times New Roman" w:eastAsia="Times New Roman" w:hAnsi="Times New Roman" w:cs="Times New Roman"/>
                <w:iCs/>
                <w:sz w:val="20"/>
                <w:szCs w:val="20"/>
                <w:lang w:eastAsia="lv-LV"/>
              </w:rPr>
              <w:t>komentāru vēstulē pie</w:t>
            </w:r>
            <w:r w:rsidRPr="00B116E5">
              <w:rPr>
                <w:rFonts w:ascii="Times New Roman" w:eastAsia="Times New Roman" w:hAnsi="Times New Roman" w:cs="Times New Roman"/>
                <w:iCs/>
                <w:sz w:val="20"/>
                <w:szCs w:val="20"/>
                <w:lang w:eastAsia="lv-LV"/>
              </w:rPr>
              <w:t>minētajā Latvijas Bankas vēstulē</w:t>
            </w:r>
            <w:r w:rsidRPr="00B116E5">
              <w:rPr>
                <w:rFonts w:ascii="Times New Roman" w:eastAsia="Times New Roman" w:hAnsi="Times New Roman" w:cs="Times New Roman"/>
                <w:sz w:val="20"/>
                <w:szCs w:val="20"/>
                <w:lang w:eastAsia="lv-LV"/>
              </w:rPr>
              <w:t xml:space="preserve"> Nr.17-08.1.3/2024/13712 "Par ziņu iekļaušanu Kredītu reģistrā par mantojuma ceļā pārņemtām klienta vai klienta galvinieka saistībām"</w:t>
            </w:r>
            <w:r>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iCs/>
                <w:sz w:val="20"/>
                <w:szCs w:val="20"/>
                <w:lang w:eastAsia="lv-LV"/>
              </w:rPr>
              <w:t xml:space="preserve"> var tikt piemērota tāda reģistra dalībnieka praksē, kas šādi attiecīgās klienta saistības var sadalīt. </w:t>
            </w:r>
          </w:p>
          <w:p w14:paraId="037D645E"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7C80250A" w14:textId="60D7E9C0" w:rsidR="00B116E5" w:rsidRPr="00B116E5" w:rsidRDefault="00053C52" w:rsidP="00B116E5">
            <w:pPr>
              <w:spacing w:after="0" w:line="240" w:lineRule="auto"/>
              <w:jc w:val="both"/>
              <w:rPr>
                <w:rFonts w:ascii="Times New Roman" w:eastAsia="Times New Roman" w:hAnsi="Times New Roman" w:cs="Times New Roman"/>
                <w:iCs/>
                <w:sz w:val="20"/>
                <w:szCs w:val="20"/>
                <w:lang w:eastAsia="lv-LV"/>
              </w:rPr>
            </w:pPr>
            <w:r>
              <w:rPr>
                <w:rFonts w:ascii="Times New Roman" w:eastAsia="Times New Roman" w:hAnsi="Times New Roman" w:cs="Times New Roman"/>
                <w:iCs/>
                <w:sz w:val="20"/>
                <w:szCs w:val="20"/>
                <w:lang w:eastAsia="lv-LV"/>
              </w:rPr>
              <w:t>Reģistra dalībnieki, kas ir k</w:t>
            </w:r>
            <w:r w:rsidR="00B116E5" w:rsidRPr="00B116E5">
              <w:rPr>
                <w:rFonts w:ascii="Times New Roman" w:eastAsia="Times New Roman" w:hAnsi="Times New Roman" w:cs="Times New Roman"/>
                <w:iCs/>
                <w:sz w:val="20"/>
                <w:szCs w:val="20"/>
                <w:lang w:eastAsia="lv-LV"/>
              </w:rPr>
              <w:t>redītiestādes</w:t>
            </w:r>
            <w:r>
              <w:rPr>
                <w:rFonts w:ascii="Times New Roman" w:eastAsia="Times New Roman" w:hAnsi="Times New Roman" w:cs="Times New Roman"/>
                <w:iCs/>
                <w:sz w:val="20"/>
                <w:szCs w:val="20"/>
                <w:lang w:eastAsia="lv-LV"/>
              </w:rPr>
              <w:t>,</w:t>
            </w:r>
            <w:r w:rsidR="00B116E5" w:rsidRPr="00B116E5">
              <w:rPr>
                <w:rFonts w:ascii="Times New Roman" w:eastAsia="Times New Roman" w:hAnsi="Times New Roman" w:cs="Times New Roman"/>
                <w:iCs/>
                <w:sz w:val="20"/>
                <w:szCs w:val="20"/>
                <w:lang w:eastAsia="lv-LV"/>
              </w:rPr>
              <w:t xml:space="preserve"> Latvijas Bankai norādījuš</w:t>
            </w:r>
            <w:r>
              <w:rPr>
                <w:rFonts w:ascii="Times New Roman" w:eastAsia="Times New Roman" w:hAnsi="Times New Roman" w:cs="Times New Roman"/>
                <w:iCs/>
                <w:sz w:val="20"/>
                <w:szCs w:val="20"/>
                <w:lang w:eastAsia="lv-LV"/>
              </w:rPr>
              <w:t>i</w:t>
            </w:r>
            <w:r w:rsidR="00B116E5" w:rsidRPr="00B116E5">
              <w:rPr>
                <w:rFonts w:ascii="Times New Roman" w:eastAsia="Times New Roman" w:hAnsi="Times New Roman" w:cs="Times New Roman"/>
                <w:iCs/>
                <w:sz w:val="20"/>
                <w:szCs w:val="20"/>
                <w:lang w:eastAsia="lv-LV"/>
              </w:rPr>
              <w:t xml:space="preserve">, ka klienta saistības </w:t>
            </w:r>
            <w:r>
              <w:rPr>
                <w:rFonts w:ascii="Times New Roman" w:eastAsia="Times New Roman" w:hAnsi="Times New Roman" w:cs="Times New Roman"/>
                <w:iCs/>
                <w:sz w:val="20"/>
                <w:szCs w:val="20"/>
                <w:lang w:eastAsia="lv-LV"/>
              </w:rPr>
              <w:t>nav pamata</w:t>
            </w:r>
            <w:r w:rsidRPr="00B116E5">
              <w:rPr>
                <w:rFonts w:ascii="Times New Roman" w:eastAsia="Times New Roman" w:hAnsi="Times New Roman" w:cs="Times New Roman"/>
                <w:iCs/>
                <w:sz w:val="20"/>
                <w:szCs w:val="20"/>
                <w:lang w:eastAsia="lv-LV"/>
              </w:rPr>
              <w:t xml:space="preserve"> </w:t>
            </w:r>
            <w:r w:rsidR="00B116E5" w:rsidRPr="00B116E5">
              <w:rPr>
                <w:rFonts w:ascii="Times New Roman" w:eastAsia="Times New Roman" w:hAnsi="Times New Roman" w:cs="Times New Roman"/>
                <w:iCs/>
                <w:sz w:val="20"/>
                <w:szCs w:val="20"/>
                <w:lang w:eastAsia="lv-LV"/>
              </w:rPr>
              <w:t xml:space="preserve">sadalīt, ja tās manto vairāk kā viena persona, jo kopumā mantinieki par </w:t>
            </w:r>
            <w:r>
              <w:rPr>
                <w:rFonts w:ascii="Times New Roman" w:eastAsia="Times New Roman" w:hAnsi="Times New Roman" w:cs="Times New Roman"/>
                <w:iCs/>
                <w:sz w:val="20"/>
                <w:szCs w:val="20"/>
                <w:lang w:eastAsia="lv-LV"/>
              </w:rPr>
              <w:t>mantoto</w:t>
            </w:r>
            <w:r w:rsidRPr="00B116E5">
              <w:rPr>
                <w:rFonts w:ascii="Times New Roman" w:eastAsia="Times New Roman" w:hAnsi="Times New Roman" w:cs="Times New Roman"/>
                <w:iCs/>
                <w:sz w:val="20"/>
                <w:szCs w:val="20"/>
                <w:lang w:eastAsia="lv-LV"/>
              </w:rPr>
              <w:t xml:space="preserve"> </w:t>
            </w:r>
            <w:r>
              <w:rPr>
                <w:rFonts w:ascii="Times New Roman" w:eastAsia="Times New Roman" w:hAnsi="Times New Roman" w:cs="Times New Roman"/>
                <w:iCs/>
                <w:sz w:val="20"/>
                <w:szCs w:val="20"/>
                <w:lang w:eastAsia="lv-LV"/>
              </w:rPr>
              <w:t xml:space="preserve">klienta </w:t>
            </w:r>
            <w:r w:rsidR="00B116E5" w:rsidRPr="00B116E5">
              <w:rPr>
                <w:rFonts w:ascii="Times New Roman" w:eastAsia="Times New Roman" w:hAnsi="Times New Roman" w:cs="Times New Roman"/>
                <w:iCs/>
                <w:sz w:val="20"/>
                <w:szCs w:val="20"/>
                <w:lang w:eastAsia="lv-LV"/>
              </w:rPr>
              <w:t>saistību izpildi atbild vienlīdzīgi tikai</w:t>
            </w:r>
            <w:r w:rsidR="00F11D17">
              <w:rPr>
                <w:rFonts w:ascii="Times New Roman" w:eastAsia="Times New Roman" w:hAnsi="Times New Roman" w:cs="Times New Roman"/>
                <w:iCs/>
                <w:sz w:val="20"/>
                <w:szCs w:val="20"/>
                <w:lang w:eastAsia="lv-LV"/>
              </w:rPr>
              <w:t xml:space="preserve"> savas</w:t>
            </w:r>
            <w:r w:rsidR="00B116E5" w:rsidRPr="00B116E5">
              <w:rPr>
                <w:rFonts w:ascii="Times New Roman" w:eastAsia="Times New Roman" w:hAnsi="Times New Roman" w:cs="Times New Roman"/>
                <w:iCs/>
                <w:sz w:val="20"/>
                <w:szCs w:val="20"/>
                <w:lang w:eastAsia="lv-LV"/>
              </w:rPr>
              <w:t xml:space="preserve"> mantojuma daļas apmērā. </w:t>
            </w:r>
          </w:p>
          <w:p w14:paraId="5B19E7FE"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0BE5E2C1" w14:textId="69D6E4BA"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iCs/>
                <w:sz w:val="20"/>
                <w:szCs w:val="20"/>
                <w:lang w:eastAsia="lv-LV"/>
              </w:rPr>
              <w:t xml:space="preserve">Ņemot vērā </w:t>
            </w:r>
            <w:r w:rsidR="00053C52">
              <w:rPr>
                <w:rFonts w:ascii="Times New Roman" w:eastAsia="Times New Roman" w:hAnsi="Times New Roman" w:cs="Times New Roman"/>
                <w:iCs/>
                <w:sz w:val="20"/>
                <w:szCs w:val="20"/>
                <w:lang w:eastAsia="lv-LV"/>
              </w:rPr>
              <w:t xml:space="preserve">priekšlikumā </w:t>
            </w:r>
            <w:r w:rsidRPr="00B116E5">
              <w:rPr>
                <w:rFonts w:ascii="Times New Roman" w:eastAsia="Times New Roman" w:hAnsi="Times New Roman" w:cs="Times New Roman"/>
                <w:iCs/>
                <w:sz w:val="20"/>
                <w:szCs w:val="20"/>
                <w:lang w:eastAsia="lv-LV"/>
              </w:rPr>
              <w:t xml:space="preserve">norādīto, ka mehānismam ziņu nodošanai būtu jābūt vienādam neatkarīgi no tā, vai mirušajam klientam vai klienta galviniekam ir viens vai vairāki mantinieki, </w:t>
            </w:r>
            <w:r w:rsidRPr="009A38DE">
              <w:rPr>
                <w:rFonts w:ascii="Times New Roman" w:eastAsia="Times New Roman" w:hAnsi="Times New Roman" w:cs="Times New Roman"/>
                <w:iCs/>
                <w:sz w:val="20"/>
                <w:szCs w:val="20"/>
                <w:u w:val="single"/>
                <w:lang w:eastAsia="lv-LV"/>
              </w:rPr>
              <w:t xml:space="preserve">Latvijas Banka </w:t>
            </w:r>
            <w:r w:rsidR="00761C93">
              <w:rPr>
                <w:rFonts w:ascii="Times New Roman" w:eastAsia="Times New Roman" w:hAnsi="Times New Roman" w:cs="Times New Roman"/>
                <w:iCs/>
                <w:sz w:val="20"/>
                <w:szCs w:val="20"/>
                <w:u w:val="single"/>
                <w:lang w:eastAsia="lv-LV"/>
              </w:rPr>
              <w:t>paredz šādas</w:t>
            </w:r>
            <w:r w:rsidRPr="009A38DE">
              <w:rPr>
                <w:rFonts w:ascii="Times New Roman" w:eastAsia="Times New Roman" w:hAnsi="Times New Roman" w:cs="Times New Roman"/>
                <w:iCs/>
                <w:sz w:val="20"/>
                <w:szCs w:val="20"/>
                <w:u w:val="single"/>
                <w:lang w:eastAsia="lv-LV"/>
              </w:rPr>
              <w:t xml:space="preserve"> pieejas:</w:t>
            </w:r>
            <w:r w:rsidRPr="00B116E5">
              <w:rPr>
                <w:rFonts w:ascii="Times New Roman" w:eastAsia="Times New Roman" w:hAnsi="Times New Roman" w:cs="Times New Roman"/>
                <w:iCs/>
                <w:sz w:val="20"/>
                <w:szCs w:val="20"/>
                <w:lang w:eastAsia="lv-LV"/>
              </w:rPr>
              <w:t xml:space="preserve"> (1) ja ir iespēja dalīt mantoto klienta saistību apjomu konkrētai personai (mantiniekam), tad </w:t>
            </w:r>
            <w:r w:rsidR="00053C52">
              <w:rPr>
                <w:rFonts w:ascii="Times New Roman" w:eastAsia="Times New Roman" w:hAnsi="Times New Roman" w:cs="Times New Roman"/>
                <w:iCs/>
                <w:sz w:val="20"/>
                <w:szCs w:val="20"/>
                <w:lang w:eastAsia="lv-LV"/>
              </w:rPr>
              <w:t xml:space="preserve">reģistrā var iekļaut ziņas par jaunām </w:t>
            </w:r>
            <w:r w:rsidRPr="00B116E5">
              <w:rPr>
                <w:rFonts w:ascii="Times New Roman" w:eastAsia="Times New Roman" w:hAnsi="Times New Roman" w:cs="Times New Roman"/>
                <w:iCs/>
                <w:sz w:val="20"/>
                <w:szCs w:val="20"/>
                <w:lang w:eastAsia="lv-LV"/>
              </w:rPr>
              <w:t>klienta saistīb</w:t>
            </w:r>
            <w:r w:rsidR="00053C52">
              <w:rPr>
                <w:rFonts w:ascii="Times New Roman" w:eastAsia="Times New Roman" w:hAnsi="Times New Roman" w:cs="Times New Roman"/>
                <w:iCs/>
                <w:sz w:val="20"/>
                <w:szCs w:val="20"/>
                <w:lang w:eastAsia="lv-LV"/>
              </w:rPr>
              <w:t>ām</w:t>
            </w:r>
            <w:r w:rsidRPr="00B116E5">
              <w:rPr>
                <w:rFonts w:ascii="Times New Roman" w:eastAsia="Times New Roman" w:hAnsi="Times New Roman" w:cs="Times New Roman"/>
                <w:iCs/>
                <w:sz w:val="20"/>
                <w:szCs w:val="20"/>
                <w:lang w:eastAsia="lv-LV"/>
              </w:rPr>
              <w:t xml:space="preserve"> mantiniekam, norādot arī jauno personas statusu. Šādu kārtību var piemērot, ja attiecīgais reģistra dalībnieks klienta saistības spēj sadalīt un </w:t>
            </w:r>
            <w:r w:rsidR="00053C52">
              <w:rPr>
                <w:rFonts w:ascii="Times New Roman" w:eastAsia="Times New Roman" w:hAnsi="Times New Roman" w:cs="Times New Roman"/>
                <w:iCs/>
                <w:sz w:val="20"/>
                <w:szCs w:val="20"/>
                <w:lang w:eastAsia="lv-LV"/>
              </w:rPr>
              <w:t xml:space="preserve">ziņas par tām reģistrā </w:t>
            </w:r>
            <w:r w:rsidRPr="00B116E5">
              <w:rPr>
                <w:rFonts w:ascii="Times New Roman" w:eastAsia="Times New Roman" w:hAnsi="Times New Roman" w:cs="Times New Roman"/>
                <w:iCs/>
                <w:sz w:val="20"/>
                <w:szCs w:val="20"/>
                <w:lang w:eastAsia="lv-LV"/>
              </w:rPr>
              <w:t>ie</w:t>
            </w:r>
            <w:r w:rsidR="00053C52">
              <w:rPr>
                <w:rFonts w:ascii="Times New Roman" w:eastAsia="Times New Roman" w:hAnsi="Times New Roman" w:cs="Times New Roman"/>
                <w:iCs/>
                <w:sz w:val="20"/>
                <w:szCs w:val="20"/>
                <w:lang w:eastAsia="lv-LV"/>
              </w:rPr>
              <w:t>kļau</w:t>
            </w:r>
            <w:r w:rsidRPr="00B116E5">
              <w:rPr>
                <w:rFonts w:ascii="Times New Roman" w:eastAsia="Times New Roman" w:hAnsi="Times New Roman" w:cs="Times New Roman"/>
                <w:iCs/>
                <w:sz w:val="20"/>
                <w:szCs w:val="20"/>
                <w:lang w:eastAsia="lv-LV"/>
              </w:rPr>
              <w:t xml:space="preserve">t personorientēti; (2) ja </w:t>
            </w:r>
            <w:r w:rsidR="00F11D17">
              <w:rPr>
                <w:rFonts w:ascii="Times New Roman" w:eastAsia="Times New Roman" w:hAnsi="Times New Roman" w:cs="Times New Roman"/>
                <w:iCs/>
                <w:sz w:val="20"/>
                <w:szCs w:val="20"/>
                <w:lang w:eastAsia="lv-LV"/>
              </w:rPr>
              <w:t xml:space="preserve">mantošanas rezultātā </w:t>
            </w:r>
            <w:r w:rsidRPr="00B116E5">
              <w:rPr>
                <w:rFonts w:ascii="Times New Roman" w:eastAsia="Times New Roman" w:hAnsi="Times New Roman" w:cs="Times New Roman"/>
                <w:iCs/>
                <w:sz w:val="20"/>
                <w:szCs w:val="20"/>
                <w:lang w:eastAsia="lv-LV"/>
              </w:rPr>
              <w:t xml:space="preserve">nav iespēja sadalīt klienta saistību apjomu personorientēti, tad attiecīgos mantiniekus, norādot ziņu </w:t>
            </w:r>
            <w:r w:rsidRPr="00B116E5">
              <w:rPr>
                <w:rFonts w:ascii="Times New Roman" w:eastAsia="Times New Roman" w:hAnsi="Times New Roman" w:cs="Times New Roman"/>
                <w:sz w:val="20"/>
                <w:szCs w:val="20"/>
                <w:lang w:eastAsia="lv-LV"/>
              </w:rPr>
              <w:lastRenderedPageBreak/>
              <w:t>"</w:t>
            </w:r>
            <w:r w:rsidRPr="00B116E5">
              <w:rPr>
                <w:rFonts w:ascii="Times New Roman" w:eastAsia="Times New Roman" w:hAnsi="Times New Roman" w:cs="Times New Roman"/>
                <w:iCs/>
                <w:sz w:val="20"/>
                <w:szCs w:val="20"/>
                <w:lang w:eastAsia="lv-LV"/>
              </w:rPr>
              <w:t>Personas statuss</w:t>
            </w: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iCs/>
                <w:sz w:val="20"/>
                <w:szCs w:val="20"/>
                <w:lang w:eastAsia="lv-LV"/>
              </w:rPr>
              <w:t xml:space="preserve"> jāpiesaista klienta saistībām, kuras šīs personas kopīgi manto.</w:t>
            </w:r>
          </w:p>
          <w:p w14:paraId="0D38B3AC"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535191BE"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7B511211" w14:textId="182CC08F" w:rsidR="00B116E5" w:rsidRPr="009369E8" w:rsidRDefault="00341547" w:rsidP="00341547">
            <w:pPr>
              <w:spacing w:after="0" w:line="240" w:lineRule="auto"/>
              <w:jc w:val="both"/>
              <w:rPr>
                <w:rFonts w:ascii="Times New Roman" w:eastAsia="Times New Roman" w:hAnsi="Times New Roman" w:cs="Times New Roman"/>
                <w:sz w:val="20"/>
                <w:szCs w:val="20"/>
                <w:lang w:eastAsia="lv-LV"/>
              </w:rPr>
            </w:pPr>
            <w:r>
              <w:rPr>
                <w:rFonts w:ascii="Times New Roman" w:eastAsia="Times New Roman" w:hAnsi="Times New Roman" w:cs="Times New Roman"/>
                <w:iCs/>
                <w:sz w:val="20"/>
                <w:szCs w:val="20"/>
                <w:lang w:eastAsia="lv-LV"/>
              </w:rPr>
              <w:t xml:space="preserve">Attiecībā uz </w:t>
            </w:r>
            <w:r w:rsidR="00AD1A49">
              <w:rPr>
                <w:rFonts w:ascii="Times New Roman" w:eastAsia="Times New Roman" w:hAnsi="Times New Roman" w:cs="Times New Roman"/>
                <w:iCs/>
                <w:sz w:val="20"/>
                <w:szCs w:val="20"/>
                <w:lang w:eastAsia="lv-LV"/>
              </w:rPr>
              <w:t xml:space="preserve">priekšlikumā </w:t>
            </w:r>
            <w:r>
              <w:rPr>
                <w:rFonts w:ascii="Times New Roman" w:eastAsia="Times New Roman" w:hAnsi="Times New Roman" w:cs="Times New Roman"/>
                <w:iCs/>
                <w:sz w:val="20"/>
                <w:szCs w:val="20"/>
                <w:lang w:eastAsia="lv-LV"/>
              </w:rPr>
              <w:t xml:space="preserve">norādīto, ka </w:t>
            </w:r>
            <w:r w:rsidRPr="00B116E5">
              <w:rPr>
                <w:rFonts w:ascii="Times New Roman" w:eastAsia="Times New Roman" w:hAnsi="Times New Roman" w:cs="Times New Roman"/>
                <w:sz w:val="20"/>
                <w:szCs w:val="20"/>
                <w:lang w:eastAsia="lv-LV"/>
              </w:rPr>
              <w:t xml:space="preserve">reģistrā iekļaujamās periodiskās ziņas un ziņas par klienta vai klienta galvinieka saistību pārkāpumiem būtu </w:t>
            </w:r>
            <w:r w:rsidR="0085155D">
              <w:rPr>
                <w:rFonts w:ascii="Times New Roman" w:eastAsia="Times New Roman" w:hAnsi="Times New Roman" w:cs="Times New Roman"/>
                <w:sz w:val="20"/>
                <w:szCs w:val="20"/>
                <w:lang w:eastAsia="lv-LV"/>
              </w:rPr>
              <w:t>iekļaujamas reģistrā</w:t>
            </w:r>
            <w:r w:rsidRPr="00B116E5">
              <w:rPr>
                <w:rFonts w:ascii="Times New Roman" w:eastAsia="Times New Roman" w:hAnsi="Times New Roman" w:cs="Times New Roman"/>
                <w:sz w:val="20"/>
                <w:szCs w:val="20"/>
                <w:lang w:eastAsia="lv-LV"/>
              </w:rPr>
              <w:t xml:space="preserve"> personalizēti pēc</w:t>
            </w:r>
            <w:r w:rsidR="0085155D">
              <w:rPr>
                <w:rFonts w:ascii="Times New Roman" w:eastAsia="Times New Roman" w:hAnsi="Times New Roman" w:cs="Times New Roman"/>
                <w:sz w:val="20"/>
                <w:szCs w:val="20"/>
                <w:lang w:eastAsia="lv-LV"/>
              </w:rPr>
              <w:t xml:space="preserve"> klienta vai klienta galvinieka</w:t>
            </w:r>
            <w:r w:rsidRPr="00B116E5">
              <w:rPr>
                <w:rFonts w:ascii="Times New Roman" w:eastAsia="Times New Roman" w:hAnsi="Times New Roman" w:cs="Times New Roman"/>
                <w:sz w:val="20"/>
                <w:szCs w:val="20"/>
                <w:lang w:eastAsia="lv-LV"/>
              </w:rPr>
              <w:t xml:space="preserve"> saistību pārņemšanas, neiekļaujot </w:t>
            </w:r>
            <w:r w:rsidR="0085155D">
              <w:rPr>
                <w:rFonts w:ascii="Times New Roman" w:eastAsia="Times New Roman" w:hAnsi="Times New Roman" w:cs="Times New Roman"/>
                <w:sz w:val="20"/>
                <w:szCs w:val="20"/>
                <w:lang w:eastAsia="lv-LV"/>
              </w:rPr>
              <w:t xml:space="preserve">reģistrā </w:t>
            </w:r>
            <w:r w:rsidRPr="00B116E5">
              <w:rPr>
                <w:rFonts w:ascii="Times New Roman" w:eastAsia="Times New Roman" w:hAnsi="Times New Roman" w:cs="Times New Roman"/>
                <w:sz w:val="20"/>
                <w:szCs w:val="20"/>
                <w:lang w:eastAsia="lv-LV"/>
              </w:rPr>
              <w:t xml:space="preserve">ziņas, kas bija attiecināmas uz mirušo </w:t>
            </w:r>
            <w:r w:rsidR="0085155D">
              <w:rPr>
                <w:rFonts w:ascii="Times New Roman" w:eastAsia="Times New Roman" w:hAnsi="Times New Roman" w:cs="Times New Roman"/>
                <w:sz w:val="20"/>
                <w:szCs w:val="20"/>
                <w:lang w:eastAsia="lv-LV"/>
              </w:rPr>
              <w:t xml:space="preserve">peronu, kas bija </w:t>
            </w:r>
            <w:r w:rsidRPr="00B116E5">
              <w:rPr>
                <w:rFonts w:ascii="Times New Roman" w:eastAsia="Times New Roman" w:hAnsi="Times New Roman" w:cs="Times New Roman"/>
                <w:sz w:val="20"/>
                <w:szCs w:val="20"/>
                <w:lang w:eastAsia="lv-LV"/>
              </w:rPr>
              <w:t>klient</w:t>
            </w:r>
            <w:r w:rsidR="0085155D">
              <w:rPr>
                <w:rFonts w:ascii="Times New Roman" w:eastAsia="Times New Roman" w:hAnsi="Times New Roman" w:cs="Times New Roman"/>
                <w:sz w:val="20"/>
                <w:szCs w:val="20"/>
                <w:lang w:eastAsia="lv-LV"/>
              </w:rPr>
              <w:t>s</w:t>
            </w:r>
            <w:r w:rsidRPr="00B116E5">
              <w:rPr>
                <w:rFonts w:ascii="Times New Roman" w:eastAsia="Times New Roman" w:hAnsi="Times New Roman" w:cs="Times New Roman"/>
                <w:sz w:val="20"/>
                <w:szCs w:val="20"/>
                <w:lang w:eastAsia="lv-LV"/>
              </w:rPr>
              <w:t xml:space="preserve"> vai</w:t>
            </w:r>
            <w:r w:rsidR="00373E52">
              <w:rPr>
                <w:rFonts w:ascii="Times New Roman" w:eastAsia="Times New Roman" w:hAnsi="Times New Roman" w:cs="Times New Roman"/>
                <w:sz w:val="20"/>
                <w:szCs w:val="20"/>
                <w:lang w:eastAsia="lv-LV"/>
              </w:rPr>
              <w:t xml:space="preserve"> klienta</w:t>
            </w:r>
            <w:r w:rsidRPr="00B116E5">
              <w:rPr>
                <w:rFonts w:ascii="Times New Roman" w:eastAsia="Times New Roman" w:hAnsi="Times New Roman" w:cs="Times New Roman"/>
                <w:sz w:val="20"/>
                <w:szCs w:val="20"/>
                <w:lang w:eastAsia="lv-LV"/>
              </w:rPr>
              <w:t xml:space="preserve"> galviniek</w:t>
            </w:r>
            <w:r w:rsidR="0085155D">
              <w:rPr>
                <w:rFonts w:ascii="Times New Roman" w:eastAsia="Times New Roman" w:hAnsi="Times New Roman" w:cs="Times New Roman"/>
                <w:sz w:val="20"/>
                <w:szCs w:val="20"/>
                <w:lang w:eastAsia="lv-LV"/>
              </w:rPr>
              <w:t>s</w:t>
            </w:r>
            <w:r w:rsidR="00AD1A49">
              <w:rPr>
                <w:rFonts w:ascii="Times New Roman" w:eastAsia="Times New Roman" w:hAnsi="Times New Roman" w:cs="Times New Roman"/>
                <w:sz w:val="20"/>
                <w:szCs w:val="20"/>
                <w:lang w:eastAsia="lv-LV"/>
              </w:rPr>
              <w:t>. G</w:t>
            </w:r>
            <w:r>
              <w:rPr>
                <w:rFonts w:ascii="Times New Roman" w:eastAsia="Times New Roman" w:hAnsi="Times New Roman" w:cs="Times New Roman"/>
                <w:sz w:val="20"/>
                <w:szCs w:val="20"/>
                <w:lang w:eastAsia="lv-LV"/>
              </w:rPr>
              <w:t xml:space="preserve">adījumā, ja </w:t>
            </w:r>
            <w:r>
              <w:rPr>
                <w:rFonts w:ascii="Times New Roman" w:eastAsia="Times New Roman" w:hAnsi="Times New Roman" w:cs="Times New Roman"/>
                <w:iCs/>
                <w:sz w:val="20"/>
                <w:szCs w:val="20"/>
                <w:lang w:eastAsia="lv-LV"/>
              </w:rPr>
              <w:t>persona atbildību par klienta vai klienta galvinieka saistībām uzņēmusies mantojuma pieņemšanas rezultātā, ziņas par klienta vai klienta galvinieka saistību pārkāpum</w:t>
            </w:r>
            <w:r w:rsidR="00AD1A49">
              <w:rPr>
                <w:rFonts w:ascii="Times New Roman" w:eastAsia="Times New Roman" w:hAnsi="Times New Roman" w:cs="Times New Roman"/>
                <w:iCs/>
                <w:sz w:val="20"/>
                <w:szCs w:val="20"/>
                <w:lang w:eastAsia="lv-LV"/>
              </w:rPr>
              <w:t>u</w:t>
            </w:r>
            <w:r>
              <w:rPr>
                <w:rFonts w:ascii="Times New Roman" w:eastAsia="Times New Roman" w:hAnsi="Times New Roman" w:cs="Times New Roman"/>
                <w:iCs/>
                <w:sz w:val="20"/>
                <w:szCs w:val="20"/>
                <w:lang w:eastAsia="lv-LV"/>
              </w:rPr>
              <w:t xml:space="preserve"> </w:t>
            </w:r>
            <w:r w:rsidR="00AD1A49">
              <w:rPr>
                <w:rFonts w:ascii="Times New Roman" w:eastAsia="Times New Roman" w:hAnsi="Times New Roman" w:cs="Times New Roman"/>
                <w:iCs/>
                <w:sz w:val="20"/>
                <w:szCs w:val="20"/>
                <w:lang w:eastAsia="lv-LV"/>
              </w:rPr>
              <w:t xml:space="preserve">arī šādā gadījumā ir </w:t>
            </w:r>
            <w:r>
              <w:rPr>
                <w:rFonts w:ascii="Times New Roman" w:eastAsia="Times New Roman" w:hAnsi="Times New Roman" w:cs="Times New Roman"/>
                <w:iCs/>
                <w:sz w:val="20"/>
                <w:szCs w:val="20"/>
                <w:lang w:eastAsia="lv-LV"/>
              </w:rPr>
              <w:t>iekļaujamas</w:t>
            </w:r>
            <w:r w:rsidR="0085155D">
              <w:rPr>
                <w:rFonts w:ascii="Times New Roman" w:eastAsia="Times New Roman" w:hAnsi="Times New Roman" w:cs="Times New Roman"/>
                <w:iCs/>
                <w:sz w:val="20"/>
                <w:szCs w:val="20"/>
                <w:lang w:eastAsia="lv-LV"/>
              </w:rPr>
              <w:t xml:space="preserve"> reģistrā</w:t>
            </w:r>
            <w:r w:rsidR="00AD1A49">
              <w:rPr>
                <w:rFonts w:ascii="Times New Roman" w:eastAsia="Times New Roman" w:hAnsi="Times New Roman" w:cs="Times New Roman"/>
                <w:iCs/>
                <w:sz w:val="20"/>
                <w:szCs w:val="20"/>
                <w:lang w:eastAsia="lv-LV"/>
              </w:rPr>
              <w:t xml:space="preserve"> </w:t>
            </w:r>
            <w:r w:rsidRPr="00B116E5">
              <w:rPr>
                <w:rFonts w:ascii="Times New Roman" w:eastAsia="Times New Roman" w:hAnsi="Times New Roman" w:cs="Times New Roman"/>
                <w:iCs/>
                <w:sz w:val="20"/>
                <w:szCs w:val="20"/>
                <w:lang w:eastAsia="lv-LV"/>
              </w:rPr>
              <w:t>personorientēti</w:t>
            </w:r>
            <w:r>
              <w:rPr>
                <w:rFonts w:ascii="Times New Roman" w:eastAsia="Times New Roman" w:hAnsi="Times New Roman" w:cs="Times New Roman"/>
                <w:iCs/>
                <w:sz w:val="20"/>
                <w:szCs w:val="20"/>
                <w:lang w:eastAsia="lv-LV"/>
              </w:rPr>
              <w:t>, kad iestājušies nosacījumi</w:t>
            </w:r>
            <w:r w:rsidR="00AD1A49">
              <w:rPr>
                <w:rFonts w:ascii="Times New Roman" w:eastAsia="Times New Roman" w:hAnsi="Times New Roman" w:cs="Times New Roman"/>
                <w:iCs/>
                <w:sz w:val="20"/>
                <w:szCs w:val="20"/>
                <w:lang w:eastAsia="lv-LV"/>
              </w:rPr>
              <w:t xml:space="preserve"> šo ziņu iekļaušanai</w:t>
            </w:r>
            <w:r w:rsidR="0085155D">
              <w:rPr>
                <w:rFonts w:ascii="Times New Roman" w:eastAsia="Times New Roman" w:hAnsi="Times New Roman" w:cs="Times New Roman"/>
                <w:iCs/>
                <w:sz w:val="20"/>
                <w:szCs w:val="20"/>
                <w:lang w:eastAsia="lv-LV"/>
              </w:rPr>
              <w:t xml:space="preserve"> reģistrā</w:t>
            </w:r>
            <w:r>
              <w:rPr>
                <w:rFonts w:ascii="Times New Roman" w:eastAsia="Times New Roman" w:hAnsi="Times New Roman" w:cs="Times New Roman"/>
                <w:iCs/>
                <w:sz w:val="20"/>
                <w:szCs w:val="20"/>
                <w:lang w:eastAsia="lv-LV"/>
              </w:rPr>
              <w:t xml:space="preserve">, proti, </w:t>
            </w:r>
            <w:r w:rsidR="0085155D">
              <w:rPr>
                <w:rFonts w:ascii="Times New Roman" w:eastAsia="Times New Roman" w:hAnsi="Times New Roman" w:cs="Times New Roman"/>
                <w:iCs/>
                <w:sz w:val="20"/>
                <w:szCs w:val="20"/>
                <w:lang w:eastAsia="lv-LV"/>
              </w:rPr>
              <w:t xml:space="preserve">kad </w:t>
            </w:r>
            <w:r>
              <w:rPr>
                <w:rFonts w:ascii="Times New Roman" w:eastAsia="Times New Roman" w:hAnsi="Times New Roman" w:cs="Times New Roman"/>
                <w:iCs/>
                <w:sz w:val="20"/>
                <w:szCs w:val="20"/>
                <w:lang w:eastAsia="lv-LV"/>
              </w:rPr>
              <w:t xml:space="preserve">klients vai klienta galvinieks kavē klienta vai klienta galvinieka līgumā noteikto maksājumu ilgāk nekā 60 kalendāro dienu un visu klienta vai klienta galvinieka kavēto maksājumu summa sasniedz vai pārsniedz 150 </w:t>
            </w:r>
            <w:r w:rsidRPr="00C11B5B">
              <w:rPr>
                <w:rFonts w:ascii="Times New Roman" w:eastAsia="Times New Roman" w:hAnsi="Times New Roman" w:cs="Times New Roman"/>
                <w:i/>
                <w:sz w:val="20"/>
                <w:szCs w:val="20"/>
                <w:lang w:eastAsia="lv-LV"/>
              </w:rPr>
              <w:t>euro</w:t>
            </w:r>
            <w:r>
              <w:rPr>
                <w:rFonts w:ascii="Times New Roman" w:eastAsia="Times New Roman" w:hAnsi="Times New Roman" w:cs="Times New Roman"/>
                <w:iCs/>
                <w:sz w:val="20"/>
                <w:szCs w:val="20"/>
                <w:lang w:eastAsia="lv-LV"/>
              </w:rPr>
              <w:t>. Savukārt ziņa</w:t>
            </w:r>
            <w:r w:rsidR="00EB3AA9">
              <w:rPr>
                <w:rFonts w:ascii="Times New Roman" w:eastAsia="Times New Roman" w:hAnsi="Times New Roman" w:cs="Times New Roman"/>
                <w:iCs/>
                <w:sz w:val="20"/>
                <w:szCs w:val="20"/>
                <w:lang w:eastAsia="lv-LV"/>
              </w:rPr>
              <w:t>s pa</w:t>
            </w:r>
            <w:r w:rsidR="0085155D">
              <w:rPr>
                <w:rFonts w:ascii="Times New Roman" w:eastAsia="Times New Roman" w:hAnsi="Times New Roman" w:cs="Times New Roman"/>
                <w:iCs/>
                <w:sz w:val="20"/>
                <w:szCs w:val="20"/>
                <w:lang w:eastAsia="lv-LV"/>
              </w:rPr>
              <w:t>r</w:t>
            </w:r>
            <w:r>
              <w:rPr>
                <w:rFonts w:ascii="Times New Roman" w:eastAsia="Times New Roman" w:hAnsi="Times New Roman" w:cs="Times New Roman"/>
                <w:iCs/>
                <w:sz w:val="20"/>
                <w:szCs w:val="20"/>
                <w:lang w:eastAsia="lv-LV"/>
              </w:rPr>
              <w:t xml:space="preserve"> </w:t>
            </w:r>
            <w:r w:rsidR="00EB3AA9">
              <w:rPr>
                <w:rFonts w:ascii="Times New Roman" w:eastAsia="Times New Roman" w:hAnsi="Times New Roman" w:cs="Times New Roman"/>
                <w:iCs/>
                <w:sz w:val="20"/>
                <w:szCs w:val="20"/>
                <w:lang w:eastAsia="lv-LV"/>
              </w:rPr>
              <w:t>k</w:t>
            </w:r>
            <w:r>
              <w:rPr>
                <w:rFonts w:ascii="Times New Roman" w:eastAsia="Times New Roman" w:hAnsi="Times New Roman" w:cs="Times New Roman"/>
                <w:iCs/>
                <w:sz w:val="20"/>
                <w:szCs w:val="20"/>
                <w:lang w:eastAsia="lv-LV"/>
              </w:rPr>
              <w:t>avējuma dienu skait</w:t>
            </w:r>
            <w:r w:rsidR="00EB3AA9">
              <w:rPr>
                <w:rFonts w:ascii="Times New Roman" w:eastAsia="Times New Roman" w:hAnsi="Times New Roman" w:cs="Times New Roman"/>
                <w:iCs/>
                <w:sz w:val="20"/>
                <w:szCs w:val="20"/>
                <w:lang w:eastAsia="lv-LV"/>
              </w:rPr>
              <w:t>u</w:t>
            </w:r>
            <w:r>
              <w:rPr>
                <w:rFonts w:ascii="Times New Roman" w:eastAsia="Times New Roman" w:hAnsi="Times New Roman" w:cs="Times New Roman"/>
                <w:iCs/>
                <w:sz w:val="20"/>
                <w:szCs w:val="20"/>
                <w:lang w:eastAsia="lv-LV"/>
              </w:rPr>
              <w:t xml:space="preserve"> ir periodiskā</w:t>
            </w:r>
            <w:r w:rsidR="00EB3AA9">
              <w:rPr>
                <w:rFonts w:ascii="Times New Roman" w:eastAsia="Times New Roman" w:hAnsi="Times New Roman" w:cs="Times New Roman"/>
                <w:iCs/>
                <w:sz w:val="20"/>
                <w:szCs w:val="20"/>
                <w:lang w:eastAsia="lv-LV"/>
              </w:rPr>
              <w:t>s</w:t>
            </w:r>
            <w:r>
              <w:rPr>
                <w:rFonts w:ascii="Times New Roman" w:eastAsia="Times New Roman" w:hAnsi="Times New Roman" w:cs="Times New Roman"/>
                <w:iCs/>
                <w:sz w:val="20"/>
                <w:szCs w:val="20"/>
                <w:lang w:eastAsia="lv-LV"/>
              </w:rPr>
              <w:t xml:space="preserve"> ziņa</w:t>
            </w:r>
            <w:r w:rsidR="00EB3AA9">
              <w:rPr>
                <w:rFonts w:ascii="Times New Roman" w:eastAsia="Times New Roman" w:hAnsi="Times New Roman" w:cs="Times New Roman"/>
                <w:iCs/>
                <w:sz w:val="20"/>
                <w:szCs w:val="20"/>
                <w:lang w:eastAsia="lv-LV"/>
              </w:rPr>
              <w:t>s</w:t>
            </w:r>
            <w:r>
              <w:rPr>
                <w:rFonts w:ascii="Times New Roman" w:eastAsia="Times New Roman" w:hAnsi="Times New Roman" w:cs="Times New Roman"/>
                <w:iCs/>
                <w:sz w:val="20"/>
                <w:szCs w:val="20"/>
                <w:lang w:eastAsia="lv-LV"/>
              </w:rPr>
              <w:t xml:space="preserve"> un atspoguļo kopējo klienta saistību kavējum</w:t>
            </w:r>
            <w:r w:rsidR="0085155D">
              <w:rPr>
                <w:rFonts w:ascii="Times New Roman" w:eastAsia="Times New Roman" w:hAnsi="Times New Roman" w:cs="Times New Roman"/>
                <w:iCs/>
                <w:sz w:val="20"/>
                <w:szCs w:val="20"/>
                <w:lang w:eastAsia="lv-LV"/>
              </w:rPr>
              <w:t>a dienu skait</w:t>
            </w:r>
            <w:r>
              <w:rPr>
                <w:rFonts w:ascii="Times New Roman" w:eastAsia="Times New Roman" w:hAnsi="Times New Roman" w:cs="Times New Roman"/>
                <w:iCs/>
                <w:sz w:val="20"/>
                <w:szCs w:val="20"/>
                <w:lang w:eastAsia="lv-LV"/>
              </w:rPr>
              <w:t>u</w:t>
            </w:r>
            <w:r w:rsidR="0094621B">
              <w:rPr>
                <w:rFonts w:ascii="Times New Roman" w:eastAsia="Times New Roman" w:hAnsi="Times New Roman" w:cs="Times New Roman"/>
                <w:iCs/>
                <w:sz w:val="20"/>
                <w:szCs w:val="20"/>
                <w:lang w:eastAsia="lv-LV"/>
              </w:rPr>
              <w:t>.</w:t>
            </w:r>
            <w:r>
              <w:rPr>
                <w:rFonts w:ascii="Times New Roman" w:eastAsia="Times New Roman" w:hAnsi="Times New Roman" w:cs="Times New Roman"/>
                <w:iCs/>
                <w:sz w:val="20"/>
                <w:szCs w:val="20"/>
                <w:lang w:eastAsia="lv-LV"/>
              </w:rPr>
              <w:t xml:space="preserve"> </w:t>
            </w:r>
            <w:r w:rsidR="0094621B">
              <w:rPr>
                <w:rFonts w:ascii="Times New Roman" w:eastAsia="Times New Roman" w:hAnsi="Times New Roman" w:cs="Times New Roman"/>
                <w:iCs/>
                <w:sz w:val="20"/>
                <w:szCs w:val="20"/>
                <w:lang w:eastAsia="lv-LV"/>
              </w:rPr>
              <w:t>Šīs ziņas</w:t>
            </w:r>
            <w:r>
              <w:rPr>
                <w:rFonts w:ascii="Times New Roman" w:eastAsia="Times New Roman" w:hAnsi="Times New Roman" w:cs="Times New Roman"/>
                <w:iCs/>
                <w:sz w:val="20"/>
                <w:szCs w:val="20"/>
                <w:lang w:eastAsia="lv-LV"/>
              </w:rPr>
              <w:t xml:space="preserve"> citstarp tiek izmantota</w:t>
            </w:r>
            <w:r w:rsidR="00EB3AA9">
              <w:rPr>
                <w:rFonts w:ascii="Times New Roman" w:eastAsia="Times New Roman" w:hAnsi="Times New Roman" w:cs="Times New Roman"/>
                <w:iCs/>
                <w:sz w:val="20"/>
                <w:szCs w:val="20"/>
                <w:lang w:eastAsia="lv-LV"/>
              </w:rPr>
              <w:t>s</w:t>
            </w:r>
            <w:r>
              <w:rPr>
                <w:rFonts w:ascii="Times New Roman" w:eastAsia="Times New Roman" w:hAnsi="Times New Roman" w:cs="Times New Roman"/>
                <w:iCs/>
                <w:sz w:val="20"/>
                <w:szCs w:val="20"/>
                <w:lang w:eastAsia="lv-LV"/>
              </w:rPr>
              <w:t xml:space="preserve"> </w:t>
            </w:r>
            <w:r w:rsidR="0085155D">
              <w:rPr>
                <w:rFonts w:ascii="Times New Roman" w:eastAsia="Times New Roman" w:hAnsi="Times New Roman" w:cs="Times New Roman"/>
                <w:iCs/>
                <w:sz w:val="20"/>
                <w:szCs w:val="20"/>
                <w:lang w:eastAsia="lv-LV"/>
              </w:rPr>
              <w:t xml:space="preserve">finanšu tirgus dalībnieku </w:t>
            </w:r>
            <w:r>
              <w:rPr>
                <w:rFonts w:ascii="Times New Roman" w:eastAsia="Times New Roman" w:hAnsi="Times New Roman" w:cs="Times New Roman"/>
                <w:iCs/>
                <w:sz w:val="20"/>
                <w:szCs w:val="20"/>
                <w:lang w:eastAsia="lv-LV"/>
              </w:rPr>
              <w:t>uzraudzības un makroekonomiskās analīzes vajadzībām, un netiek izsniegta</w:t>
            </w:r>
            <w:r w:rsidR="00EB3AA9">
              <w:rPr>
                <w:rFonts w:ascii="Times New Roman" w:eastAsia="Times New Roman" w:hAnsi="Times New Roman" w:cs="Times New Roman"/>
                <w:iCs/>
                <w:sz w:val="20"/>
                <w:szCs w:val="20"/>
                <w:lang w:eastAsia="lv-LV"/>
              </w:rPr>
              <w:t>s</w:t>
            </w:r>
            <w:r>
              <w:rPr>
                <w:rFonts w:ascii="Times New Roman" w:eastAsia="Times New Roman" w:hAnsi="Times New Roman" w:cs="Times New Roman"/>
                <w:iCs/>
                <w:sz w:val="20"/>
                <w:szCs w:val="20"/>
                <w:lang w:eastAsia="lv-LV"/>
              </w:rPr>
              <w:t xml:space="preserve"> cit</w:t>
            </w:r>
            <w:r w:rsidR="00AD1A49">
              <w:rPr>
                <w:rFonts w:ascii="Times New Roman" w:eastAsia="Times New Roman" w:hAnsi="Times New Roman" w:cs="Times New Roman"/>
                <w:iCs/>
                <w:sz w:val="20"/>
                <w:szCs w:val="20"/>
                <w:lang w:eastAsia="lv-LV"/>
              </w:rPr>
              <w:t>a</w:t>
            </w:r>
            <w:r>
              <w:rPr>
                <w:rFonts w:ascii="Times New Roman" w:eastAsia="Times New Roman" w:hAnsi="Times New Roman" w:cs="Times New Roman"/>
                <w:iCs/>
                <w:sz w:val="20"/>
                <w:szCs w:val="20"/>
                <w:lang w:eastAsia="lv-LV"/>
              </w:rPr>
              <w:t xml:space="preserve">m reģistra dalībniekam, kurš nav iekļāvis </w:t>
            </w:r>
            <w:r w:rsidR="0085155D">
              <w:rPr>
                <w:rFonts w:ascii="Times New Roman" w:eastAsia="Times New Roman" w:hAnsi="Times New Roman" w:cs="Times New Roman"/>
                <w:iCs/>
                <w:sz w:val="20"/>
                <w:szCs w:val="20"/>
                <w:lang w:eastAsia="lv-LV"/>
              </w:rPr>
              <w:t xml:space="preserve">reģistrā </w:t>
            </w:r>
            <w:r>
              <w:rPr>
                <w:rFonts w:ascii="Times New Roman" w:eastAsia="Times New Roman" w:hAnsi="Times New Roman" w:cs="Times New Roman"/>
                <w:iCs/>
                <w:sz w:val="20"/>
                <w:szCs w:val="20"/>
                <w:lang w:eastAsia="lv-LV"/>
              </w:rPr>
              <w:t xml:space="preserve">ziņas par konkrētajām klienta saistībām, kā arī </w:t>
            </w:r>
            <w:r w:rsidR="00EB3AA9">
              <w:rPr>
                <w:rFonts w:ascii="Times New Roman" w:eastAsia="Times New Roman" w:hAnsi="Times New Roman" w:cs="Times New Roman"/>
                <w:iCs/>
                <w:sz w:val="20"/>
                <w:szCs w:val="20"/>
                <w:lang w:eastAsia="lv-LV"/>
              </w:rPr>
              <w:t xml:space="preserve">pašam </w:t>
            </w:r>
            <w:r>
              <w:rPr>
                <w:rFonts w:ascii="Times New Roman" w:eastAsia="Times New Roman" w:hAnsi="Times New Roman" w:cs="Times New Roman"/>
                <w:iCs/>
                <w:sz w:val="20"/>
                <w:szCs w:val="20"/>
                <w:lang w:eastAsia="lv-LV"/>
              </w:rPr>
              <w:t>klientam vai klienta galviniekam.</w:t>
            </w:r>
          </w:p>
        </w:tc>
      </w:tr>
      <w:tr w:rsidR="00B116E5" w:rsidRPr="00B116E5" w14:paraId="700BE901" w14:textId="77777777" w:rsidTr="009B61EF">
        <w:tc>
          <w:tcPr>
            <w:tcW w:w="539" w:type="dxa"/>
            <w:tcBorders>
              <w:top w:val="single" w:sz="4" w:space="0" w:color="auto"/>
              <w:left w:val="single" w:sz="4" w:space="0" w:color="auto"/>
              <w:bottom w:val="single" w:sz="4" w:space="0" w:color="auto"/>
              <w:right w:val="single" w:sz="4" w:space="0" w:color="auto"/>
            </w:tcBorders>
          </w:tcPr>
          <w:p w14:paraId="590D1DE6" w14:textId="408989D5"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1</w:t>
            </w:r>
            <w:r w:rsidR="00A45828">
              <w:rPr>
                <w:rFonts w:ascii="Times New Roman" w:eastAsia="Times New Roman" w:hAnsi="Times New Roman" w:cs="Times New Roman"/>
                <w:sz w:val="20"/>
                <w:szCs w:val="20"/>
                <w:lang w:eastAsia="lv-LV"/>
              </w:rPr>
              <w:t>0</w:t>
            </w:r>
            <w:r w:rsidRPr="00B116E5">
              <w:rPr>
                <w:rFonts w:ascii="Times New Roman" w:eastAsia="Times New Roman" w:hAnsi="Times New Roman" w:cs="Times New Roman"/>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6740E422"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Nav</w:t>
            </w:r>
          </w:p>
        </w:tc>
        <w:tc>
          <w:tcPr>
            <w:tcW w:w="6379" w:type="dxa"/>
            <w:tcBorders>
              <w:top w:val="single" w:sz="4" w:space="0" w:color="auto"/>
              <w:left w:val="single" w:sz="4" w:space="0" w:color="auto"/>
              <w:bottom w:val="single" w:sz="4" w:space="0" w:color="auto"/>
              <w:right w:val="single" w:sz="4" w:space="0" w:color="auto"/>
            </w:tcBorders>
          </w:tcPr>
          <w:p w14:paraId="3F7CD58D"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SIA "GelvoraSergel" un SIA "AIZDEVUMS.LV" komentārs:</w:t>
            </w:r>
          </w:p>
          <w:p w14:paraId="33195CF6"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6F1021E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Šobrīd Noteikumu pielikumos Nr. 3 “Klienta saistību veidu kodu saraksts” Nr.7 “Klienta saistību rašanās veidu kodu saraksts”, Nr.8 “Klienta saistību izbeigšanās veidu kodu saraksts”, nesatur kodus, kas ļauj norādīt, ka klientu saistības ir radušās uz mantojuma pamata vai tās ir izbeigušās ar klienta/ parādnieka nāvi un tās ir pārgājušas uz mantinieku. Ņemot vērā iepriekš minēto, kā arī to, ka: </w:t>
            </w:r>
          </w:p>
          <w:p w14:paraId="58F29C20" w14:textId="77777777" w:rsidR="00B116E5" w:rsidRPr="00B116E5" w:rsidRDefault="00B116E5" w:rsidP="00B116E5">
            <w:pPr>
              <w:numPr>
                <w:ilvl w:val="0"/>
                <w:numId w:val="9"/>
              </w:num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saistības mantošanas ceļā rodas uz likuma, nevis līguma, pamata, </w:t>
            </w:r>
          </w:p>
          <w:p w14:paraId="6E5C4A6B" w14:textId="77777777" w:rsidR="00B116E5" w:rsidRPr="00B116E5" w:rsidRDefault="00B116E5" w:rsidP="00B116E5">
            <w:pPr>
              <w:numPr>
                <w:ilvl w:val="0"/>
                <w:numId w:val="9"/>
              </w:num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netiek slēgts līgums un klienta saistības netiek pārformētas uz līguma pamata, </w:t>
            </w:r>
          </w:p>
          <w:p w14:paraId="659FE00F"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augstāk minētie pielikumi būtu papildināmi ar kodiem, kas ļauj norādīt objektīvu informāciju par saistību izbeigšanos un to rašanos uz mantojuma pamata, veicot šādas izmaiņas: </w:t>
            </w:r>
          </w:p>
          <w:p w14:paraId="41637C96" w14:textId="77777777" w:rsidR="00B116E5" w:rsidRPr="00B116E5" w:rsidRDefault="00B116E5" w:rsidP="00B116E5">
            <w:pPr>
              <w:numPr>
                <w:ilvl w:val="0"/>
                <w:numId w:val="10"/>
              </w:num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pielikumu Nr. 3 “Klienta saistību veidu kodu saraksts”  papildināt ar jaunu kodu Mantojums; </w:t>
            </w:r>
          </w:p>
          <w:p w14:paraId="20AF57DE" w14:textId="77777777" w:rsidR="00B116E5" w:rsidRPr="00B116E5" w:rsidRDefault="00B116E5" w:rsidP="00B116E5">
            <w:pPr>
              <w:numPr>
                <w:ilvl w:val="0"/>
                <w:numId w:val="10"/>
              </w:num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pielikumu Nr.7 “Klienta saistību rašanās veidu kodu saraksts” papildināt ar jaunu kodu “Saskaņā ar mantojuma pieņemšanu un par apstiprināšanu mantojuma tiesībās”; </w:t>
            </w:r>
          </w:p>
          <w:p w14:paraId="01CA9D2B" w14:textId="77777777" w:rsidR="00B116E5" w:rsidRPr="00B116E5" w:rsidRDefault="00B116E5" w:rsidP="00B116E5">
            <w:pPr>
              <w:numPr>
                <w:ilvl w:val="0"/>
                <w:numId w:val="10"/>
              </w:num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pielikumu Nr.8 “Klienta saistību izbeigšanās veidu kodu saraksts” papildināt ar jaunu kodu “Izbeigušās, sakara ar klienta un/ vai galvinieka nāvi”. </w:t>
            </w:r>
          </w:p>
          <w:p w14:paraId="54FC32F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tc>
        <w:tc>
          <w:tcPr>
            <w:tcW w:w="3605" w:type="dxa"/>
            <w:tcBorders>
              <w:top w:val="single" w:sz="4" w:space="0" w:color="auto"/>
              <w:left w:val="single" w:sz="4" w:space="0" w:color="auto"/>
              <w:bottom w:val="single" w:sz="4" w:space="0" w:color="auto"/>
              <w:right w:val="single" w:sz="4" w:space="0" w:color="auto"/>
            </w:tcBorders>
          </w:tcPr>
          <w:p w14:paraId="6A3C1E59" w14:textId="77777777" w:rsidR="00B116E5" w:rsidRDefault="00B116E5" w:rsidP="00B116E5">
            <w:pPr>
              <w:spacing w:after="0" w:line="240" w:lineRule="auto"/>
              <w:jc w:val="both"/>
              <w:rPr>
                <w:rFonts w:ascii="Times New Roman" w:eastAsia="Times New Roman" w:hAnsi="Times New Roman" w:cs="Times New Roman"/>
                <w:b/>
                <w:bCs/>
                <w:iCs/>
                <w:sz w:val="20"/>
                <w:szCs w:val="20"/>
                <w:lang w:eastAsia="lv-LV"/>
              </w:rPr>
            </w:pPr>
            <w:r w:rsidRPr="00B116E5">
              <w:rPr>
                <w:rFonts w:ascii="Times New Roman" w:eastAsia="Times New Roman" w:hAnsi="Times New Roman" w:cs="Times New Roman"/>
                <w:b/>
                <w:bCs/>
                <w:iCs/>
                <w:sz w:val="20"/>
                <w:szCs w:val="20"/>
                <w:lang w:eastAsia="lv-LV"/>
              </w:rPr>
              <w:t>Nav ņemts vērā.</w:t>
            </w:r>
          </w:p>
          <w:p w14:paraId="206C7732" w14:textId="2B744777" w:rsidR="009A38DE" w:rsidRPr="00B116E5" w:rsidRDefault="009A38DE" w:rsidP="00B116E5">
            <w:pPr>
              <w:spacing w:after="0" w:line="240" w:lineRule="auto"/>
              <w:jc w:val="both"/>
              <w:rPr>
                <w:rFonts w:ascii="Times New Roman" w:eastAsia="Times New Roman" w:hAnsi="Times New Roman" w:cs="Times New Roman"/>
                <w:b/>
                <w:bCs/>
                <w:iCs/>
                <w:sz w:val="20"/>
                <w:szCs w:val="20"/>
                <w:lang w:eastAsia="lv-LV"/>
              </w:rPr>
            </w:pPr>
            <w:r>
              <w:rPr>
                <w:rFonts w:ascii="Times New Roman" w:eastAsia="Times New Roman" w:hAnsi="Times New Roman" w:cs="Times New Roman"/>
                <w:b/>
                <w:bCs/>
                <w:iCs/>
                <w:sz w:val="20"/>
                <w:szCs w:val="20"/>
                <w:lang w:eastAsia="lv-LV"/>
              </w:rPr>
              <w:t>Sniegts skaidrojums.</w:t>
            </w:r>
          </w:p>
          <w:p w14:paraId="1F652D67" w14:textId="77777777" w:rsidR="00B116E5" w:rsidRPr="00B116E5" w:rsidRDefault="00B116E5" w:rsidP="00B116E5">
            <w:pPr>
              <w:spacing w:after="0" w:line="240" w:lineRule="auto"/>
              <w:jc w:val="both"/>
              <w:rPr>
                <w:rFonts w:ascii="Times New Roman" w:eastAsia="Times New Roman" w:hAnsi="Times New Roman" w:cs="Times New Roman"/>
                <w:iCs/>
                <w:sz w:val="20"/>
                <w:szCs w:val="20"/>
                <w:highlight w:val="lightGray"/>
                <w:lang w:eastAsia="lv-LV"/>
              </w:rPr>
            </w:pPr>
          </w:p>
          <w:p w14:paraId="078B7F92" w14:textId="7CAC7A22" w:rsidR="00B116E5" w:rsidRPr="00B116E5" w:rsidRDefault="009A38DE" w:rsidP="00B116E5">
            <w:pPr>
              <w:spacing w:after="0" w:line="240" w:lineRule="auto"/>
              <w:jc w:val="both"/>
              <w:rPr>
                <w:rFonts w:ascii="Times New Roman" w:eastAsia="Times New Roman" w:hAnsi="Times New Roman" w:cs="Times New Roman"/>
                <w:iCs/>
                <w:sz w:val="20"/>
                <w:szCs w:val="20"/>
                <w:lang w:eastAsia="lv-LV"/>
              </w:rPr>
            </w:pPr>
            <w:r>
              <w:rPr>
                <w:rFonts w:ascii="Times New Roman" w:eastAsia="Times New Roman" w:hAnsi="Times New Roman" w:cs="Times New Roman"/>
                <w:iCs/>
                <w:sz w:val="20"/>
                <w:szCs w:val="20"/>
                <w:lang w:eastAsia="lv-LV"/>
              </w:rPr>
              <w:t>S</w:t>
            </w:r>
            <w:r w:rsidRPr="00B116E5">
              <w:rPr>
                <w:rFonts w:ascii="Times New Roman" w:eastAsia="Times New Roman" w:hAnsi="Times New Roman" w:cs="Times New Roman"/>
                <w:iCs/>
                <w:sz w:val="20"/>
                <w:szCs w:val="20"/>
                <w:lang w:eastAsia="lv-LV"/>
              </w:rPr>
              <w:t xml:space="preserve">katīt </w:t>
            </w:r>
            <w:r>
              <w:rPr>
                <w:rFonts w:ascii="Times New Roman" w:eastAsia="Times New Roman" w:hAnsi="Times New Roman" w:cs="Times New Roman"/>
                <w:iCs/>
                <w:sz w:val="20"/>
                <w:szCs w:val="20"/>
                <w:lang w:eastAsia="lv-LV"/>
              </w:rPr>
              <w:t xml:space="preserve">sniegto </w:t>
            </w:r>
            <w:r w:rsidRPr="00B116E5">
              <w:rPr>
                <w:rFonts w:ascii="Times New Roman" w:eastAsia="Times New Roman" w:hAnsi="Times New Roman" w:cs="Times New Roman"/>
                <w:iCs/>
                <w:sz w:val="20"/>
                <w:szCs w:val="20"/>
                <w:lang w:eastAsia="lv-LV"/>
              </w:rPr>
              <w:t>skaidrojumu</w:t>
            </w:r>
            <w:r>
              <w:rPr>
                <w:rFonts w:ascii="Times New Roman" w:eastAsia="Times New Roman" w:hAnsi="Times New Roman" w:cs="Times New Roman"/>
                <w:iCs/>
                <w:sz w:val="20"/>
                <w:szCs w:val="20"/>
                <w:lang w:eastAsia="lv-LV"/>
              </w:rPr>
              <w:t xml:space="preserve"> uz komentāru Nr. </w:t>
            </w:r>
            <w:r w:rsidR="00F11D17">
              <w:rPr>
                <w:rFonts w:ascii="Times New Roman" w:eastAsia="Times New Roman" w:hAnsi="Times New Roman" w:cs="Times New Roman"/>
                <w:iCs/>
                <w:sz w:val="20"/>
                <w:szCs w:val="20"/>
                <w:lang w:eastAsia="lv-LV"/>
              </w:rPr>
              <w:t>8</w:t>
            </w:r>
            <w:r>
              <w:rPr>
                <w:rFonts w:ascii="Times New Roman" w:eastAsia="Times New Roman" w:hAnsi="Times New Roman" w:cs="Times New Roman"/>
                <w:iCs/>
                <w:sz w:val="20"/>
                <w:szCs w:val="20"/>
                <w:lang w:eastAsia="lv-LV"/>
              </w:rPr>
              <w:t>.</w:t>
            </w:r>
            <w:r w:rsidRPr="00B116E5">
              <w:rPr>
                <w:rFonts w:ascii="Times New Roman" w:eastAsia="Times New Roman" w:hAnsi="Times New Roman" w:cs="Times New Roman"/>
                <w:iCs/>
                <w:sz w:val="20"/>
                <w:szCs w:val="20"/>
                <w:lang w:eastAsia="lv-LV"/>
              </w:rPr>
              <w:t xml:space="preserve"> </w:t>
            </w:r>
            <w:r>
              <w:rPr>
                <w:rFonts w:ascii="Times New Roman" w:eastAsia="Times New Roman" w:hAnsi="Times New Roman" w:cs="Times New Roman"/>
                <w:iCs/>
                <w:sz w:val="20"/>
                <w:szCs w:val="20"/>
                <w:lang w:eastAsia="lv-LV"/>
              </w:rPr>
              <w:t>T</w:t>
            </w:r>
            <w:r w:rsidR="00B116E5" w:rsidRPr="00B116E5">
              <w:rPr>
                <w:rFonts w:ascii="Times New Roman" w:eastAsia="Times New Roman" w:hAnsi="Times New Roman" w:cs="Times New Roman"/>
                <w:iCs/>
                <w:sz w:val="20"/>
                <w:szCs w:val="20"/>
                <w:lang w:eastAsia="lv-LV"/>
              </w:rPr>
              <w:t>o, ka persona (mantinieks) klienta saistībās vai klienta galvinieka saistībās iestājusies uz mantojuma pamata</w:t>
            </w:r>
            <w:r>
              <w:rPr>
                <w:rFonts w:ascii="Times New Roman" w:eastAsia="Times New Roman" w:hAnsi="Times New Roman" w:cs="Times New Roman"/>
                <w:iCs/>
                <w:sz w:val="20"/>
                <w:szCs w:val="20"/>
                <w:lang w:eastAsia="lv-LV"/>
              </w:rPr>
              <w:t>,</w:t>
            </w:r>
            <w:r w:rsidR="00B116E5" w:rsidRPr="00B116E5">
              <w:rPr>
                <w:rFonts w:ascii="Times New Roman" w:eastAsia="Times New Roman" w:hAnsi="Times New Roman" w:cs="Times New Roman"/>
                <w:iCs/>
                <w:sz w:val="20"/>
                <w:szCs w:val="20"/>
                <w:lang w:eastAsia="lv-LV"/>
              </w:rPr>
              <w:t xml:space="preserve"> norādīs ziņa </w:t>
            </w:r>
            <w:r w:rsidR="00B116E5" w:rsidRPr="00B116E5">
              <w:rPr>
                <w:rFonts w:ascii="Times New Roman" w:eastAsia="Times New Roman" w:hAnsi="Times New Roman" w:cs="Times New Roman"/>
                <w:sz w:val="20"/>
                <w:szCs w:val="20"/>
                <w:lang w:eastAsia="lv-LV"/>
              </w:rPr>
              <w:t>"</w:t>
            </w:r>
            <w:r w:rsidR="00B116E5" w:rsidRPr="00B116E5">
              <w:rPr>
                <w:rFonts w:ascii="Times New Roman" w:eastAsia="Times New Roman" w:hAnsi="Times New Roman" w:cs="Times New Roman"/>
                <w:iCs/>
                <w:sz w:val="20"/>
                <w:szCs w:val="20"/>
                <w:lang w:eastAsia="lv-LV"/>
              </w:rPr>
              <w:t>Personas statuss</w:t>
            </w:r>
            <w:r w:rsidR="00B116E5" w:rsidRPr="00B116E5">
              <w:rPr>
                <w:rFonts w:ascii="Times New Roman" w:eastAsia="Times New Roman" w:hAnsi="Times New Roman" w:cs="Times New Roman"/>
                <w:sz w:val="20"/>
                <w:szCs w:val="20"/>
                <w:lang w:eastAsia="lv-LV"/>
              </w:rPr>
              <w:t>"</w:t>
            </w:r>
            <w:r w:rsidR="00B116E5" w:rsidRPr="00B116E5">
              <w:rPr>
                <w:rFonts w:ascii="Times New Roman" w:eastAsia="Times New Roman" w:hAnsi="Times New Roman" w:cs="Times New Roman"/>
                <w:iCs/>
                <w:sz w:val="20"/>
                <w:szCs w:val="20"/>
                <w:lang w:eastAsia="lv-LV"/>
              </w:rPr>
              <w:t xml:space="preserve"> (Noteikumu projekta 1.17. un 1.30. apakšpunkts).</w:t>
            </w:r>
          </w:p>
          <w:p w14:paraId="0DA9AB88"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41262951" w14:textId="7CC011A2"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iCs/>
                <w:sz w:val="20"/>
                <w:szCs w:val="20"/>
                <w:lang w:eastAsia="lv-LV"/>
              </w:rPr>
              <w:t xml:space="preserve">Jebkura veida papildus pārmaiņas rada reģistra dalībniekiem nozīmīgas IT izstrādes un izmaksas, tāpēc </w:t>
            </w:r>
            <w:r w:rsidR="00F11D17">
              <w:rPr>
                <w:rFonts w:ascii="Times New Roman" w:eastAsia="Times New Roman" w:hAnsi="Times New Roman" w:cs="Times New Roman"/>
                <w:iCs/>
                <w:sz w:val="20"/>
                <w:szCs w:val="20"/>
                <w:lang w:eastAsia="lv-LV"/>
              </w:rPr>
              <w:t>šobrīd novērtējam kā pietiekamu ieviesto norādi</w:t>
            </w:r>
            <w:r w:rsidR="0045302F">
              <w:rPr>
                <w:rFonts w:ascii="Times New Roman" w:eastAsia="Times New Roman" w:hAnsi="Times New Roman" w:cs="Times New Roman"/>
                <w:iCs/>
                <w:sz w:val="20"/>
                <w:szCs w:val="20"/>
                <w:lang w:eastAsia="lv-LV"/>
              </w:rPr>
              <w:t>, paplašinot</w:t>
            </w:r>
            <w:r w:rsidR="00F11D17">
              <w:rPr>
                <w:rFonts w:ascii="Times New Roman" w:eastAsia="Times New Roman" w:hAnsi="Times New Roman" w:cs="Times New Roman"/>
                <w:iCs/>
                <w:sz w:val="20"/>
                <w:szCs w:val="20"/>
                <w:lang w:eastAsia="lv-LV"/>
              </w:rPr>
              <w:t xml:space="preserve"> ziņ</w:t>
            </w:r>
            <w:r w:rsidR="0045302F">
              <w:rPr>
                <w:rFonts w:ascii="Times New Roman" w:eastAsia="Times New Roman" w:hAnsi="Times New Roman" w:cs="Times New Roman"/>
                <w:iCs/>
                <w:sz w:val="20"/>
                <w:szCs w:val="20"/>
                <w:lang w:eastAsia="lv-LV"/>
              </w:rPr>
              <w:t>u</w:t>
            </w:r>
            <w:r w:rsidRPr="00B116E5">
              <w:rPr>
                <w:rFonts w:ascii="Times New Roman" w:eastAsia="Times New Roman" w:hAnsi="Times New Roman" w:cs="Times New Roman"/>
                <w:iCs/>
                <w:sz w:val="20"/>
                <w:szCs w:val="20"/>
                <w:lang w:eastAsia="lv-LV"/>
              </w:rPr>
              <w:t xml:space="preserve"> </w:t>
            </w: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iCs/>
                <w:sz w:val="20"/>
                <w:szCs w:val="20"/>
                <w:lang w:eastAsia="lv-LV"/>
              </w:rPr>
              <w:t>Personas statuss</w:t>
            </w:r>
            <w:r w:rsidRPr="00B116E5">
              <w:rPr>
                <w:rFonts w:ascii="Times New Roman" w:eastAsia="Times New Roman" w:hAnsi="Times New Roman" w:cs="Times New Roman"/>
                <w:sz w:val="20"/>
                <w:szCs w:val="20"/>
                <w:lang w:eastAsia="lv-LV"/>
              </w:rPr>
              <w:t>"</w:t>
            </w:r>
            <w:r w:rsidRPr="00B116E5">
              <w:rPr>
                <w:rFonts w:ascii="Times New Roman" w:eastAsia="Times New Roman" w:hAnsi="Times New Roman" w:cs="Times New Roman"/>
                <w:iCs/>
                <w:sz w:val="20"/>
                <w:szCs w:val="20"/>
                <w:lang w:eastAsia="lv-LV"/>
              </w:rPr>
              <w:t xml:space="preserve"> </w:t>
            </w:r>
            <w:r w:rsidR="00F11D17">
              <w:rPr>
                <w:rFonts w:ascii="Times New Roman" w:eastAsia="Times New Roman" w:hAnsi="Times New Roman" w:cs="Times New Roman"/>
                <w:iCs/>
                <w:sz w:val="20"/>
                <w:szCs w:val="20"/>
                <w:lang w:eastAsia="lv-LV"/>
              </w:rPr>
              <w:t>ar</w:t>
            </w:r>
            <w:r w:rsidRPr="00B116E5">
              <w:rPr>
                <w:rFonts w:ascii="Times New Roman" w:eastAsia="Times New Roman" w:hAnsi="Times New Roman" w:cs="Times New Roman"/>
                <w:iCs/>
                <w:sz w:val="20"/>
                <w:szCs w:val="20"/>
                <w:lang w:eastAsia="lv-LV"/>
              </w:rPr>
              <w:t xml:space="preserve"> "Personas statusa kodu sarakst</w:t>
            </w:r>
            <w:r w:rsidR="00F11D17">
              <w:rPr>
                <w:rFonts w:ascii="Times New Roman" w:eastAsia="Times New Roman" w:hAnsi="Times New Roman" w:cs="Times New Roman"/>
                <w:iCs/>
                <w:sz w:val="20"/>
                <w:szCs w:val="20"/>
                <w:lang w:eastAsia="lv-LV"/>
              </w:rPr>
              <w:t>ā</w:t>
            </w:r>
            <w:r w:rsidRPr="00B116E5">
              <w:rPr>
                <w:rFonts w:ascii="Times New Roman" w:eastAsia="Times New Roman" w:hAnsi="Times New Roman" w:cs="Times New Roman"/>
                <w:iCs/>
                <w:sz w:val="20"/>
                <w:szCs w:val="20"/>
                <w:lang w:eastAsia="lv-LV"/>
              </w:rPr>
              <w:t>" (1.</w:t>
            </w:r>
            <w:r w:rsidRPr="00B116E5">
              <w:rPr>
                <w:rFonts w:ascii="Times New Roman" w:eastAsia="Times New Roman" w:hAnsi="Times New Roman" w:cs="Times New Roman"/>
                <w:iCs/>
                <w:sz w:val="20"/>
                <w:szCs w:val="20"/>
                <w:vertAlign w:val="superscript"/>
                <w:lang w:eastAsia="lv-LV"/>
              </w:rPr>
              <w:t>1</w:t>
            </w:r>
            <w:r w:rsidR="00642FE7">
              <w:rPr>
                <w:rFonts w:ascii="Times New Roman" w:eastAsia="Times New Roman" w:hAnsi="Times New Roman" w:cs="Times New Roman"/>
                <w:iCs/>
                <w:sz w:val="20"/>
                <w:szCs w:val="20"/>
                <w:lang w:eastAsia="lv-LV"/>
              </w:rPr>
              <w:t> </w:t>
            </w:r>
            <w:r w:rsidRPr="00B116E5">
              <w:rPr>
                <w:rFonts w:ascii="Times New Roman" w:eastAsia="Times New Roman" w:hAnsi="Times New Roman" w:cs="Times New Roman"/>
                <w:iCs/>
                <w:sz w:val="20"/>
                <w:szCs w:val="20"/>
                <w:lang w:eastAsia="lv-LV"/>
              </w:rPr>
              <w:t xml:space="preserve">pielikuma)  </w:t>
            </w:r>
            <w:r w:rsidR="00F11D17">
              <w:rPr>
                <w:rFonts w:ascii="Times New Roman" w:eastAsia="Times New Roman" w:hAnsi="Times New Roman" w:cs="Times New Roman"/>
                <w:iCs/>
                <w:sz w:val="20"/>
                <w:szCs w:val="20"/>
                <w:lang w:eastAsia="lv-LV"/>
              </w:rPr>
              <w:t xml:space="preserve">norādītajiem </w:t>
            </w:r>
            <w:r w:rsidR="0045302F">
              <w:rPr>
                <w:rFonts w:ascii="Times New Roman" w:eastAsia="Times New Roman" w:hAnsi="Times New Roman" w:cs="Times New Roman"/>
                <w:iCs/>
                <w:sz w:val="20"/>
                <w:szCs w:val="20"/>
                <w:lang w:eastAsia="lv-LV"/>
              </w:rPr>
              <w:t xml:space="preserve">jaunajiem </w:t>
            </w:r>
            <w:r w:rsidR="00F11D17">
              <w:rPr>
                <w:rFonts w:ascii="Times New Roman" w:eastAsia="Times New Roman" w:hAnsi="Times New Roman" w:cs="Times New Roman"/>
                <w:iCs/>
                <w:sz w:val="20"/>
                <w:szCs w:val="20"/>
                <w:lang w:eastAsia="lv-LV"/>
              </w:rPr>
              <w:t>personas statusie</w:t>
            </w:r>
            <w:r w:rsidR="0045302F">
              <w:rPr>
                <w:rFonts w:ascii="Times New Roman" w:eastAsia="Times New Roman" w:hAnsi="Times New Roman" w:cs="Times New Roman"/>
                <w:iCs/>
                <w:sz w:val="20"/>
                <w:szCs w:val="20"/>
                <w:lang w:eastAsia="lv-LV"/>
              </w:rPr>
              <w:t>m</w:t>
            </w:r>
            <w:r w:rsidRPr="00B116E5">
              <w:rPr>
                <w:rFonts w:ascii="Times New Roman" w:eastAsia="Times New Roman" w:hAnsi="Times New Roman" w:cs="Times New Roman"/>
                <w:iCs/>
                <w:sz w:val="20"/>
                <w:szCs w:val="20"/>
                <w:lang w:eastAsia="lv-LV"/>
              </w:rPr>
              <w:t xml:space="preserve">, ka persona ir mantinieks. </w:t>
            </w:r>
          </w:p>
        </w:tc>
      </w:tr>
      <w:tr w:rsidR="00B116E5" w:rsidRPr="00B116E5" w14:paraId="447C5EB0" w14:textId="77777777" w:rsidTr="009B61EF">
        <w:tc>
          <w:tcPr>
            <w:tcW w:w="539" w:type="dxa"/>
            <w:tcBorders>
              <w:top w:val="single" w:sz="4" w:space="0" w:color="auto"/>
              <w:left w:val="single" w:sz="4" w:space="0" w:color="auto"/>
              <w:bottom w:val="single" w:sz="4" w:space="0" w:color="auto"/>
              <w:right w:val="single" w:sz="4" w:space="0" w:color="auto"/>
            </w:tcBorders>
          </w:tcPr>
          <w:p w14:paraId="13F6D0BD" w14:textId="0A11F68A"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1</w:t>
            </w:r>
            <w:r w:rsidR="00A45828">
              <w:rPr>
                <w:rFonts w:ascii="Times New Roman" w:eastAsia="Times New Roman" w:hAnsi="Times New Roman" w:cs="Times New Roman"/>
                <w:sz w:val="20"/>
                <w:szCs w:val="20"/>
                <w:lang w:eastAsia="lv-LV"/>
              </w:rPr>
              <w:t>1</w:t>
            </w:r>
            <w:r w:rsidRPr="00B116E5">
              <w:rPr>
                <w:rFonts w:ascii="Times New Roman" w:eastAsia="Times New Roman" w:hAnsi="Times New Roman" w:cs="Times New Roman"/>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7EB2A26C"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Nav</w:t>
            </w:r>
          </w:p>
        </w:tc>
        <w:tc>
          <w:tcPr>
            <w:tcW w:w="6379" w:type="dxa"/>
            <w:tcBorders>
              <w:top w:val="single" w:sz="4" w:space="0" w:color="auto"/>
              <w:left w:val="single" w:sz="4" w:space="0" w:color="auto"/>
              <w:bottom w:val="single" w:sz="4" w:space="0" w:color="auto"/>
              <w:right w:val="single" w:sz="4" w:space="0" w:color="auto"/>
            </w:tcBorders>
          </w:tcPr>
          <w:p w14:paraId="260DF92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SIA "GelvoraSergel" un SIA "AIZDEVUMS.LV" komentārs:</w:t>
            </w:r>
          </w:p>
          <w:p w14:paraId="011D1B9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54B7A347"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Šobrīd paredzētās izmaiņas neatrunā kārtību, kāds būtu norādāms Individuālais klienta saistību sākuma datums mantiniekam, bet vēstulē Nr. 17-08.1.3/2024/13712 “Par ziņu iekļaušanu Kredītu reģistrā par mantojuma ceļā pārņemtām klienta vai klienta galvinieka saistībām”, kas tika adresēta SIA “Aizdevums.lv”, ir norādīts, ka Individuālais klienta saistību sākuma datums ir norādāms mantojuma apliecības izdošanas datums. Paskaidrojam, ka kreditori faktiski saskaras ar situācijām, kad ir mantinieki, kas apzināti nepieņem mantojumu un neizņem mantojuma apliecību, lai gan faktiski šis mantojums ir tā valdījumā, tādējādi cenšoties apgrūtināt parādu piedziņu. Tādējādi, neesot mantojuma apliecībai. var veidoties situācijas, kad nav iespējams norādīt sākuma datumu, kas ir vienāds ar mantojuma apliecības izdošanas datumu. Lai no šādām situācijām izvairītos, rekomendēja, </w:t>
            </w:r>
            <w:r w:rsidRPr="00B116E5">
              <w:rPr>
                <w:rFonts w:ascii="Times New Roman" w:eastAsia="Times New Roman" w:hAnsi="Times New Roman" w:cs="Times New Roman"/>
                <w:sz w:val="20"/>
                <w:szCs w:val="20"/>
                <w:lang w:eastAsia="lv-LV"/>
              </w:rPr>
              <w:lastRenderedPageBreak/>
              <w:t>ka  individuālais klienta saistību sākuma datums būtu norādāms arī “Iesnieguma par mantojuma pieņemšanu un par apstiprināšanu mantojuma tiesībās” datums atbilstoši Notariāta likuma 251.panta 1. un 2. punktam.</w:t>
            </w:r>
          </w:p>
        </w:tc>
        <w:tc>
          <w:tcPr>
            <w:tcW w:w="3605" w:type="dxa"/>
            <w:tcBorders>
              <w:top w:val="single" w:sz="4" w:space="0" w:color="auto"/>
              <w:left w:val="single" w:sz="4" w:space="0" w:color="auto"/>
              <w:bottom w:val="single" w:sz="4" w:space="0" w:color="auto"/>
              <w:right w:val="single" w:sz="4" w:space="0" w:color="auto"/>
            </w:tcBorders>
          </w:tcPr>
          <w:p w14:paraId="10E88A44" w14:textId="77777777" w:rsidR="0045302F" w:rsidRPr="00B116E5" w:rsidRDefault="0045302F" w:rsidP="0045302F">
            <w:pPr>
              <w:spacing w:after="0" w:line="240" w:lineRule="auto"/>
              <w:jc w:val="both"/>
              <w:rPr>
                <w:rFonts w:ascii="Times New Roman" w:eastAsia="Times New Roman" w:hAnsi="Times New Roman" w:cs="Times New Roman"/>
                <w:b/>
                <w:bCs/>
                <w:iCs/>
                <w:sz w:val="20"/>
                <w:szCs w:val="20"/>
                <w:lang w:eastAsia="lv-LV"/>
              </w:rPr>
            </w:pPr>
            <w:r>
              <w:rPr>
                <w:rFonts w:ascii="Times New Roman" w:eastAsia="Times New Roman" w:hAnsi="Times New Roman" w:cs="Times New Roman"/>
                <w:b/>
                <w:bCs/>
                <w:iCs/>
                <w:sz w:val="20"/>
                <w:szCs w:val="20"/>
                <w:lang w:eastAsia="lv-LV"/>
              </w:rPr>
              <w:lastRenderedPageBreak/>
              <w:t>Sniegts skaidrojums.</w:t>
            </w:r>
          </w:p>
          <w:p w14:paraId="0DD2579C" w14:textId="77777777" w:rsidR="0045302F" w:rsidRDefault="0045302F" w:rsidP="00B116E5">
            <w:pPr>
              <w:spacing w:after="0" w:line="240" w:lineRule="auto"/>
              <w:jc w:val="both"/>
              <w:rPr>
                <w:rFonts w:ascii="Times New Roman" w:eastAsia="Times New Roman" w:hAnsi="Times New Roman" w:cs="Times New Roman"/>
                <w:i/>
                <w:sz w:val="20"/>
                <w:szCs w:val="20"/>
                <w:lang w:eastAsia="lv-LV"/>
              </w:rPr>
            </w:pPr>
          </w:p>
          <w:p w14:paraId="25D82FEF" w14:textId="338B40F1" w:rsidR="00B116E5" w:rsidRPr="00FC699E" w:rsidRDefault="00FC699E" w:rsidP="00B116E5">
            <w:pPr>
              <w:spacing w:after="0" w:line="240" w:lineRule="auto"/>
              <w:jc w:val="both"/>
              <w:rPr>
                <w:rFonts w:ascii="Times New Roman" w:eastAsia="Times New Roman" w:hAnsi="Times New Roman" w:cs="Times New Roman"/>
                <w:iCs/>
                <w:sz w:val="20"/>
                <w:szCs w:val="20"/>
                <w:lang w:eastAsia="lv-LV"/>
              </w:rPr>
            </w:pPr>
            <w:r w:rsidRPr="00FC699E">
              <w:rPr>
                <w:rFonts w:ascii="Times New Roman" w:eastAsia="Times New Roman" w:hAnsi="Times New Roman" w:cs="Times New Roman"/>
                <w:iCs/>
                <w:sz w:val="20"/>
                <w:szCs w:val="20"/>
                <w:lang w:eastAsia="lv-LV"/>
              </w:rPr>
              <w:t xml:space="preserve">Ja ziņu iekļaušanu reģistrā par mantinieku veic, norādot šai personai atsevišķas saistības personorientēti, tad var kā šo </w:t>
            </w:r>
            <w:r w:rsidR="00DA56CE">
              <w:rPr>
                <w:rFonts w:ascii="Times New Roman" w:eastAsia="Times New Roman" w:hAnsi="Times New Roman" w:cs="Times New Roman"/>
                <w:iCs/>
                <w:sz w:val="20"/>
                <w:szCs w:val="20"/>
                <w:lang w:eastAsia="lv-LV"/>
              </w:rPr>
              <w:t xml:space="preserve">klienta vai klienta galvinieka </w:t>
            </w:r>
            <w:r w:rsidRPr="00FC699E">
              <w:rPr>
                <w:rFonts w:ascii="Times New Roman" w:eastAsia="Times New Roman" w:hAnsi="Times New Roman" w:cs="Times New Roman"/>
                <w:iCs/>
                <w:sz w:val="20"/>
                <w:szCs w:val="20"/>
                <w:lang w:eastAsia="lv-LV"/>
              </w:rPr>
              <w:t>saistību sākuma d</w:t>
            </w:r>
            <w:r w:rsidR="00B116E5" w:rsidRPr="00FC699E">
              <w:rPr>
                <w:rFonts w:ascii="Times New Roman" w:eastAsia="Times New Roman" w:hAnsi="Times New Roman" w:cs="Times New Roman"/>
                <w:iCs/>
                <w:sz w:val="20"/>
                <w:szCs w:val="20"/>
                <w:lang w:eastAsia="lv-LV"/>
              </w:rPr>
              <w:t>atum</w:t>
            </w:r>
            <w:r w:rsidRPr="00FC699E">
              <w:rPr>
                <w:rFonts w:ascii="Times New Roman" w:eastAsia="Times New Roman" w:hAnsi="Times New Roman" w:cs="Times New Roman"/>
                <w:iCs/>
                <w:sz w:val="20"/>
                <w:szCs w:val="20"/>
                <w:lang w:eastAsia="lv-LV"/>
              </w:rPr>
              <w:t>u norādīt datumu</w:t>
            </w:r>
            <w:r w:rsidR="00B116E5" w:rsidRPr="00FC699E">
              <w:rPr>
                <w:rFonts w:ascii="Times New Roman" w:eastAsia="Times New Roman" w:hAnsi="Times New Roman" w:cs="Times New Roman"/>
                <w:iCs/>
                <w:sz w:val="20"/>
                <w:szCs w:val="20"/>
                <w:lang w:eastAsia="lv-LV"/>
              </w:rPr>
              <w:t>, kad persona ir pieņēmusi mantojumu</w:t>
            </w:r>
            <w:r w:rsidRPr="00FC699E">
              <w:rPr>
                <w:rFonts w:ascii="Times New Roman" w:eastAsia="Times New Roman" w:hAnsi="Times New Roman" w:cs="Times New Roman"/>
                <w:iCs/>
                <w:sz w:val="20"/>
                <w:szCs w:val="20"/>
                <w:lang w:eastAsia="lv-LV"/>
              </w:rPr>
              <w:t xml:space="preserve">, </w:t>
            </w:r>
            <w:r w:rsidR="00B116E5" w:rsidRPr="00FC699E">
              <w:rPr>
                <w:rFonts w:ascii="Times New Roman" w:eastAsia="Times New Roman" w:hAnsi="Times New Roman" w:cs="Times New Roman"/>
                <w:iCs/>
                <w:sz w:val="20"/>
                <w:szCs w:val="20"/>
                <w:lang w:eastAsia="lv-LV"/>
              </w:rPr>
              <w:t>neatkarīgi no dokumenta veida – iesniegums par mantojuma pieņemšanu vai mantojuma apliecība</w:t>
            </w:r>
            <w:r w:rsidRPr="00FC699E">
              <w:rPr>
                <w:rFonts w:ascii="Times New Roman" w:eastAsia="Times New Roman" w:hAnsi="Times New Roman" w:cs="Times New Roman"/>
                <w:iCs/>
                <w:sz w:val="20"/>
                <w:szCs w:val="20"/>
                <w:lang w:eastAsia="lv-LV"/>
              </w:rPr>
              <w:t xml:space="preserve">. </w:t>
            </w:r>
          </w:p>
          <w:p w14:paraId="71B3B5F1" w14:textId="5ADA7916" w:rsidR="00B116E5" w:rsidRPr="00B116E5" w:rsidRDefault="00DA56CE" w:rsidP="00B116E5">
            <w:pPr>
              <w:spacing w:after="0" w:line="240" w:lineRule="auto"/>
              <w:jc w:val="both"/>
              <w:rPr>
                <w:rFonts w:ascii="Times New Roman" w:eastAsia="Times New Roman" w:hAnsi="Times New Roman" w:cs="Times New Roman"/>
                <w:iCs/>
                <w:sz w:val="20"/>
                <w:szCs w:val="20"/>
                <w:lang w:eastAsia="lv-LV"/>
              </w:rPr>
            </w:pPr>
            <w:r>
              <w:rPr>
                <w:rFonts w:ascii="Times New Roman" w:eastAsia="Times New Roman" w:hAnsi="Times New Roman" w:cs="Times New Roman"/>
                <w:iCs/>
                <w:sz w:val="20"/>
                <w:szCs w:val="20"/>
                <w:lang w:eastAsia="lv-LV"/>
              </w:rPr>
              <w:t>Reģistra dalībnieku, kas ir k</w:t>
            </w:r>
            <w:r w:rsidR="00FC699E" w:rsidRPr="00FC699E">
              <w:rPr>
                <w:rFonts w:ascii="Times New Roman" w:eastAsia="Times New Roman" w:hAnsi="Times New Roman" w:cs="Times New Roman"/>
                <w:iCs/>
                <w:sz w:val="20"/>
                <w:szCs w:val="20"/>
                <w:lang w:eastAsia="lv-LV"/>
              </w:rPr>
              <w:t>redītiestā</w:t>
            </w:r>
            <w:r>
              <w:rPr>
                <w:rFonts w:ascii="Times New Roman" w:eastAsia="Times New Roman" w:hAnsi="Times New Roman" w:cs="Times New Roman"/>
                <w:iCs/>
                <w:sz w:val="20"/>
                <w:szCs w:val="20"/>
                <w:lang w:eastAsia="lv-LV"/>
              </w:rPr>
              <w:t>des,</w:t>
            </w:r>
            <w:r w:rsidR="00FC699E" w:rsidRPr="00FC699E">
              <w:rPr>
                <w:rFonts w:ascii="Times New Roman" w:eastAsia="Times New Roman" w:hAnsi="Times New Roman" w:cs="Times New Roman"/>
                <w:iCs/>
                <w:sz w:val="20"/>
                <w:szCs w:val="20"/>
                <w:lang w:eastAsia="lv-LV"/>
              </w:rPr>
              <w:t xml:space="preserve"> praksē šāda problemātika neveidojas, jo ziņas par personu, kas ir mantinieks, tiek </w:t>
            </w:r>
            <w:r w:rsidR="00FC699E" w:rsidRPr="00FC699E">
              <w:rPr>
                <w:rFonts w:ascii="Times New Roman" w:eastAsia="Times New Roman" w:hAnsi="Times New Roman" w:cs="Times New Roman"/>
                <w:iCs/>
                <w:sz w:val="20"/>
                <w:szCs w:val="20"/>
                <w:lang w:eastAsia="lv-LV"/>
              </w:rPr>
              <w:lastRenderedPageBreak/>
              <w:t>iekļautas</w:t>
            </w:r>
            <w:r>
              <w:rPr>
                <w:rFonts w:ascii="Times New Roman" w:eastAsia="Times New Roman" w:hAnsi="Times New Roman" w:cs="Times New Roman"/>
                <w:iCs/>
                <w:sz w:val="20"/>
                <w:szCs w:val="20"/>
                <w:lang w:eastAsia="lv-LV"/>
              </w:rPr>
              <w:t xml:space="preserve"> reģistrā</w:t>
            </w:r>
            <w:r w:rsidR="00FC699E" w:rsidRPr="00FC699E">
              <w:rPr>
                <w:rFonts w:ascii="Times New Roman" w:eastAsia="Times New Roman" w:hAnsi="Times New Roman" w:cs="Times New Roman"/>
                <w:iCs/>
                <w:sz w:val="20"/>
                <w:szCs w:val="20"/>
                <w:lang w:eastAsia="lv-LV"/>
              </w:rPr>
              <w:t xml:space="preserve"> pie jau esoša ieraksta par klienta vai klienta galvinieka saistībām.</w:t>
            </w:r>
          </w:p>
          <w:p w14:paraId="1657E1C1"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tc>
      </w:tr>
      <w:tr w:rsidR="00B116E5" w:rsidRPr="00B116E5" w14:paraId="3856A9F5" w14:textId="77777777" w:rsidTr="009369E8">
        <w:trPr>
          <w:trHeight w:val="5888"/>
        </w:trPr>
        <w:tc>
          <w:tcPr>
            <w:tcW w:w="539" w:type="dxa"/>
            <w:tcBorders>
              <w:top w:val="single" w:sz="4" w:space="0" w:color="auto"/>
              <w:left w:val="single" w:sz="4" w:space="0" w:color="auto"/>
              <w:bottom w:val="single" w:sz="4" w:space="0" w:color="auto"/>
              <w:right w:val="single" w:sz="4" w:space="0" w:color="auto"/>
            </w:tcBorders>
          </w:tcPr>
          <w:p w14:paraId="72495AE7" w14:textId="215C7E96"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lastRenderedPageBreak/>
              <w:t>1</w:t>
            </w:r>
            <w:r w:rsidR="00A45828">
              <w:rPr>
                <w:rFonts w:ascii="Times New Roman" w:eastAsia="Times New Roman" w:hAnsi="Times New Roman" w:cs="Times New Roman"/>
                <w:sz w:val="20"/>
                <w:szCs w:val="20"/>
                <w:lang w:eastAsia="lv-LV"/>
              </w:rPr>
              <w:t>2</w:t>
            </w:r>
            <w:r w:rsidRPr="00B116E5">
              <w:rPr>
                <w:rFonts w:ascii="Times New Roman" w:eastAsia="Times New Roman" w:hAnsi="Times New Roman" w:cs="Times New Roman"/>
                <w:sz w:val="20"/>
                <w:szCs w:val="20"/>
                <w:lang w:eastAsia="lv-LV"/>
              </w:rPr>
              <w:t>.</w:t>
            </w:r>
          </w:p>
        </w:tc>
        <w:tc>
          <w:tcPr>
            <w:tcW w:w="3425" w:type="dxa"/>
            <w:tcBorders>
              <w:top w:val="single" w:sz="4" w:space="0" w:color="auto"/>
              <w:left w:val="single" w:sz="4" w:space="0" w:color="auto"/>
              <w:bottom w:val="single" w:sz="4" w:space="0" w:color="auto"/>
              <w:right w:val="single" w:sz="4" w:space="0" w:color="auto"/>
            </w:tcBorders>
          </w:tcPr>
          <w:p w14:paraId="03314F60"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Nav</w:t>
            </w:r>
          </w:p>
        </w:tc>
        <w:tc>
          <w:tcPr>
            <w:tcW w:w="6379" w:type="dxa"/>
            <w:tcBorders>
              <w:top w:val="single" w:sz="4" w:space="0" w:color="auto"/>
              <w:left w:val="single" w:sz="4" w:space="0" w:color="auto"/>
              <w:bottom w:val="single" w:sz="4" w:space="0" w:color="auto"/>
              <w:right w:val="single" w:sz="4" w:space="0" w:color="auto"/>
            </w:tcBorders>
          </w:tcPr>
          <w:p w14:paraId="15BEC84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SIA "GelvoraSergel" un SIA "AIZDEVUMS.LV" komentārs:</w:t>
            </w:r>
          </w:p>
          <w:p w14:paraId="5317152E"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37946313"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Vēstulē Nr.17-08.1.3/2024/13712 “Par ziņu iekļaušanu Kredītu reģistrā par mantojuma ceļā pārņemtām klienta vai klienta galvinieka saistībām”, kas tika adresēta SIA “Aizdevums.lv”, Latvijas Banka paskaidro, ka ne Vispārīgā personas datu aizsardzības regula, ne Kredītu reģistra darbību regulējošie normatīvie akti attiecīgajā jomā neparedz atšķirīgu personas datu apstrādi, kā kritēriju ņemot vērā to, vai persona ir pilngadīga vai nepilngadīga. Klienta un klienta galvinieka saistības var mantot nepilngadīga persona. Lai gan ne Vispārīgā personas datu aizsardzības regula, ne Kredītu reģistra darbību regulējošie normatīvie akti attiecīgajā jomā neparedz atšķirīgu personas datu apstrādi, kā kritēriju ņemot vērā to, vai persona ir pilngadīga, vai nepilngadīga, vēlamies vērst uzmanību, ka Kredītu reģistra likuma 2.panta 2.punktā nostiprinātā mērķa sasniegšanai nav nepieciešama nepilngadīgu personu datu apstrāde, jo gadījumā, kad parādsaistības manto sešgadīgs bērns, tā datu apstrāde Latvijas Bankas Kredītu reģistrā nesniegs ieguldījumu atbildīgas patērētāja kreditēšanas, kā arī atbildīgas un godprātīgas aizņemšanās veicināšanā, kad valstī nenotiek nepilngadīgo personu kreditēšana. Aicinām izvērtēt tiesisko pamatu un paredzamo kārtību nepilngadīgo mantinieku datu apstrādē, ņemot vērā Kredītu reģistrā uzkrājamo ziņu, piemēram, kavējuma ziņu, nākotnes ietekmi uz fizisko personu tiesībām un interesēm, jo īpaši ņemot vērā, ka bērni un to datu apstrāde ir uzskatāma par īpaši aizsargājamu Vispārīgās personas datu aizsardzības regulas izpratnē.</w:t>
            </w:r>
          </w:p>
        </w:tc>
        <w:tc>
          <w:tcPr>
            <w:tcW w:w="3605" w:type="dxa"/>
            <w:tcBorders>
              <w:top w:val="single" w:sz="4" w:space="0" w:color="auto"/>
              <w:left w:val="single" w:sz="4" w:space="0" w:color="auto"/>
              <w:bottom w:val="single" w:sz="4" w:space="0" w:color="auto"/>
              <w:right w:val="single" w:sz="4" w:space="0" w:color="auto"/>
            </w:tcBorders>
          </w:tcPr>
          <w:p w14:paraId="462F8E90" w14:textId="77777777" w:rsidR="00FC699E" w:rsidRPr="00B116E5" w:rsidRDefault="00FC699E" w:rsidP="00FC699E">
            <w:pPr>
              <w:spacing w:after="0" w:line="240" w:lineRule="auto"/>
              <w:jc w:val="both"/>
              <w:rPr>
                <w:rFonts w:ascii="Times New Roman" w:eastAsia="Times New Roman" w:hAnsi="Times New Roman" w:cs="Times New Roman"/>
                <w:b/>
                <w:bCs/>
                <w:iCs/>
                <w:sz w:val="20"/>
                <w:szCs w:val="20"/>
                <w:lang w:eastAsia="lv-LV"/>
              </w:rPr>
            </w:pPr>
            <w:r>
              <w:rPr>
                <w:rFonts w:ascii="Times New Roman" w:eastAsia="Times New Roman" w:hAnsi="Times New Roman" w:cs="Times New Roman"/>
                <w:b/>
                <w:bCs/>
                <w:iCs/>
                <w:sz w:val="20"/>
                <w:szCs w:val="20"/>
                <w:lang w:eastAsia="lv-LV"/>
              </w:rPr>
              <w:t>Sniegts skaidrojums.</w:t>
            </w:r>
          </w:p>
          <w:p w14:paraId="4DFF1C71" w14:textId="77777777"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p>
          <w:p w14:paraId="5A8F9627" w14:textId="7F5B50BF"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iCs/>
                <w:sz w:val="20"/>
                <w:szCs w:val="20"/>
                <w:lang w:eastAsia="lv-LV"/>
              </w:rPr>
              <w:t>Bāriņtiesai ir jāakceptē mantojuma pieņemšana nepilngadīgas personas labā. Līdz ar to tikai pēc bāriņtiesas piekrišanas, ka nepilngadīga</w:t>
            </w:r>
            <w:r w:rsidR="00DA56CE">
              <w:rPr>
                <w:rFonts w:ascii="Times New Roman" w:eastAsia="Times New Roman" w:hAnsi="Times New Roman" w:cs="Times New Roman"/>
                <w:iCs/>
                <w:sz w:val="20"/>
                <w:szCs w:val="20"/>
                <w:lang w:eastAsia="lv-LV"/>
              </w:rPr>
              <w:t xml:space="preserve"> persona</w:t>
            </w:r>
            <w:r w:rsidRPr="00B116E5">
              <w:rPr>
                <w:rFonts w:ascii="Times New Roman" w:eastAsia="Times New Roman" w:hAnsi="Times New Roman" w:cs="Times New Roman"/>
                <w:iCs/>
                <w:sz w:val="20"/>
                <w:szCs w:val="20"/>
                <w:lang w:eastAsia="lv-LV"/>
              </w:rPr>
              <w:t xml:space="preserve"> uzņemas šādas saistības, reģistrā</w:t>
            </w:r>
            <w:r w:rsidR="00DA56CE">
              <w:rPr>
                <w:rFonts w:ascii="Times New Roman" w:eastAsia="Times New Roman" w:hAnsi="Times New Roman" w:cs="Times New Roman"/>
                <w:iCs/>
                <w:sz w:val="20"/>
                <w:szCs w:val="20"/>
                <w:lang w:eastAsia="lv-LV"/>
              </w:rPr>
              <w:t xml:space="preserve"> var tikt iekļautas ziņas par</w:t>
            </w:r>
            <w:r w:rsidRPr="00B116E5">
              <w:rPr>
                <w:rFonts w:ascii="Times New Roman" w:eastAsia="Times New Roman" w:hAnsi="Times New Roman" w:cs="Times New Roman"/>
                <w:iCs/>
                <w:sz w:val="20"/>
                <w:szCs w:val="20"/>
                <w:lang w:eastAsia="lv-LV"/>
              </w:rPr>
              <w:t xml:space="preserve"> nepilngadīg</w:t>
            </w:r>
            <w:r w:rsidR="00DA56CE">
              <w:rPr>
                <w:rFonts w:ascii="Times New Roman" w:eastAsia="Times New Roman" w:hAnsi="Times New Roman" w:cs="Times New Roman"/>
                <w:iCs/>
                <w:sz w:val="20"/>
                <w:szCs w:val="20"/>
                <w:lang w:eastAsia="lv-LV"/>
              </w:rPr>
              <w:t>u personu</w:t>
            </w:r>
            <w:r w:rsidRPr="00B116E5">
              <w:rPr>
                <w:rFonts w:ascii="Times New Roman" w:eastAsia="Times New Roman" w:hAnsi="Times New Roman" w:cs="Times New Roman"/>
                <w:iCs/>
                <w:sz w:val="20"/>
                <w:szCs w:val="20"/>
                <w:lang w:eastAsia="lv-LV"/>
              </w:rPr>
              <w:t xml:space="preserve"> kā klient</w:t>
            </w:r>
            <w:r w:rsidR="00DA56CE">
              <w:rPr>
                <w:rFonts w:ascii="Times New Roman" w:eastAsia="Times New Roman" w:hAnsi="Times New Roman" w:cs="Times New Roman"/>
                <w:iCs/>
                <w:sz w:val="20"/>
                <w:szCs w:val="20"/>
                <w:lang w:eastAsia="lv-LV"/>
              </w:rPr>
              <w:t>u</w:t>
            </w:r>
            <w:r w:rsidRPr="00B116E5">
              <w:rPr>
                <w:rFonts w:ascii="Times New Roman" w:eastAsia="Times New Roman" w:hAnsi="Times New Roman" w:cs="Times New Roman"/>
                <w:iCs/>
                <w:sz w:val="20"/>
                <w:szCs w:val="20"/>
                <w:lang w:eastAsia="lv-LV"/>
              </w:rPr>
              <w:t xml:space="preserve"> vai klienta galviniek</w:t>
            </w:r>
            <w:r w:rsidR="00DA56CE">
              <w:rPr>
                <w:rFonts w:ascii="Times New Roman" w:eastAsia="Times New Roman" w:hAnsi="Times New Roman" w:cs="Times New Roman"/>
                <w:iCs/>
                <w:sz w:val="20"/>
                <w:szCs w:val="20"/>
                <w:lang w:eastAsia="lv-LV"/>
              </w:rPr>
              <w:t>u</w:t>
            </w:r>
            <w:r w:rsidRPr="00B116E5">
              <w:rPr>
                <w:rFonts w:ascii="Times New Roman" w:eastAsia="Times New Roman" w:hAnsi="Times New Roman" w:cs="Times New Roman"/>
                <w:iCs/>
                <w:sz w:val="20"/>
                <w:szCs w:val="20"/>
                <w:lang w:eastAsia="lv-LV"/>
              </w:rPr>
              <w:t>.</w:t>
            </w:r>
          </w:p>
          <w:p w14:paraId="51803F24"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40033446" w14:textId="1681862C"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r w:rsidRPr="00B116E5">
              <w:rPr>
                <w:rFonts w:ascii="Times New Roman" w:eastAsia="Times New Roman" w:hAnsi="Times New Roman" w:cs="Times New Roman"/>
                <w:sz w:val="20"/>
                <w:szCs w:val="20"/>
                <w:lang w:eastAsia="lv-LV"/>
              </w:rPr>
              <w:t xml:space="preserve">Ja </w:t>
            </w:r>
            <w:r w:rsidR="00DA56CE">
              <w:rPr>
                <w:rFonts w:ascii="Times New Roman" w:eastAsia="Times New Roman" w:hAnsi="Times New Roman" w:cs="Times New Roman"/>
                <w:sz w:val="20"/>
                <w:szCs w:val="20"/>
                <w:lang w:eastAsia="lv-LV"/>
              </w:rPr>
              <w:t xml:space="preserve">personas </w:t>
            </w:r>
            <w:r w:rsidRPr="00B116E5">
              <w:rPr>
                <w:rFonts w:ascii="Times New Roman" w:eastAsia="Times New Roman" w:hAnsi="Times New Roman" w:cs="Times New Roman"/>
                <w:sz w:val="20"/>
                <w:szCs w:val="20"/>
                <w:lang w:eastAsia="lv-LV"/>
              </w:rPr>
              <w:t>datu apstrāde izriet no likuma, tad Vispārīgās personas datu aizsardzības regula</w:t>
            </w:r>
            <w:r w:rsidR="00DA56CE">
              <w:rPr>
                <w:rFonts w:ascii="Times New Roman" w:eastAsia="Times New Roman" w:hAnsi="Times New Roman" w:cs="Times New Roman"/>
                <w:sz w:val="20"/>
                <w:szCs w:val="20"/>
                <w:lang w:eastAsia="lv-LV"/>
              </w:rPr>
              <w:t>s</w:t>
            </w:r>
            <w:r w:rsidRPr="00B116E5">
              <w:rPr>
                <w:rFonts w:ascii="Times New Roman" w:eastAsia="Times New Roman" w:hAnsi="Times New Roman" w:cs="Times New Roman"/>
                <w:sz w:val="20"/>
                <w:szCs w:val="20"/>
                <w:lang w:eastAsia="lv-LV"/>
              </w:rPr>
              <w:t xml:space="preserve"> prasības ir vienādas visiem datu subjektiem.</w:t>
            </w:r>
          </w:p>
          <w:p w14:paraId="55F9465B" w14:textId="77777777" w:rsidR="00B116E5" w:rsidRPr="00B116E5" w:rsidRDefault="00B116E5" w:rsidP="00B116E5">
            <w:pPr>
              <w:spacing w:after="0" w:line="240" w:lineRule="auto"/>
              <w:jc w:val="both"/>
              <w:rPr>
                <w:rFonts w:ascii="Times New Roman" w:eastAsia="Times New Roman" w:hAnsi="Times New Roman" w:cs="Times New Roman"/>
                <w:sz w:val="20"/>
                <w:szCs w:val="20"/>
                <w:lang w:eastAsia="lv-LV"/>
              </w:rPr>
            </w:pPr>
          </w:p>
          <w:p w14:paraId="29763EDF" w14:textId="644D188C" w:rsidR="00B116E5" w:rsidRPr="00B116E5" w:rsidRDefault="00B116E5" w:rsidP="00B116E5">
            <w:pPr>
              <w:spacing w:after="0" w:line="240" w:lineRule="auto"/>
              <w:jc w:val="both"/>
              <w:rPr>
                <w:rFonts w:ascii="Times New Roman" w:eastAsia="Times New Roman" w:hAnsi="Times New Roman" w:cs="Times New Roman"/>
                <w:iCs/>
                <w:sz w:val="20"/>
                <w:szCs w:val="20"/>
                <w:lang w:eastAsia="lv-LV"/>
              </w:rPr>
            </w:pPr>
            <w:r w:rsidRPr="00B116E5">
              <w:rPr>
                <w:rFonts w:ascii="Times New Roman" w:eastAsia="Times New Roman" w:hAnsi="Times New Roman" w:cs="Times New Roman"/>
                <w:sz w:val="20"/>
                <w:szCs w:val="20"/>
                <w:lang w:eastAsia="lv-LV"/>
              </w:rPr>
              <w:t>Vispārīgās personas datu aizsardzības regulas 22. panta 1. daļa paredz, ka nepilngadīgā datus nevajadzētu izmantot tādu lēmum</w:t>
            </w:r>
            <w:r w:rsidR="00FC699E">
              <w:rPr>
                <w:rFonts w:ascii="Times New Roman" w:eastAsia="Times New Roman" w:hAnsi="Times New Roman" w:cs="Times New Roman"/>
                <w:sz w:val="20"/>
                <w:szCs w:val="20"/>
                <w:lang w:eastAsia="lv-LV"/>
              </w:rPr>
              <w:t>u</w:t>
            </w:r>
            <w:r w:rsidRPr="00B116E5">
              <w:rPr>
                <w:rFonts w:ascii="Times New Roman" w:eastAsia="Times New Roman" w:hAnsi="Times New Roman" w:cs="Times New Roman"/>
                <w:sz w:val="20"/>
                <w:szCs w:val="20"/>
                <w:lang w:eastAsia="lv-LV"/>
              </w:rPr>
              <w:t xml:space="preserve"> pieņemšanas procesā, kuras pamatā ir tikai automatizēta apstrāde, tostarp profilēšana, kas attiecībā uz nepilngadīgo rada tiesiskās sekas vai kas līdzīgā veidā ievērojami ietekmē datu subjektu.</w:t>
            </w:r>
          </w:p>
        </w:tc>
      </w:tr>
    </w:tbl>
    <w:p w14:paraId="6FC2F7A3" w14:textId="77777777" w:rsidR="00B116E5" w:rsidRPr="00B116E5" w:rsidRDefault="00B116E5" w:rsidP="00B116E5">
      <w:pPr>
        <w:spacing w:after="0" w:line="240" w:lineRule="auto"/>
        <w:jc w:val="both"/>
        <w:rPr>
          <w:rFonts w:ascii="Times New Roman" w:eastAsia="Times New Roman" w:hAnsi="Times New Roman" w:cs="Times New Roman"/>
          <w:lang w:eastAsia="lv-LV"/>
        </w:rPr>
      </w:pPr>
    </w:p>
    <w:sectPr w:rsidR="00B116E5" w:rsidRPr="00B116E5" w:rsidSect="00B116E5">
      <w:pgSz w:w="16838" w:h="11906" w:orient="landscape"/>
      <w:pgMar w:top="1797"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9BDF3" w14:textId="77777777" w:rsidR="00663029" w:rsidRDefault="00663029" w:rsidP="004D7D20">
      <w:pPr>
        <w:spacing w:after="0" w:line="240" w:lineRule="auto"/>
      </w:pPr>
      <w:r>
        <w:separator/>
      </w:r>
    </w:p>
  </w:endnote>
  <w:endnote w:type="continuationSeparator" w:id="0">
    <w:p w14:paraId="031BD355" w14:textId="77777777" w:rsidR="00663029" w:rsidRDefault="00663029"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EECDE6" w14:textId="77777777" w:rsidR="00663029" w:rsidRDefault="00663029" w:rsidP="004D7D20">
      <w:pPr>
        <w:spacing w:after="0" w:line="240" w:lineRule="auto"/>
      </w:pPr>
      <w:r>
        <w:separator/>
      </w:r>
    </w:p>
  </w:footnote>
  <w:footnote w:type="continuationSeparator" w:id="0">
    <w:p w14:paraId="2B696802" w14:textId="77777777" w:rsidR="00663029" w:rsidRDefault="00663029"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9153"/>
      <w:docPartObj>
        <w:docPartGallery w:val="Page Numbers (Top of Page)"/>
        <w:docPartUnique/>
      </w:docPartObj>
    </w:sdtPr>
    <w:sdtEndPr/>
    <w:sdtContent>
      <w:p w14:paraId="65FF50F9" w14:textId="05574657" w:rsidR="003033AD" w:rsidRDefault="003033AD">
        <w:pPr>
          <w:pStyle w:val="Galvene"/>
          <w:jc w:val="center"/>
        </w:pPr>
        <w:r>
          <w:fldChar w:fldCharType="begin"/>
        </w:r>
        <w:r>
          <w:instrText>PAGE   \* MERGEFORMAT</w:instrText>
        </w:r>
        <w:r>
          <w:fldChar w:fldCharType="separate"/>
        </w:r>
        <w:r>
          <w:t>2</w:t>
        </w:r>
        <w:r>
          <w:fldChar w:fldCharType="end"/>
        </w:r>
      </w:p>
    </w:sdtContent>
  </w:sdt>
  <w:p w14:paraId="61D4164A" w14:textId="77777777" w:rsidR="003033AD" w:rsidRDefault="003033AD">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3438"/>
    <w:multiLevelType w:val="hybridMultilevel"/>
    <w:tmpl w:val="E25EABD2"/>
    <w:lvl w:ilvl="0" w:tplc="FFFFFFFF">
      <w:start w:val="1"/>
      <w:numFmt w:val="decimal"/>
      <w:lvlText w:val="%1)"/>
      <w:lvlJc w:val="left"/>
      <w:pPr>
        <w:ind w:left="720" w:hanging="360"/>
      </w:pPr>
      <w:rPr>
        <w:rFonts w:ascii="Times New Roman" w:hAnsi="Times New Roman" w:cs="Times New Roman" w:hint="default"/>
        <w:sz w:val="24"/>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230C3441"/>
    <w:multiLevelType w:val="hybridMultilevel"/>
    <w:tmpl w:val="D17AE124"/>
    <w:lvl w:ilvl="0" w:tplc="B9E665E8">
      <w:start w:val="3"/>
      <w:numFmt w:val="bullet"/>
      <w:lvlText w:val="-"/>
      <w:lvlJc w:val="left"/>
      <w:pPr>
        <w:ind w:left="1080" w:hanging="360"/>
      </w:pPr>
      <w:rPr>
        <w:rFonts w:ascii="Aptos" w:eastAsia="Aptos" w:hAnsi="Aptos"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15:restartNumberingAfterBreak="0">
    <w:nsid w:val="40566198"/>
    <w:multiLevelType w:val="hybridMultilevel"/>
    <w:tmpl w:val="A0A6870E"/>
    <w:lvl w:ilvl="0" w:tplc="04260011">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 w15:restartNumberingAfterBreak="0">
    <w:nsid w:val="459534E5"/>
    <w:multiLevelType w:val="hybridMultilevel"/>
    <w:tmpl w:val="0966E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C42478C"/>
    <w:multiLevelType w:val="hybridMultilevel"/>
    <w:tmpl w:val="F10AB8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528A49F0"/>
    <w:multiLevelType w:val="hybridMultilevel"/>
    <w:tmpl w:val="A734F0D4"/>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7"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FFA2593"/>
    <w:multiLevelType w:val="hybridMultilevel"/>
    <w:tmpl w:val="E25EABD2"/>
    <w:lvl w:ilvl="0" w:tplc="99E8C130">
      <w:start w:val="1"/>
      <w:numFmt w:val="decimal"/>
      <w:lvlText w:val="%1)"/>
      <w:lvlJc w:val="left"/>
      <w:pPr>
        <w:ind w:left="720" w:hanging="360"/>
      </w:pPr>
      <w:rPr>
        <w:rFonts w:ascii="Times New Roman" w:hAnsi="Times New Roman" w:cs="Times New Roman" w:hint="default"/>
        <w:sz w:val="24"/>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num w:numId="1" w16cid:durableId="2020741383">
    <w:abstractNumId w:val="5"/>
  </w:num>
  <w:num w:numId="2" w16cid:durableId="13339914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270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9294462">
    <w:abstractNumId w:val="8"/>
  </w:num>
  <w:num w:numId="5" w16cid:durableId="117719677">
    <w:abstractNumId w:val="0"/>
  </w:num>
  <w:num w:numId="6" w16cid:durableId="1081565409">
    <w:abstractNumId w:val="2"/>
  </w:num>
  <w:num w:numId="7" w16cid:durableId="2011135369">
    <w:abstractNumId w:val="7"/>
  </w:num>
  <w:num w:numId="8" w16cid:durableId="1799730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60571007">
    <w:abstractNumId w:val="1"/>
  </w:num>
  <w:num w:numId="10" w16cid:durableId="14650788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1231"/>
    <w:rsid w:val="00004146"/>
    <w:rsid w:val="00010C02"/>
    <w:rsid w:val="00010F30"/>
    <w:rsid w:val="000124B7"/>
    <w:rsid w:val="00023D78"/>
    <w:rsid w:val="00026F7B"/>
    <w:rsid w:val="00027221"/>
    <w:rsid w:val="00032EDA"/>
    <w:rsid w:val="00042884"/>
    <w:rsid w:val="00043A16"/>
    <w:rsid w:val="000453B2"/>
    <w:rsid w:val="000500BF"/>
    <w:rsid w:val="00050419"/>
    <w:rsid w:val="0005336D"/>
    <w:rsid w:val="00053C52"/>
    <w:rsid w:val="000540BB"/>
    <w:rsid w:val="00055088"/>
    <w:rsid w:val="00060206"/>
    <w:rsid w:val="000609D7"/>
    <w:rsid w:val="000705AA"/>
    <w:rsid w:val="00072779"/>
    <w:rsid w:val="00074FC3"/>
    <w:rsid w:val="00077F8C"/>
    <w:rsid w:val="00081A7E"/>
    <w:rsid w:val="00082FA7"/>
    <w:rsid w:val="00085EFF"/>
    <w:rsid w:val="00086DB0"/>
    <w:rsid w:val="000A1AB8"/>
    <w:rsid w:val="000A360D"/>
    <w:rsid w:val="000A392A"/>
    <w:rsid w:val="000A7361"/>
    <w:rsid w:val="000B1A8A"/>
    <w:rsid w:val="000B2C56"/>
    <w:rsid w:val="000B2D84"/>
    <w:rsid w:val="000B2E06"/>
    <w:rsid w:val="000B4A2E"/>
    <w:rsid w:val="000B641B"/>
    <w:rsid w:val="000C02AB"/>
    <w:rsid w:val="000C4902"/>
    <w:rsid w:val="000C6CB3"/>
    <w:rsid w:val="000C7D66"/>
    <w:rsid w:val="000D1D2F"/>
    <w:rsid w:val="000D6975"/>
    <w:rsid w:val="000E04A6"/>
    <w:rsid w:val="000E5754"/>
    <w:rsid w:val="000E5859"/>
    <w:rsid w:val="000F13FB"/>
    <w:rsid w:val="000F45EA"/>
    <w:rsid w:val="00100F9D"/>
    <w:rsid w:val="00102FE6"/>
    <w:rsid w:val="00104BA7"/>
    <w:rsid w:val="00107254"/>
    <w:rsid w:val="00112CA5"/>
    <w:rsid w:val="00114122"/>
    <w:rsid w:val="001201DB"/>
    <w:rsid w:val="00120AFB"/>
    <w:rsid w:val="00120F5F"/>
    <w:rsid w:val="001260CF"/>
    <w:rsid w:val="001339F3"/>
    <w:rsid w:val="001418B3"/>
    <w:rsid w:val="00141D79"/>
    <w:rsid w:val="00144826"/>
    <w:rsid w:val="00144B10"/>
    <w:rsid w:val="00144B93"/>
    <w:rsid w:val="00144F04"/>
    <w:rsid w:val="0015006A"/>
    <w:rsid w:val="001504CF"/>
    <w:rsid w:val="00150F35"/>
    <w:rsid w:val="00152D62"/>
    <w:rsid w:val="0015367A"/>
    <w:rsid w:val="00153C07"/>
    <w:rsid w:val="00154936"/>
    <w:rsid w:val="0015523A"/>
    <w:rsid w:val="00157B3F"/>
    <w:rsid w:val="00173F84"/>
    <w:rsid w:val="00175B6D"/>
    <w:rsid w:val="00175E49"/>
    <w:rsid w:val="00181AB8"/>
    <w:rsid w:val="00181B21"/>
    <w:rsid w:val="001877B7"/>
    <w:rsid w:val="001947C5"/>
    <w:rsid w:val="00194B34"/>
    <w:rsid w:val="001A0E7F"/>
    <w:rsid w:val="001A5FF2"/>
    <w:rsid w:val="001B6317"/>
    <w:rsid w:val="001C41E4"/>
    <w:rsid w:val="001C6720"/>
    <w:rsid w:val="001C6A16"/>
    <w:rsid w:val="001C7150"/>
    <w:rsid w:val="001D0AD9"/>
    <w:rsid w:val="001D3F16"/>
    <w:rsid w:val="001E24A0"/>
    <w:rsid w:val="001E2CF1"/>
    <w:rsid w:val="001E4667"/>
    <w:rsid w:val="001E4BCF"/>
    <w:rsid w:val="001F0281"/>
    <w:rsid w:val="001F2B7C"/>
    <w:rsid w:val="001F399D"/>
    <w:rsid w:val="001F4388"/>
    <w:rsid w:val="001F5268"/>
    <w:rsid w:val="001F5969"/>
    <w:rsid w:val="00202EAD"/>
    <w:rsid w:val="0020425E"/>
    <w:rsid w:val="00205F87"/>
    <w:rsid w:val="00210B1F"/>
    <w:rsid w:val="002208FA"/>
    <w:rsid w:val="00221AA2"/>
    <w:rsid w:val="00221BB6"/>
    <w:rsid w:val="002306BA"/>
    <w:rsid w:val="0023199A"/>
    <w:rsid w:val="00232D10"/>
    <w:rsid w:val="00234170"/>
    <w:rsid w:val="002406D9"/>
    <w:rsid w:val="002465FF"/>
    <w:rsid w:val="00251152"/>
    <w:rsid w:val="00251E7A"/>
    <w:rsid w:val="00253034"/>
    <w:rsid w:val="00257389"/>
    <w:rsid w:val="00257B6F"/>
    <w:rsid w:val="00257CCE"/>
    <w:rsid w:val="002601AD"/>
    <w:rsid w:val="00265B61"/>
    <w:rsid w:val="00267E0B"/>
    <w:rsid w:val="00272C56"/>
    <w:rsid w:val="00274A0B"/>
    <w:rsid w:val="00274B83"/>
    <w:rsid w:val="00277E1F"/>
    <w:rsid w:val="00280257"/>
    <w:rsid w:val="00281157"/>
    <w:rsid w:val="0028713E"/>
    <w:rsid w:val="00296C01"/>
    <w:rsid w:val="002B0AB2"/>
    <w:rsid w:val="002B103B"/>
    <w:rsid w:val="002B1F85"/>
    <w:rsid w:val="002B4FF1"/>
    <w:rsid w:val="002B59B6"/>
    <w:rsid w:val="002B5B33"/>
    <w:rsid w:val="002C0021"/>
    <w:rsid w:val="002C036B"/>
    <w:rsid w:val="002C4E63"/>
    <w:rsid w:val="002C5BA3"/>
    <w:rsid w:val="002D3FFE"/>
    <w:rsid w:val="002D600B"/>
    <w:rsid w:val="002E1FA1"/>
    <w:rsid w:val="002E2268"/>
    <w:rsid w:val="002E5FC9"/>
    <w:rsid w:val="002F061E"/>
    <w:rsid w:val="002F1BB9"/>
    <w:rsid w:val="002F5BC2"/>
    <w:rsid w:val="002F7904"/>
    <w:rsid w:val="002F7F06"/>
    <w:rsid w:val="00302BA6"/>
    <w:rsid w:val="00303295"/>
    <w:rsid w:val="003033AD"/>
    <w:rsid w:val="0030587C"/>
    <w:rsid w:val="00312CED"/>
    <w:rsid w:val="00321062"/>
    <w:rsid w:val="003212D4"/>
    <w:rsid w:val="003236D8"/>
    <w:rsid w:val="0033541D"/>
    <w:rsid w:val="00341547"/>
    <w:rsid w:val="00342484"/>
    <w:rsid w:val="00343634"/>
    <w:rsid w:val="00346DF0"/>
    <w:rsid w:val="00350EF4"/>
    <w:rsid w:val="0035121E"/>
    <w:rsid w:val="003514E7"/>
    <w:rsid w:val="003521A1"/>
    <w:rsid w:val="00354549"/>
    <w:rsid w:val="00354C02"/>
    <w:rsid w:val="00354E74"/>
    <w:rsid w:val="00361EB4"/>
    <w:rsid w:val="0036284F"/>
    <w:rsid w:val="00366CC3"/>
    <w:rsid w:val="00373E52"/>
    <w:rsid w:val="00374089"/>
    <w:rsid w:val="00377B6D"/>
    <w:rsid w:val="003855C0"/>
    <w:rsid w:val="003872D4"/>
    <w:rsid w:val="00390917"/>
    <w:rsid w:val="0039122B"/>
    <w:rsid w:val="003917C3"/>
    <w:rsid w:val="003A0E51"/>
    <w:rsid w:val="003A1547"/>
    <w:rsid w:val="003A238F"/>
    <w:rsid w:val="003A6216"/>
    <w:rsid w:val="003B008A"/>
    <w:rsid w:val="003B2848"/>
    <w:rsid w:val="003B2B40"/>
    <w:rsid w:val="003B34FE"/>
    <w:rsid w:val="003B4B21"/>
    <w:rsid w:val="003B60C8"/>
    <w:rsid w:val="003B7C70"/>
    <w:rsid w:val="003C16D0"/>
    <w:rsid w:val="003C1980"/>
    <w:rsid w:val="003C2859"/>
    <w:rsid w:val="003C4CDF"/>
    <w:rsid w:val="003C5BE9"/>
    <w:rsid w:val="003C5CC7"/>
    <w:rsid w:val="003C6F51"/>
    <w:rsid w:val="003E559F"/>
    <w:rsid w:val="003F0530"/>
    <w:rsid w:val="003F0CBB"/>
    <w:rsid w:val="003F20B8"/>
    <w:rsid w:val="003F48E8"/>
    <w:rsid w:val="003F5422"/>
    <w:rsid w:val="00400B3C"/>
    <w:rsid w:val="00402E90"/>
    <w:rsid w:val="00405247"/>
    <w:rsid w:val="004118FB"/>
    <w:rsid w:val="00415EA1"/>
    <w:rsid w:val="00421429"/>
    <w:rsid w:val="004272DC"/>
    <w:rsid w:val="00430AD7"/>
    <w:rsid w:val="0043146F"/>
    <w:rsid w:val="00440BA9"/>
    <w:rsid w:val="00440BE9"/>
    <w:rsid w:val="0045037D"/>
    <w:rsid w:val="004505D9"/>
    <w:rsid w:val="0045302F"/>
    <w:rsid w:val="00455E9E"/>
    <w:rsid w:val="00456FAA"/>
    <w:rsid w:val="0047194C"/>
    <w:rsid w:val="00477130"/>
    <w:rsid w:val="004816A5"/>
    <w:rsid w:val="00482ED2"/>
    <w:rsid w:val="00483847"/>
    <w:rsid w:val="00485B78"/>
    <w:rsid w:val="00485F01"/>
    <w:rsid w:val="004915D7"/>
    <w:rsid w:val="0049755A"/>
    <w:rsid w:val="004A5058"/>
    <w:rsid w:val="004B387D"/>
    <w:rsid w:val="004B3BBE"/>
    <w:rsid w:val="004B49C0"/>
    <w:rsid w:val="004B5039"/>
    <w:rsid w:val="004C0242"/>
    <w:rsid w:val="004C07F3"/>
    <w:rsid w:val="004C4A63"/>
    <w:rsid w:val="004C57CA"/>
    <w:rsid w:val="004C77AE"/>
    <w:rsid w:val="004C7C5E"/>
    <w:rsid w:val="004D097D"/>
    <w:rsid w:val="004D2334"/>
    <w:rsid w:val="004D3051"/>
    <w:rsid w:val="004D75F6"/>
    <w:rsid w:val="004D7D20"/>
    <w:rsid w:val="004E0354"/>
    <w:rsid w:val="004E1271"/>
    <w:rsid w:val="004E1550"/>
    <w:rsid w:val="004F0A72"/>
    <w:rsid w:val="004F226D"/>
    <w:rsid w:val="004F2393"/>
    <w:rsid w:val="004F3945"/>
    <w:rsid w:val="00501927"/>
    <w:rsid w:val="00504AF6"/>
    <w:rsid w:val="0050639D"/>
    <w:rsid w:val="0051177F"/>
    <w:rsid w:val="00514588"/>
    <w:rsid w:val="00514C6C"/>
    <w:rsid w:val="00516846"/>
    <w:rsid w:val="00521A89"/>
    <w:rsid w:val="00522EED"/>
    <w:rsid w:val="0052703F"/>
    <w:rsid w:val="00533F65"/>
    <w:rsid w:val="00542A3A"/>
    <w:rsid w:val="005444C2"/>
    <w:rsid w:val="00546945"/>
    <w:rsid w:val="00546C40"/>
    <w:rsid w:val="005558E4"/>
    <w:rsid w:val="00556192"/>
    <w:rsid w:val="005568FF"/>
    <w:rsid w:val="00560481"/>
    <w:rsid w:val="005606A8"/>
    <w:rsid w:val="00561869"/>
    <w:rsid w:val="005650A1"/>
    <w:rsid w:val="00565CEC"/>
    <w:rsid w:val="005671AD"/>
    <w:rsid w:val="0056737D"/>
    <w:rsid w:val="00573C9E"/>
    <w:rsid w:val="00582AED"/>
    <w:rsid w:val="005845EB"/>
    <w:rsid w:val="00585EAC"/>
    <w:rsid w:val="005862AB"/>
    <w:rsid w:val="00592E64"/>
    <w:rsid w:val="00592F9E"/>
    <w:rsid w:val="005945BA"/>
    <w:rsid w:val="005947D0"/>
    <w:rsid w:val="005A117E"/>
    <w:rsid w:val="005A371C"/>
    <w:rsid w:val="005A70F4"/>
    <w:rsid w:val="005B0941"/>
    <w:rsid w:val="005B38B3"/>
    <w:rsid w:val="005C4C7F"/>
    <w:rsid w:val="005C6597"/>
    <w:rsid w:val="005C6F27"/>
    <w:rsid w:val="005E09B2"/>
    <w:rsid w:val="005E226F"/>
    <w:rsid w:val="005E688B"/>
    <w:rsid w:val="005F0C5A"/>
    <w:rsid w:val="00601D56"/>
    <w:rsid w:val="00602231"/>
    <w:rsid w:val="00602473"/>
    <w:rsid w:val="006079F8"/>
    <w:rsid w:val="006132D9"/>
    <w:rsid w:val="0061605E"/>
    <w:rsid w:val="006208F7"/>
    <w:rsid w:val="00622826"/>
    <w:rsid w:val="00622921"/>
    <w:rsid w:val="006242A2"/>
    <w:rsid w:val="0062462D"/>
    <w:rsid w:val="00630AD1"/>
    <w:rsid w:val="00630FA7"/>
    <w:rsid w:val="00633A58"/>
    <w:rsid w:val="0063518C"/>
    <w:rsid w:val="00635659"/>
    <w:rsid w:val="006361D2"/>
    <w:rsid w:val="00636620"/>
    <w:rsid w:val="00636E88"/>
    <w:rsid w:val="00641362"/>
    <w:rsid w:val="00642FE7"/>
    <w:rsid w:val="00645795"/>
    <w:rsid w:val="006468A3"/>
    <w:rsid w:val="00654A20"/>
    <w:rsid w:val="0065505A"/>
    <w:rsid w:val="00656264"/>
    <w:rsid w:val="00656FF8"/>
    <w:rsid w:val="006600CC"/>
    <w:rsid w:val="00662231"/>
    <w:rsid w:val="00662AEE"/>
    <w:rsid w:val="00663029"/>
    <w:rsid w:val="00663503"/>
    <w:rsid w:val="00665C79"/>
    <w:rsid w:val="00671F38"/>
    <w:rsid w:val="00672A59"/>
    <w:rsid w:val="00675893"/>
    <w:rsid w:val="00675B30"/>
    <w:rsid w:val="00680C5C"/>
    <w:rsid w:val="0068263E"/>
    <w:rsid w:val="0068624D"/>
    <w:rsid w:val="00690D14"/>
    <w:rsid w:val="00690DD0"/>
    <w:rsid w:val="00693868"/>
    <w:rsid w:val="006A100E"/>
    <w:rsid w:val="006A2928"/>
    <w:rsid w:val="006A4B3A"/>
    <w:rsid w:val="006A6206"/>
    <w:rsid w:val="006A7058"/>
    <w:rsid w:val="006A74BE"/>
    <w:rsid w:val="006A760E"/>
    <w:rsid w:val="006B3893"/>
    <w:rsid w:val="006B3C3F"/>
    <w:rsid w:val="006B3E0A"/>
    <w:rsid w:val="006B4247"/>
    <w:rsid w:val="006B58FE"/>
    <w:rsid w:val="006B66E0"/>
    <w:rsid w:val="006C0454"/>
    <w:rsid w:val="006C13BD"/>
    <w:rsid w:val="006D3987"/>
    <w:rsid w:val="006E04AE"/>
    <w:rsid w:val="006E07D9"/>
    <w:rsid w:val="006E43A4"/>
    <w:rsid w:val="006E47A1"/>
    <w:rsid w:val="006F3376"/>
    <w:rsid w:val="006F3CA6"/>
    <w:rsid w:val="006F3D3A"/>
    <w:rsid w:val="006F488F"/>
    <w:rsid w:val="006F4A32"/>
    <w:rsid w:val="006F5C3C"/>
    <w:rsid w:val="006F64F3"/>
    <w:rsid w:val="007038D1"/>
    <w:rsid w:val="00706B51"/>
    <w:rsid w:val="00711C3A"/>
    <w:rsid w:val="00713DD1"/>
    <w:rsid w:val="00714A35"/>
    <w:rsid w:val="00717F7B"/>
    <w:rsid w:val="007200D7"/>
    <w:rsid w:val="00720168"/>
    <w:rsid w:val="007224BC"/>
    <w:rsid w:val="00722FC6"/>
    <w:rsid w:val="007230A1"/>
    <w:rsid w:val="00726264"/>
    <w:rsid w:val="00726371"/>
    <w:rsid w:val="007276C2"/>
    <w:rsid w:val="007325B2"/>
    <w:rsid w:val="00732731"/>
    <w:rsid w:val="00733BCD"/>
    <w:rsid w:val="00736400"/>
    <w:rsid w:val="007368D9"/>
    <w:rsid w:val="00737059"/>
    <w:rsid w:val="007400CC"/>
    <w:rsid w:val="00745C0D"/>
    <w:rsid w:val="0075254F"/>
    <w:rsid w:val="00761C93"/>
    <w:rsid w:val="007623D6"/>
    <w:rsid w:val="007747FE"/>
    <w:rsid w:val="00774D1A"/>
    <w:rsid w:val="00775407"/>
    <w:rsid w:val="00777FD1"/>
    <w:rsid w:val="00780FB9"/>
    <w:rsid w:val="00782207"/>
    <w:rsid w:val="007858CD"/>
    <w:rsid w:val="00790610"/>
    <w:rsid w:val="00793DCA"/>
    <w:rsid w:val="00796891"/>
    <w:rsid w:val="007979E6"/>
    <w:rsid w:val="007A096A"/>
    <w:rsid w:val="007A2C7C"/>
    <w:rsid w:val="007A496E"/>
    <w:rsid w:val="007A4D5A"/>
    <w:rsid w:val="007B534E"/>
    <w:rsid w:val="007C03FE"/>
    <w:rsid w:val="007C0AC0"/>
    <w:rsid w:val="007D1626"/>
    <w:rsid w:val="007D2B64"/>
    <w:rsid w:val="007D2F1F"/>
    <w:rsid w:val="007D38CA"/>
    <w:rsid w:val="007D3B4C"/>
    <w:rsid w:val="007D3FB7"/>
    <w:rsid w:val="007D5DCC"/>
    <w:rsid w:val="007E0930"/>
    <w:rsid w:val="007E1008"/>
    <w:rsid w:val="007E275F"/>
    <w:rsid w:val="007E4711"/>
    <w:rsid w:val="007E4E5C"/>
    <w:rsid w:val="007E5275"/>
    <w:rsid w:val="007E5D96"/>
    <w:rsid w:val="007E5F9E"/>
    <w:rsid w:val="007E7FE9"/>
    <w:rsid w:val="007F0FFF"/>
    <w:rsid w:val="007F366C"/>
    <w:rsid w:val="007F5BD8"/>
    <w:rsid w:val="00800B00"/>
    <w:rsid w:val="00801A1F"/>
    <w:rsid w:val="00803750"/>
    <w:rsid w:val="008114CD"/>
    <w:rsid w:val="00812ACF"/>
    <w:rsid w:val="008222C6"/>
    <w:rsid w:val="0082712A"/>
    <w:rsid w:val="00827443"/>
    <w:rsid w:val="00827699"/>
    <w:rsid w:val="0083376C"/>
    <w:rsid w:val="00833B9C"/>
    <w:rsid w:val="0083712D"/>
    <w:rsid w:val="0084185E"/>
    <w:rsid w:val="00842D3E"/>
    <w:rsid w:val="00846078"/>
    <w:rsid w:val="0085109B"/>
    <w:rsid w:val="0085155D"/>
    <w:rsid w:val="00851B7E"/>
    <w:rsid w:val="00854E48"/>
    <w:rsid w:val="00855B94"/>
    <w:rsid w:val="00860BFE"/>
    <w:rsid w:val="00861516"/>
    <w:rsid w:val="00862212"/>
    <w:rsid w:val="00862BA7"/>
    <w:rsid w:val="00865A53"/>
    <w:rsid w:val="00867947"/>
    <w:rsid w:val="00870136"/>
    <w:rsid w:val="0087341A"/>
    <w:rsid w:val="00874C58"/>
    <w:rsid w:val="0087700C"/>
    <w:rsid w:val="00877BF5"/>
    <w:rsid w:val="0088210E"/>
    <w:rsid w:val="00884056"/>
    <w:rsid w:val="008868E4"/>
    <w:rsid w:val="0089464A"/>
    <w:rsid w:val="00894A96"/>
    <w:rsid w:val="008A4010"/>
    <w:rsid w:val="008A57BE"/>
    <w:rsid w:val="008A6A2E"/>
    <w:rsid w:val="008B1870"/>
    <w:rsid w:val="008B1EFF"/>
    <w:rsid w:val="008B2D83"/>
    <w:rsid w:val="008B50D4"/>
    <w:rsid w:val="008B70F4"/>
    <w:rsid w:val="008B75D0"/>
    <w:rsid w:val="008C035C"/>
    <w:rsid w:val="008C23A7"/>
    <w:rsid w:val="008C4548"/>
    <w:rsid w:val="008C76CC"/>
    <w:rsid w:val="008D2CF1"/>
    <w:rsid w:val="008E759F"/>
    <w:rsid w:val="008F106A"/>
    <w:rsid w:val="008F2F1D"/>
    <w:rsid w:val="009029FF"/>
    <w:rsid w:val="00903393"/>
    <w:rsid w:val="0090399A"/>
    <w:rsid w:val="009051B9"/>
    <w:rsid w:val="009053C7"/>
    <w:rsid w:val="00906DC4"/>
    <w:rsid w:val="00907410"/>
    <w:rsid w:val="009139A0"/>
    <w:rsid w:val="00914A67"/>
    <w:rsid w:val="0091599E"/>
    <w:rsid w:val="0091734F"/>
    <w:rsid w:val="0091774F"/>
    <w:rsid w:val="00917EC8"/>
    <w:rsid w:val="00917F9E"/>
    <w:rsid w:val="00917FC5"/>
    <w:rsid w:val="009217DC"/>
    <w:rsid w:val="00923392"/>
    <w:rsid w:val="0092388C"/>
    <w:rsid w:val="00925933"/>
    <w:rsid w:val="0092593F"/>
    <w:rsid w:val="00926B5F"/>
    <w:rsid w:val="00931712"/>
    <w:rsid w:val="00931D01"/>
    <w:rsid w:val="0093695A"/>
    <w:rsid w:val="009369E8"/>
    <w:rsid w:val="00940F97"/>
    <w:rsid w:val="00941D21"/>
    <w:rsid w:val="0094291A"/>
    <w:rsid w:val="0094402C"/>
    <w:rsid w:val="00945197"/>
    <w:rsid w:val="0094621B"/>
    <w:rsid w:val="009532A7"/>
    <w:rsid w:val="00954279"/>
    <w:rsid w:val="00954AA5"/>
    <w:rsid w:val="0096199A"/>
    <w:rsid w:val="009736E6"/>
    <w:rsid w:val="00983CBB"/>
    <w:rsid w:val="00984271"/>
    <w:rsid w:val="00984D8E"/>
    <w:rsid w:val="00985A67"/>
    <w:rsid w:val="00995207"/>
    <w:rsid w:val="00997B07"/>
    <w:rsid w:val="009A2A0C"/>
    <w:rsid w:val="009A38DE"/>
    <w:rsid w:val="009A40F0"/>
    <w:rsid w:val="009A4B2D"/>
    <w:rsid w:val="009B0544"/>
    <w:rsid w:val="009B1406"/>
    <w:rsid w:val="009B4C52"/>
    <w:rsid w:val="009B4F66"/>
    <w:rsid w:val="009B72A1"/>
    <w:rsid w:val="009C0AB2"/>
    <w:rsid w:val="009C1018"/>
    <w:rsid w:val="009C2DB1"/>
    <w:rsid w:val="009C2F92"/>
    <w:rsid w:val="009C3CFE"/>
    <w:rsid w:val="009D1077"/>
    <w:rsid w:val="009D26D1"/>
    <w:rsid w:val="009D3E5B"/>
    <w:rsid w:val="009D6D37"/>
    <w:rsid w:val="009D73E4"/>
    <w:rsid w:val="009D7BDB"/>
    <w:rsid w:val="009E0AAF"/>
    <w:rsid w:val="009E2DF4"/>
    <w:rsid w:val="009E3EC7"/>
    <w:rsid w:val="009E6186"/>
    <w:rsid w:val="009E6A95"/>
    <w:rsid w:val="009E7F01"/>
    <w:rsid w:val="00A00692"/>
    <w:rsid w:val="00A033AE"/>
    <w:rsid w:val="00A14379"/>
    <w:rsid w:val="00A22220"/>
    <w:rsid w:val="00A24DAB"/>
    <w:rsid w:val="00A36E3F"/>
    <w:rsid w:val="00A3702E"/>
    <w:rsid w:val="00A45828"/>
    <w:rsid w:val="00A50153"/>
    <w:rsid w:val="00A523AD"/>
    <w:rsid w:val="00A53430"/>
    <w:rsid w:val="00A603EC"/>
    <w:rsid w:val="00A60DD1"/>
    <w:rsid w:val="00A627ED"/>
    <w:rsid w:val="00A628DF"/>
    <w:rsid w:val="00A64034"/>
    <w:rsid w:val="00A67043"/>
    <w:rsid w:val="00A7085B"/>
    <w:rsid w:val="00A8033E"/>
    <w:rsid w:val="00A911F2"/>
    <w:rsid w:val="00A9364E"/>
    <w:rsid w:val="00AA1DB9"/>
    <w:rsid w:val="00AA38DA"/>
    <w:rsid w:val="00AA5FBC"/>
    <w:rsid w:val="00AB0D4C"/>
    <w:rsid w:val="00AB6488"/>
    <w:rsid w:val="00AC0247"/>
    <w:rsid w:val="00AC3B98"/>
    <w:rsid w:val="00AC77DE"/>
    <w:rsid w:val="00AD1A49"/>
    <w:rsid w:val="00AD6F2A"/>
    <w:rsid w:val="00AE1F92"/>
    <w:rsid w:val="00AE4299"/>
    <w:rsid w:val="00AE5ABF"/>
    <w:rsid w:val="00AE6763"/>
    <w:rsid w:val="00AF39C9"/>
    <w:rsid w:val="00AF3B0F"/>
    <w:rsid w:val="00AF3D75"/>
    <w:rsid w:val="00AF42EE"/>
    <w:rsid w:val="00AF7C4C"/>
    <w:rsid w:val="00B116E5"/>
    <w:rsid w:val="00B11C22"/>
    <w:rsid w:val="00B1253C"/>
    <w:rsid w:val="00B13F0D"/>
    <w:rsid w:val="00B20F58"/>
    <w:rsid w:val="00B31B35"/>
    <w:rsid w:val="00B350D8"/>
    <w:rsid w:val="00B46BF7"/>
    <w:rsid w:val="00B51384"/>
    <w:rsid w:val="00B51E82"/>
    <w:rsid w:val="00B54552"/>
    <w:rsid w:val="00B55989"/>
    <w:rsid w:val="00B57625"/>
    <w:rsid w:val="00B62C56"/>
    <w:rsid w:val="00B71A0B"/>
    <w:rsid w:val="00B72BC9"/>
    <w:rsid w:val="00B76036"/>
    <w:rsid w:val="00B76CA6"/>
    <w:rsid w:val="00B77929"/>
    <w:rsid w:val="00B800C2"/>
    <w:rsid w:val="00B80C7A"/>
    <w:rsid w:val="00B814F3"/>
    <w:rsid w:val="00B87D1F"/>
    <w:rsid w:val="00B95097"/>
    <w:rsid w:val="00BB2192"/>
    <w:rsid w:val="00BB2C7A"/>
    <w:rsid w:val="00BB5F3C"/>
    <w:rsid w:val="00BB6E66"/>
    <w:rsid w:val="00BB72A1"/>
    <w:rsid w:val="00BC4296"/>
    <w:rsid w:val="00BC7404"/>
    <w:rsid w:val="00BD34AF"/>
    <w:rsid w:val="00BE44B6"/>
    <w:rsid w:val="00BE4FE7"/>
    <w:rsid w:val="00BE6883"/>
    <w:rsid w:val="00BE6EB6"/>
    <w:rsid w:val="00BE7E62"/>
    <w:rsid w:val="00BF0792"/>
    <w:rsid w:val="00BF363F"/>
    <w:rsid w:val="00BF4F22"/>
    <w:rsid w:val="00C00EF1"/>
    <w:rsid w:val="00C01517"/>
    <w:rsid w:val="00C0631E"/>
    <w:rsid w:val="00C11B5B"/>
    <w:rsid w:val="00C128C3"/>
    <w:rsid w:val="00C22EAB"/>
    <w:rsid w:val="00C2569D"/>
    <w:rsid w:val="00C2750C"/>
    <w:rsid w:val="00C3219B"/>
    <w:rsid w:val="00C32F42"/>
    <w:rsid w:val="00C36164"/>
    <w:rsid w:val="00C36AD0"/>
    <w:rsid w:val="00C417C2"/>
    <w:rsid w:val="00C42960"/>
    <w:rsid w:val="00C459BE"/>
    <w:rsid w:val="00C46A98"/>
    <w:rsid w:val="00C66579"/>
    <w:rsid w:val="00C70669"/>
    <w:rsid w:val="00C7154D"/>
    <w:rsid w:val="00C72ABD"/>
    <w:rsid w:val="00C73233"/>
    <w:rsid w:val="00C733C8"/>
    <w:rsid w:val="00C7443C"/>
    <w:rsid w:val="00C75513"/>
    <w:rsid w:val="00C758BA"/>
    <w:rsid w:val="00C77D07"/>
    <w:rsid w:val="00C80523"/>
    <w:rsid w:val="00C82F35"/>
    <w:rsid w:val="00C90B94"/>
    <w:rsid w:val="00C9127D"/>
    <w:rsid w:val="00C91812"/>
    <w:rsid w:val="00C9261C"/>
    <w:rsid w:val="00C92642"/>
    <w:rsid w:val="00C95193"/>
    <w:rsid w:val="00C952EC"/>
    <w:rsid w:val="00CA1A99"/>
    <w:rsid w:val="00CA3C0C"/>
    <w:rsid w:val="00CA4F41"/>
    <w:rsid w:val="00CA56C0"/>
    <w:rsid w:val="00CB2ED4"/>
    <w:rsid w:val="00CB3620"/>
    <w:rsid w:val="00CB4639"/>
    <w:rsid w:val="00CB4A69"/>
    <w:rsid w:val="00CB638D"/>
    <w:rsid w:val="00CC39E6"/>
    <w:rsid w:val="00CC69EE"/>
    <w:rsid w:val="00CC741E"/>
    <w:rsid w:val="00CD0507"/>
    <w:rsid w:val="00CD1070"/>
    <w:rsid w:val="00CD10B9"/>
    <w:rsid w:val="00CD1362"/>
    <w:rsid w:val="00CD5915"/>
    <w:rsid w:val="00CE18CE"/>
    <w:rsid w:val="00CE2ED9"/>
    <w:rsid w:val="00CF15F4"/>
    <w:rsid w:val="00CF5072"/>
    <w:rsid w:val="00CF5C7B"/>
    <w:rsid w:val="00CF7693"/>
    <w:rsid w:val="00D00175"/>
    <w:rsid w:val="00D00ABE"/>
    <w:rsid w:val="00D037A9"/>
    <w:rsid w:val="00D0539A"/>
    <w:rsid w:val="00D06984"/>
    <w:rsid w:val="00D07B3F"/>
    <w:rsid w:val="00D10FB8"/>
    <w:rsid w:val="00D13CE3"/>
    <w:rsid w:val="00D14F84"/>
    <w:rsid w:val="00D16DEF"/>
    <w:rsid w:val="00D239D3"/>
    <w:rsid w:val="00D23EDD"/>
    <w:rsid w:val="00D253F1"/>
    <w:rsid w:val="00D2784D"/>
    <w:rsid w:val="00D31CAB"/>
    <w:rsid w:val="00D32723"/>
    <w:rsid w:val="00D37015"/>
    <w:rsid w:val="00D42677"/>
    <w:rsid w:val="00D46362"/>
    <w:rsid w:val="00D4712A"/>
    <w:rsid w:val="00D476E7"/>
    <w:rsid w:val="00D47B3D"/>
    <w:rsid w:val="00D50223"/>
    <w:rsid w:val="00D52AB7"/>
    <w:rsid w:val="00D53004"/>
    <w:rsid w:val="00D55BBE"/>
    <w:rsid w:val="00D577CC"/>
    <w:rsid w:val="00D57B18"/>
    <w:rsid w:val="00D60762"/>
    <w:rsid w:val="00D63F73"/>
    <w:rsid w:val="00D642E7"/>
    <w:rsid w:val="00D64BD5"/>
    <w:rsid w:val="00D66044"/>
    <w:rsid w:val="00D675B6"/>
    <w:rsid w:val="00D714BC"/>
    <w:rsid w:val="00D71FB4"/>
    <w:rsid w:val="00D76D17"/>
    <w:rsid w:val="00D8237C"/>
    <w:rsid w:val="00D84ECE"/>
    <w:rsid w:val="00D909D2"/>
    <w:rsid w:val="00D90F86"/>
    <w:rsid w:val="00D9195F"/>
    <w:rsid w:val="00D936E2"/>
    <w:rsid w:val="00D94101"/>
    <w:rsid w:val="00D9745E"/>
    <w:rsid w:val="00DA1476"/>
    <w:rsid w:val="00DA56CE"/>
    <w:rsid w:val="00DA5D63"/>
    <w:rsid w:val="00DA7444"/>
    <w:rsid w:val="00DA75A1"/>
    <w:rsid w:val="00DB3653"/>
    <w:rsid w:val="00DB3EC3"/>
    <w:rsid w:val="00DC0200"/>
    <w:rsid w:val="00DC0EAB"/>
    <w:rsid w:val="00DC4739"/>
    <w:rsid w:val="00DC4909"/>
    <w:rsid w:val="00DC5AA7"/>
    <w:rsid w:val="00DD0D57"/>
    <w:rsid w:val="00DD29B4"/>
    <w:rsid w:val="00DD5335"/>
    <w:rsid w:val="00DF425D"/>
    <w:rsid w:val="00DF510C"/>
    <w:rsid w:val="00DF6451"/>
    <w:rsid w:val="00E019A4"/>
    <w:rsid w:val="00E03342"/>
    <w:rsid w:val="00E046EF"/>
    <w:rsid w:val="00E05DDB"/>
    <w:rsid w:val="00E05E37"/>
    <w:rsid w:val="00E067AE"/>
    <w:rsid w:val="00E07809"/>
    <w:rsid w:val="00E07E28"/>
    <w:rsid w:val="00E138D0"/>
    <w:rsid w:val="00E17A6E"/>
    <w:rsid w:val="00E20488"/>
    <w:rsid w:val="00E20A00"/>
    <w:rsid w:val="00E26526"/>
    <w:rsid w:val="00E265B0"/>
    <w:rsid w:val="00E41E2C"/>
    <w:rsid w:val="00E4525F"/>
    <w:rsid w:val="00E472FD"/>
    <w:rsid w:val="00E47C44"/>
    <w:rsid w:val="00E61443"/>
    <w:rsid w:val="00E668C7"/>
    <w:rsid w:val="00E67036"/>
    <w:rsid w:val="00E70EF3"/>
    <w:rsid w:val="00E72C54"/>
    <w:rsid w:val="00E7737F"/>
    <w:rsid w:val="00E778D2"/>
    <w:rsid w:val="00E816A4"/>
    <w:rsid w:val="00E829A1"/>
    <w:rsid w:val="00E83561"/>
    <w:rsid w:val="00E83574"/>
    <w:rsid w:val="00E878C0"/>
    <w:rsid w:val="00E917E0"/>
    <w:rsid w:val="00E91988"/>
    <w:rsid w:val="00E94C9B"/>
    <w:rsid w:val="00E9557C"/>
    <w:rsid w:val="00E97A61"/>
    <w:rsid w:val="00E97AB7"/>
    <w:rsid w:val="00EA2AE6"/>
    <w:rsid w:val="00EA64C5"/>
    <w:rsid w:val="00EB0052"/>
    <w:rsid w:val="00EB38D8"/>
    <w:rsid w:val="00EB3AA9"/>
    <w:rsid w:val="00EB4647"/>
    <w:rsid w:val="00EB4B52"/>
    <w:rsid w:val="00EB50FF"/>
    <w:rsid w:val="00EB5AFA"/>
    <w:rsid w:val="00EB7554"/>
    <w:rsid w:val="00EB7A3C"/>
    <w:rsid w:val="00EC1A74"/>
    <w:rsid w:val="00EC3165"/>
    <w:rsid w:val="00EC350F"/>
    <w:rsid w:val="00EC3E4B"/>
    <w:rsid w:val="00ED0306"/>
    <w:rsid w:val="00ED37D5"/>
    <w:rsid w:val="00ED58DD"/>
    <w:rsid w:val="00EE014A"/>
    <w:rsid w:val="00EE05B9"/>
    <w:rsid w:val="00EE319C"/>
    <w:rsid w:val="00EF4A7B"/>
    <w:rsid w:val="00EF7825"/>
    <w:rsid w:val="00F026D3"/>
    <w:rsid w:val="00F11D17"/>
    <w:rsid w:val="00F1745F"/>
    <w:rsid w:val="00F269A0"/>
    <w:rsid w:val="00F31808"/>
    <w:rsid w:val="00F36222"/>
    <w:rsid w:val="00F44526"/>
    <w:rsid w:val="00F44CBC"/>
    <w:rsid w:val="00F52528"/>
    <w:rsid w:val="00F52677"/>
    <w:rsid w:val="00F52A58"/>
    <w:rsid w:val="00F62340"/>
    <w:rsid w:val="00F647C9"/>
    <w:rsid w:val="00F7073E"/>
    <w:rsid w:val="00F7255D"/>
    <w:rsid w:val="00F73854"/>
    <w:rsid w:val="00F81137"/>
    <w:rsid w:val="00F86F7B"/>
    <w:rsid w:val="00F910CC"/>
    <w:rsid w:val="00F91A35"/>
    <w:rsid w:val="00F930DF"/>
    <w:rsid w:val="00F9595D"/>
    <w:rsid w:val="00F95B36"/>
    <w:rsid w:val="00F96EE8"/>
    <w:rsid w:val="00FA08EC"/>
    <w:rsid w:val="00FA4857"/>
    <w:rsid w:val="00FC1BCE"/>
    <w:rsid w:val="00FC2D21"/>
    <w:rsid w:val="00FC4041"/>
    <w:rsid w:val="00FC56FA"/>
    <w:rsid w:val="00FC699E"/>
    <w:rsid w:val="00FD3D93"/>
    <w:rsid w:val="00FD52B0"/>
    <w:rsid w:val="00FE20DE"/>
    <w:rsid w:val="00FE3D56"/>
    <w:rsid w:val="00FE796C"/>
    <w:rsid w:val="00FF05EA"/>
    <w:rsid w:val="00FF182C"/>
    <w:rsid w:val="00FF2AA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278378E-55E2-4AF4-9AB3-AFB27D51C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4F2393"/>
  </w:style>
  <w:style w:type="paragraph" w:styleId="Virsraksts1">
    <w:name w:val="heading 1"/>
    <w:basedOn w:val="Parasts"/>
    <w:next w:val="Parasts"/>
    <w:link w:val="Virsraksts1Rakstz"/>
    <w:uiPriority w:val="9"/>
    <w:qFormat/>
    <w:rsid w:val="00B116E5"/>
    <w:pPr>
      <w:keepNext/>
      <w:keepLines/>
      <w:spacing w:before="240" w:after="0"/>
      <w:outlineLvl w:val="0"/>
    </w:pPr>
    <w:rPr>
      <w:rFonts w:ascii="Aptos Display" w:eastAsia="Times New Roman" w:hAnsi="Aptos Display" w:cs="Times New Roman"/>
      <w:color w:val="0F4761"/>
      <w:sz w:val="40"/>
      <w:szCs w:val="40"/>
      <w:lang w:eastAsia="lv-LV"/>
    </w:rPr>
  </w:style>
  <w:style w:type="paragraph" w:styleId="Virsraksts2">
    <w:name w:val="heading 2"/>
    <w:basedOn w:val="Parasts"/>
    <w:next w:val="Parasts"/>
    <w:link w:val="Virsraksts2Rakstz"/>
    <w:uiPriority w:val="9"/>
    <w:semiHidden/>
    <w:unhideWhenUsed/>
    <w:qFormat/>
    <w:rsid w:val="00B116E5"/>
    <w:pPr>
      <w:keepNext/>
      <w:keepLines/>
      <w:spacing w:before="40" w:after="0"/>
      <w:outlineLvl w:val="1"/>
    </w:pPr>
    <w:rPr>
      <w:rFonts w:ascii="Aptos Display" w:eastAsia="Times New Roman" w:hAnsi="Aptos Display" w:cs="Times New Roman"/>
      <w:color w:val="0F4761"/>
      <w:sz w:val="32"/>
      <w:szCs w:val="32"/>
      <w:lang w:eastAsia="lv-LV"/>
    </w:rPr>
  </w:style>
  <w:style w:type="paragraph" w:styleId="Virsraksts3">
    <w:name w:val="heading 3"/>
    <w:basedOn w:val="Parasts"/>
    <w:next w:val="Parasts"/>
    <w:link w:val="Virsraksts3Rakstz"/>
    <w:uiPriority w:val="9"/>
    <w:semiHidden/>
    <w:unhideWhenUsed/>
    <w:qFormat/>
    <w:rsid w:val="00B116E5"/>
    <w:pPr>
      <w:keepNext/>
      <w:keepLines/>
      <w:spacing w:before="40" w:after="0"/>
      <w:outlineLvl w:val="2"/>
    </w:pPr>
    <w:rPr>
      <w:rFonts w:ascii="Aptos" w:eastAsia="Times New Roman" w:hAnsi="Aptos" w:cs="Times New Roman"/>
      <w:color w:val="0F4761"/>
      <w:sz w:val="28"/>
      <w:szCs w:val="28"/>
      <w:lang w:eastAsia="lv-LV"/>
    </w:rPr>
  </w:style>
  <w:style w:type="paragraph" w:styleId="Virsraksts4">
    <w:name w:val="heading 4"/>
    <w:basedOn w:val="Parasts"/>
    <w:next w:val="Parasts"/>
    <w:link w:val="Virsraksts4Rakstz"/>
    <w:uiPriority w:val="9"/>
    <w:semiHidden/>
    <w:unhideWhenUsed/>
    <w:qFormat/>
    <w:rsid w:val="00B116E5"/>
    <w:pPr>
      <w:keepNext/>
      <w:keepLines/>
      <w:spacing w:before="40" w:after="0"/>
      <w:outlineLvl w:val="3"/>
    </w:pPr>
    <w:rPr>
      <w:rFonts w:ascii="Aptos" w:eastAsia="Times New Roman" w:hAnsi="Aptos" w:cs="Times New Roman"/>
      <w:i/>
      <w:iCs/>
      <w:color w:val="0F4761"/>
      <w:lang w:eastAsia="lv-LV"/>
    </w:rPr>
  </w:style>
  <w:style w:type="paragraph" w:styleId="Virsraksts5">
    <w:name w:val="heading 5"/>
    <w:basedOn w:val="Parasts"/>
    <w:next w:val="Parasts"/>
    <w:link w:val="Virsraksts5Rakstz"/>
    <w:uiPriority w:val="9"/>
    <w:semiHidden/>
    <w:unhideWhenUsed/>
    <w:qFormat/>
    <w:rsid w:val="00B116E5"/>
    <w:pPr>
      <w:keepNext/>
      <w:keepLines/>
      <w:spacing w:before="40" w:after="0"/>
      <w:outlineLvl w:val="4"/>
    </w:pPr>
    <w:rPr>
      <w:rFonts w:ascii="Aptos" w:eastAsia="Times New Roman" w:hAnsi="Aptos" w:cs="Times New Roman"/>
      <w:color w:val="0F4761"/>
      <w:lang w:eastAsia="lv-LV"/>
    </w:rPr>
  </w:style>
  <w:style w:type="paragraph" w:styleId="Virsraksts6">
    <w:name w:val="heading 6"/>
    <w:basedOn w:val="Parasts"/>
    <w:next w:val="Parasts"/>
    <w:link w:val="Virsraksts6Rakstz"/>
    <w:uiPriority w:val="9"/>
    <w:semiHidden/>
    <w:unhideWhenUsed/>
    <w:qFormat/>
    <w:rsid w:val="00B116E5"/>
    <w:pPr>
      <w:keepNext/>
      <w:keepLines/>
      <w:spacing w:before="40" w:after="0"/>
      <w:outlineLvl w:val="5"/>
    </w:pPr>
    <w:rPr>
      <w:rFonts w:ascii="Aptos" w:eastAsia="Times New Roman" w:hAnsi="Aptos" w:cs="Times New Roman"/>
      <w:i/>
      <w:iCs/>
      <w:color w:val="595959"/>
      <w:lang w:eastAsia="lv-LV"/>
    </w:rPr>
  </w:style>
  <w:style w:type="paragraph" w:styleId="Virsraksts7">
    <w:name w:val="heading 7"/>
    <w:basedOn w:val="Parasts"/>
    <w:next w:val="Parasts"/>
    <w:link w:val="Virsraksts7Rakstz"/>
    <w:uiPriority w:val="9"/>
    <w:semiHidden/>
    <w:unhideWhenUsed/>
    <w:qFormat/>
    <w:rsid w:val="00B116E5"/>
    <w:pPr>
      <w:keepNext/>
      <w:keepLines/>
      <w:spacing w:before="40" w:after="0"/>
      <w:outlineLvl w:val="6"/>
    </w:pPr>
    <w:rPr>
      <w:rFonts w:ascii="Aptos" w:eastAsia="Times New Roman" w:hAnsi="Aptos" w:cs="Times New Roman"/>
      <w:color w:val="595959"/>
      <w:lang w:eastAsia="lv-LV"/>
    </w:rPr>
  </w:style>
  <w:style w:type="paragraph" w:styleId="Virsraksts8">
    <w:name w:val="heading 8"/>
    <w:basedOn w:val="Parasts"/>
    <w:next w:val="Parasts"/>
    <w:link w:val="Virsraksts8Rakstz"/>
    <w:uiPriority w:val="9"/>
    <w:semiHidden/>
    <w:unhideWhenUsed/>
    <w:qFormat/>
    <w:rsid w:val="00B116E5"/>
    <w:pPr>
      <w:keepNext/>
      <w:keepLines/>
      <w:spacing w:before="40" w:after="0"/>
      <w:outlineLvl w:val="7"/>
    </w:pPr>
    <w:rPr>
      <w:rFonts w:ascii="Aptos" w:eastAsia="Times New Roman" w:hAnsi="Aptos" w:cs="Times New Roman"/>
      <w:i/>
      <w:iCs/>
      <w:color w:val="272727"/>
      <w:lang w:eastAsia="lv-LV"/>
    </w:rPr>
  </w:style>
  <w:style w:type="paragraph" w:styleId="Virsraksts9">
    <w:name w:val="heading 9"/>
    <w:basedOn w:val="Parasts"/>
    <w:next w:val="Parasts"/>
    <w:link w:val="Virsraksts9Rakstz"/>
    <w:uiPriority w:val="9"/>
    <w:semiHidden/>
    <w:unhideWhenUsed/>
    <w:qFormat/>
    <w:rsid w:val="00B116E5"/>
    <w:pPr>
      <w:keepNext/>
      <w:keepLines/>
      <w:spacing w:before="40" w:after="0"/>
      <w:outlineLvl w:val="8"/>
    </w:pPr>
    <w:rPr>
      <w:rFonts w:ascii="Aptos" w:eastAsia="Times New Roman" w:hAnsi="Aptos" w:cs="Times New Roman"/>
      <w:color w:val="272727"/>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character" w:styleId="Izmantotahipersaite">
    <w:name w:val="FollowedHyperlink"/>
    <w:basedOn w:val="Noklusjumarindkopasfonts"/>
    <w:uiPriority w:val="99"/>
    <w:semiHidden/>
    <w:unhideWhenUsed/>
    <w:rsid w:val="00DC0EAB"/>
    <w:rPr>
      <w:color w:val="954F72" w:themeColor="followedHyperlink"/>
      <w:u w:val="single"/>
    </w:rPr>
  </w:style>
  <w:style w:type="paragraph" w:styleId="Prskatjums">
    <w:name w:val="Revision"/>
    <w:hidden/>
    <w:uiPriority w:val="99"/>
    <w:semiHidden/>
    <w:rsid w:val="00477130"/>
    <w:pPr>
      <w:spacing w:after="0" w:line="240" w:lineRule="auto"/>
    </w:pPr>
  </w:style>
  <w:style w:type="paragraph" w:customStyle="1" w:styleId="NApunkts1">
    <w:name w:val="NA punkts 1"/>
    <w:basedOn w:val="Parasts"/>
    <w:link w:val="NApunkts1Rakstz"/>
    <w:qFormat/>
    <w:rsid w:val="00C32F42"/>
    <w:pPr>
      <w:numPr>
        <w:numId w:val="7"/>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C32F42"/>
    <w:pPr>
      <w:keepLines/>
      <w:numPr>
        <w:ilvl w:val="1"/>
        <w:numId w:val="7"/>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C32F42"/>
    <w:pPr>
      <w:keepLines/>
      <w:numPr>
        <w:ilvl w:val="2"/>
        <w:numId w:val="7"/>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C32F42"/>
    <w:pPr>
      <w:keepLines/>
      <w:numPr>
        <w:ilvl w:val="3"/>
        <w:numId w:val="7"/>
      </w:numPr>
      <w:spacing w:after="0" w:line="240" w:lineRule="auto"/>
      <w:jc w:val="both"/>
      <w:outlineLvl w:val="3"/>
    </w:pPr>
    <w:rPr>
      <w:rFonts w:ascii="Times New Roman" w:eastAsia="Times New Roman" w:hAnsi="Times New Roman" w:cs="Times New Roman"/>
      <w:sz w:val="24"/>
      <w:szCs w:val="24"/>
      <w:lang w:eastAsia="lv-LV"/>
    </w:rPr>
  </w:style>
  <w:style w:type="paragraph" w:styleId="Galvene">
    <w:name w:val="header"/>
    <w:basedOn w:val="Parasts"/>
    <w:link w:val="GalveneRakstz"/>
    <w:uiPriority w:val="99"/>
    <w:unhideWhenUsed/>
    <w:rsid w:val="003033AD"/>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3033AD"/>
  </w:style>
  <w:style w:type="paragraph" w:styleId="Kjene">
    <w:name w:val="footer"/>
    <w:basedOn w:val="Parasts"/>
    <w:link w:val="KjeneRakstz"/>
    <w:uiPriority w:val="99"/>
    <w:unhideWhenUsed/>
    <w:rsid w:val="003033AD"/>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3033AD"/>
  </w:style>
  <w:style w:type="paragraph" w:customStyle="1" w:styleId="Virsraksts11">
    <w:name w:val="Virsraksts 11"/>
    <w:basedOn w:val="Parasts"/>
    <w:next w:val="Parasts"/>
    <w:uiPriority w:val="9"/>
    <w:qFormat/>
    <w:rsid w:val="00B116E5"/>
    <w:pPr>
      <w:keepNext/>
      <w:keepLines/>
      <w:spacing w:before="360" w:after="80" w:line="240" w:lineRule="auto"/>
      <w:outlineLvl w:val="0"/>
    </w:pPr>
    <w:rPr>
      <w:rFonts w:ascii="Aptos Display" w:eastAsia="Times New Roman" w:hAnsi="Aptos Display" w:cs="Times New Roman"/>
      <w:color w:val="0F4761"/>
      <w:sz w:val="40"/>
      <w:szCs w:val="40"/>
      <w:lang w:eastAsia="lv-LV"/>
    </w:rPr>
  </w:style>
  <w:style w:type="paragraph" w:customStyle="1" w:styleId="Virsraksts21">
    <w:name w:val="Virsraksts 21"/>
    <w:basedOn w:val="Parasts"/>
    <w:next w:val="Parasts"/>
    <w:uiPriority w:val="9"/>
    <w:semiHidden/>
    <w:unhideWhenUsed/>
    <w:qFormat/>
    <w:rsid w:val="00B116E5"/>
    <w:pPr>
      <w:keepNext/>
      <w:keepLines/>
      <w:spacing w:before="160" w:after="80" w:line="240" w:lineRule="auto"/>
      <w:outlineLvl w:val="1"/>
    </w:pPr>
    <w:rPr>
      <w:rFonts w:ascii="Aptos Display" w:eastAsia="Times New Roman" w:hAnsi="Aptos Display" w:cs="Times New Roman"/>
      <w:color w:val="0F4761"/>
      <w:sz w:val="32"/>
      <w:szCs w:val="32"/>
      <w:lang w:eastAsia="lv-LV"/>
    </w:rPr>
  </w:style>
  <w:style w:type="paragraph" w:customStyle="1" w:styleId="Virsraksts31">
    <w:name w:val="Virsraksts 31"/>
    <w:basedOn w:val="Parasts"/>
    <w:next w:val="Parasts"/>
    <w:uiPriority w:val="9"/>
    <w:semiHidden/>
    <w:unhideWhenUsed/>
    <w:qFormat/>
    <w:rsid w:val="00B116E5"/>
    <w:pPr>
      <w:keepNext/>
      <w:keepLines/>
      <w:spacing w:before="160" w:after="80" w:line="240" w:lineRule="auto"/>
      <w:outlineLvl w:val="2"/>
    </w:pPr>
    <w:rPr>
      <w:rFonts w:eastAsia="Times New Roman" w:cs="Times New Roman"/>
      <w:color w:val="0F4761"/>
      <w:sz w:val="28"/>
      <w:szCs w:val="28"/>
      <w:lang w:eastAsia="lv-LV"/>
    </w:rPr>
  </w:style>
  <w:style w:type="paragraph" w:customStyle="1" w:styleId="Virsraksts41">
    <w:name w:val="Virsraksts 41"/>
    <w:basedOn w:val="Parasts"/>
    <w:next w:val="Parasts"/>
    <w:uiPriority w:val="9"/>
    <w:semiHidden/>
    <w:unhideWhenUsed/>
    <w:qFormat/>
    <w:rsid w:val="00B116E5"/>
    <w:pPr>
      <w:keepNext/>
      <w:keepLines/>
      <w:spacing w:before="80" w:after="40" w:line="240" w:lineRule="auto"/>
      <w:outlineLvl w:val="3"/>
    </w:pPr>
    <w:rPr>
      <w:rFonts w:eastAsia="Times New Roman" w:cs="Times New Roman"/>
      <w:i/>
      <w:iCs/>
      <w:color w:val="0F4761"/>
      <w:sz w:val="24"/>
      <w:lang w:eastAsia="lv-LV"/>
    </w:rPr>
  </w:style>
  <w:style w:type="paragraph" w:customStyle="1" w:styleId="Virsraksts51">
    <w:name w:val="Virsraksts 51"/>
    <w:basedOn w:val="Parasts"/>
    <w:next w:val="Parasts"/>
    <w:uiPriority w:val="9"/>
    <w:semiHidden/>
    <w:unhideWhenUsed/>
    <w:qFormat/>
    <w:rsid w:val="00B116E5"/>
    <w:pPr>
      <w:keepNext/>
      <w:keepLines/>
      <w:spacing w:before="80" w:after="40" w:line="240" w:lineRule="auto"/>
      <w:outlineLvl w:val="4"/>
    </w:pPr>
    <w:rPr>
      <w:rFonts w:eastAsia="Times New Roman" w:cs="Times New Roman"/>
      <w:color w:val="0F4761"/>
      <w:sz w:val="24"/>
      <w:lang w:eastAsia="lv-LV"/>
    </w:rPr>
  </w:style>
  <w:style w:type="paragraph" w:customStyle="1" w:styleId="Virsraksts61">
    <w:name w:val="Virsraksts 61"/>
    <w:basedOn w:val="Parasts"/>
    <w:next w:val="Parasts"/>
    <w:uiPriority w:val="9"/>
    <w:semiHidden/>
    <w:unhideWhenUsed/>
    <w:qFormat/>
    <w:rsid w:val="00B116E5"/>
    <w:pPr>
      <w:keepNext/>
      <w:keepLines/>
      <w:spacing w:before="40" w:after="0" w:line="240" w:lineRule="auto"/>
      <w:outlineLvl w:val="5"/>
    </w:pPr>
    <w:rPr>
      <w:rFonts w:eastAsia="Times New Roman" w:cs="Times New Roman"/>
      <w:i/>
      <w:iCs/>
      <w:color w:val="595959"/>
      <w:sz w:val="24"/>
      <w:lang w:eastAsia="lv-LV"/>
    </w:rPr>
  </w:style>
  <w:style w:type="paragraph" w:customStyle="1" w:styleId="Virsraksts71">
    <w:name w:val="Virsraksts 71"/>
    <w:basedOn w:val="Parasts"/>
    <w:next w:val="Parasts"/>
    <w:uiPriority w:val="9"/>
    <w:semiHidden/>
    <w:unhideWhenUsed/>
    <w:qFormat/>
    <w:rsid w:val="00B116E5"/>
    <w:pPr>
      <w:keepNext/>
      <w:keepLines/>
      <w:spacing w:before="40" w:after="0" w:line="240" w:lineRule="auto"/>
      <w:outlineLvl w:val="6"/>
    </w:pPr>
    <w:rPr>
      <w:rFonts w:eastAsia="Times New Roman" w:cs="Times New Roman"/>
      <w:color w:val="595959"/>
      <w:sz w:val="24"/>
      <w:lang w:eastAsia="lv-LV"/>
    </w:rPr>
  </w:style>
  <w:style w:type="paragraph" w:customStyle="1" w:styleId="Virsraksts81">
    <w:name w:val="Virsraksts 81"/>
    <w:basedOn w:val="Parasts"/>
    <w:next w:val="Parasts"/>
    <w:uiPriority w:val="9"/>
    <w:semiHidden/>
    <w:unhideWhenUsed/>
    <w:qFormat/>
    <w:rsid w:val="00B116E5"/>
    <w:pPr>
      <w:keepNext/>
      <w:keepLines/>
      <w:spacing w:after="0" w:line="240" w:lineRule="auto"/>
      <w:outlineLvl w:val="7"/>
    </w:pPr>
    <w:rPr>
      <w:rFonts w:eastAsia="Times New Roman" w:cs="Times New Roman"/>
      <w:i/>
      <w:iCs/>
      <w:color w:val="272727"/>
      <w:sz w:val="24"/>
      <w:lang w:eastAsia="lv-LV"/>
    </w:rPr>
  </w:style>
  <w:style w:type="paragraph" w:customStyle="1" w:styleId="Virsraksts91">
    <w:name w:val="Virsraksts 91"/>
    <w:basedOn w:val="Parasts"/>
    <w:next w:val="Parasts"/>
    <w:uiPriority w:val="9"/>
    <w:semiHidden/>
    <w:unhideWhenUsed/>
    <w:qFormat/>
    <w:rsid w:val="00B116E5"/>
    <w:pPr>
      <w:keepNext/>
      <w:keepLines/>
      <w:spacing w:after="0" w:line="240" w:lineRule="auto"/>
      <w:outlineLvl w:val="8"/>
    </w:pPr>
    <w:rPr>
      <w:rFonts w:eastAsia="Times New Roman" w:cs="Times New Roman"/>
      <w:color w:val="272727"/>
      <w:sz w:val="24"/>
      <w:lang w:eastAsia="lv-LV"/>
    </w:rPr>
  </w:style>
  <w:style w:type="numbering" w:customStyle="1" w:styleId="Bezsaraksta1">
    <w:name w:val="Bez saraksta1"/>
    <w:next w:val="Bezsaraksta"/>
    <w:uiPriority w:val="99"/>
    <w:semiHidden/>
    <w:unhideWhenUsed/>
    <w:rsid w:val="00B116E5"/>
  </w:style>
  <w:style w:type="character" w:customStyle="1" w:styleId="Virsraksts1Rakstz">
    <w:name w:val="Virsraksts 1 Rakstz."/>
    <w:basedOn w:val="Noklusjumarindkopasfonts"/>
    <w:link w:val="Virsraksts1"/>
    <w:uiPriority w:val="9"/>
    <w:rsid w:val="00B116E5"/>
    <w:rPr>
      <w:rFonts w:ascii="Aptos Display" w:eastAsia="Times New Roman" w:hAnsi="Aptos Display" w:cs="Times New Roman"/>
      <w:color w:val="0F4761"/>
      <w:kern w:val="0"/>
      <w:sz w:val="40"/>
      <w:szCs w:val="40"/>
      <w:lang w:eastAsia="lv-LV"/>
      <w14:ligatures w14:val="none"/>
    </w:rPr>
  </w:style>
  <w:style w:type="character" w:customStyle="1" w:styleId="Virsraksts2Rakstz">
    <w:name w:val="Virsraksts 2 Rakstz."/>
    <w:basedOn w:val="Noklusjumarindkopasfonts"/>
    <w:link w:val="Virsraksts2"/>
    <w:uiPriority w:val="9"/>
    <w:semiHidden/>
    <w:rsid w:val="00B116E5"/>
    <w:rPr>
      <w:rFonts w:ascii="Aptos Display" w:eastAsia="Times New Roman" w:hAnsi="Aptos Display" w:cs="Times New Roman"/>
      <w:color w:val="0F4761"/>
      <w:kern w:val="0"/>
      <w:sz w:val="32"/>
      <w:szCs w:val="32"/>
      <w:lang w:eastAsia="lv-LV"/>
      <w14:ligatures w14:val="none"/>
    </w:rPr>
  </w:style>
  <w:style w:type="character" w:customStyle="1" w:styleId="Virsraksts3Rakstz">
    <w:name w:val="Virsraksts 3 Rakstz."/>
    <w:basedOn w:val="Noklusjumarindkopasfonts"/>
    <w:link w:val="Virsraksts3"/>
    <w:uiPriority w:val="9"/>
    <w:semiHidden/>
    <w:rsid w:val="00B116E5"/>
    <w:rPr>
      <w:rFonts w:ascii="Aptos" w:eastAsia="Times New Roman" w:hAnsi="Aptos" w:cs="Times New Roman"/>
      <w:color w:val="0F4761"/>
      <w:kern w:val="0"/>
      <w:sz w:val="28"/>
      <w:szCs w:val="28"/>
      <w:lang w:eastAsia="lv-LV"/>
      <w14:ligatures w14:val="none"/>
    </w:rPr>
  </w:style>
  <w:style w:type="character" w:customStyle="1" w:styleId="Virsraksts4Rakstz">
    <w:name w:val="Virsraksts 4 Rakstz."/>
    <w:basedOn w:val="Noklusjumarindkopasfonts"/>
    <w:link w:val="Virsraksts4"/>
    <w:uiPriority w:val="9"/>
    <w:semiHidden/>
    <w:rsid w:val="00B116E5"/>
    <w:rPr>
      <w:rFonts w:ascii="Aptos" w:eastAsia="Times New Roman" w:hAnsi="Aptos" w:cs="Times New Roman"/>
      <w:i/>
      <w:iCs/>
      <w:color w:val="0F4761"/>
      <w:kern w:val="0"/>
      <w:lang w:eastAsia="lv-LV"/>
      <w14:ligatures w14:val="none"/>
    </w:rPr>
  </w:style>
  <w:style w:type="character" w:customStyle="1" w:styleId="Virsraksts5Rakstz">
    <w:name w:val="Virsraksts 5 Rakstz."/>
    <w:basedOn w:val="Noklusjumarindkopasfonts"/>
    <w:link w:val="Virsraksts5"/>
    <w:uiPriority w:val="9"/>
    <w:semiHidden/>
    <w:rsid w:val="00B116E5"/>
    <w:rPr>
      <w:rFonts w:ascii="Aptos" w:eastAsia="Times New Roman" w:hAnsi="Aptos" w:cs="Times New Roman"/>
      <w:color w:val="0F4761"/>
      <w:kern w:val="0"/>
      <w:lang w:eastAsia="lv-LV"/>
      <w14:ligatures w14:val="none"/>
    </w:rPr>
  </w:style>
  <w:style w:type="character" w:customStyle="1" w:styleId="Virsraksts6Rakstz">
    <w:name w:val="Virsraksts 6 Rakstz."/>
    <w:basedOn w:val="Noklusjumarindkopasfonts"/>
    <w:link w:val="Virsraksts6"/>
    <w:uiPriority w:val="9"/>
    <w:semiHidden/>
    <w:rsid w:val="00B116E5"/>
    <w:rPr>
      <w:rFonts w:ascii="Aptos" w:eastAsia="Times New Roman" w:hAnsi="Aptos" w:cs="Times New Roman"/>
      <w:i/>
      <w:iCs/>
      <w:color w:val="595959"/>
      <w:kern w:val="0"/>
      <w:lang w:eastAsia="lv-LV"/>
      <w14:ligatures w14:val="none"/>
    </w:rPr>
  </w:style>
  <w:style w:type="character" w:customStyle="1" w:styleId="Virsraksts7Rakstz">
    <w:name w:val="Virsraksts 7 Rakstz."/>
    <w:basedOn w:val="Noklusjumarindkopasfonts"/>
    <w:link w:val="Virsraksts7"/>
    <w:uiPriority w:val="9"/>
    <w:semiHidden/>
    <w:rsid w:val="00B116E5"/>
    <w:rPr>
      <w:rFonts w:ascii="Aptos" w:eastAsia="Times New Roman" w:hAnsi="Aptos" w:cs="Times New Roman"/>
      <w:color w:val="595959"/>
      <w:kern w:val="0"/>
      <w:lang w:eastAsia="lv-LV"/>
      <w14:ligatures w14:val="none"/>
    </w:rPr>
  </w:style>
  <w:style w:type="character" w:customStyle="1" w:styleId="Virsraksts8Rakstz">
    <w:name w:val="Virsraksts 8 Rakstz."/>
    <w:basedOn w:val="Noklusjumarindkopasfonts"/>
    <w:link w:val="Virsraksts8"/>
    <w:uiPriority w:val="9"/>
    <w:semiHidden/>
    <w:rsid w:val="00B116E5"/>
    <w:rPr>
      <w:rFonts w:ascii="Aptos" w:eastAsia="Times New Roman" w:hAnsi="Aptos" w:cs="Times New Roman"/>
      <w:i/>
      <w:iCs/>
      <w:color w:val="272727"/>
      <w:kern w:val="0"/>
      <w:lang w:eastAsia="lv-LV"/>
      <w14:ligatures w14:val="none"/>
    </w:rPr>
  </w:style>
  <w:style w:type="character" w:customStyle="1" w:styleId="Virsraksts9Rakstz">
    <w:name w:val="Virsraksts 9 Rakstz."/>
    <w:basedOn w:val="Noklusjumarindkopasfonts"/>
    <w:link w:val="Virsraksts9"/>
    <w:uiPriority w:val="9"/>
    <w:semiHidden/>
    <w:rsid w:val="00B116E5"/>
    <w:rPr>
      <w:rFonts w:ascii="Aptos" w:eastAsia="Times New Roman" w:hAnsi="Aptos" w:cs="Times New Roman"/>
      <w:color w:val="272727"/>
      <w:kern w:val="0"/>
      <w:lang w:eastAsia="lv-LV"/>
      <w14:ligatures w14:val="none"/>
    </w:rPr>
  </w:style>
  <w:style w:type="paragraph" w:customStyle="1" w:styleId="Nosaukums1">
    <w:name w:val="Nosaukums1"/>
    <w:basedOn w:val="Parasts"/>
    <w:next w:val="Parasts"/>
    <w:uiPriority w:val="10"/>
    <w:qFormat/>
    <w:rsid w:val="00B116E5"/>
    <w:pPr>
      <w:spacing w:after="80" w:line="240" w:lineRule="auto"/>
      <w:contextualSpacing/>
    </w:pPr>
    <w:rPr>
      <w:rFonts w:ascii="Aptos Display" w:eastAsia="Times New Roman" w:hAnsi="Aptos Display" w:cs="Times New Roman"/>
      <w:spacing w:val="-10"/>
      <w:kern w:val="28"/>
      <w:sz w:val="56"/>
      <w:szCs w:val="56"/>
      <w:lang w:eastAsia="lv-LV"/>
    </w:rPr>
  </w:style>
  <w:style w:type="character" w:customStyle="1" w:styleId="NosaukumsRakstz">
    <w:name w:val="Nosaukums Rakstz."/>
    <w:basedOn w:val="Noklusjumarindkopasfonts"/>
    <w:link w:val="Nosaukums"/>
    <w:uiPriority w:val="10"/>
    <w:rsid w:val="00B116E5"/>
    <w:rPr>
      <w:rFonts w:ascii="Aptos Display" w:eastAsia="Times New Roman" w:hAnsi="Aptos Display" w:cs="Times New Roman"/>
      <w:spacing w:val="-10"/>
      <w:kern w:val="28"/>
      <w:sz w:val="56"/>
      <w:szCs w:val="56"/>
      <w:lang w:eastAsia="lv-LV"/>
      <w14:ligatures w14:val="none"/>
    </w:rPr>
  </w:style>
  <w:style w:type="paragraph" w:customStyle="1" w:styleId="Apakvirsraksts1">
    <w:name w:val="Apakšvirsraksts1"/>
    <w:basedOn w:val="Parasts"/>
    <w:next w:val="Parasts"/>
    <w:uiPriority w:val="11"/>
    <w:qFormat/>
    <w:rsid w:val="00B116E5"/>
    <w:pPr>
      <w:numPr>
        <w:ilvl w:val="1"/>
      </w:numPr>
      <w:spacing w:after="0" w:line="240" w:lineRule="auto"/>
    </w:pPr>
    <w:rPr>
      <w:rFonts w:eastAsia="Times New Roman" w:cs="Times New Roman"/>
      <w:color w:val="595959"/>
      <w:spacing w:val="15"/>
      <w:sz w:val="28"/>
      <w:szCs w:val="28"/>
      <w:lang w:eastAsia="lv-LV"/>
    </w:rPr>
  </w:style>
  <w:style w:type="character" w:customStyle="1" w:styleId="ApakvirsrakstsRakstz">
    <w:name w:val="Apakšvirsraksts Rakstz."/>
    <w:basedOn w:val="Noklusjumarindkopasfonts"/>
    <w:link w:val="Apakvirsraksts"/>
    <w:uiPriority w:val="11"/>
    <w:rsid w:val="00B116E5"/>
    <w:rPr>
      <w:rFonts w:ascii="Aptos" w:eastAsia="Times New Roman" w:hAnsi="Aptos" w:cs="Times New Roman"/>
      <w:color w:val="595959"/>
      <w:spacing w:val="15"/>
      <w:kern w:val="0"/>
      <w:sz w:val="28"/>
      <w:szCs w:val="28"/>
      <w:lang w:eastAsia="lv-LV"/>
      <w14:ligatures w14:val="none"/>
    </w:rPr>
  </w:style>
  <w:style w:type="paragraph" w:customStyle="1" w:styleId="Citts1">
    <w:name w:val="Citāts1"/>
    <w:basedOn w:val="Parasts"/>
    <w:next w:val="Parasts"/>
    <w:uiPriority w:val="29"/>
    <w:qFormat/>
    <w:rsid w:val="00B116E5"/>
    <w:pPr>
      <w:spacing w:before="160" w:after="0" w:line="240" w:lineRule="auto"/>
      <w:jc w:val="center"/>
    </w:pPr>
    <w:rPr>
      <w:rFonts w:ascii="Times New Roman" w:eastAsia="Times New Roman" w:hAnsi="Times New Roman"/>
      <w:i/>
      <w:iCs/>
      <w:color w:val="404040"/>
      <w:sz w:val="24"/>
      <w:lang w:eastAsia="lv-LV"/>
    </w:rPr>
  </w:style>
  <w:style w:type="character" w:customStyle="1" w:styleId="CittsRakstz">
    <w:name w:val="Citāts Rakstz."/>
    <w:basedOn w:val="Noklusjumarindkopasfonts"/>
    <w:link w:val="Citts"/>
    <w:uiPriority w:val="29"/>
    <w:rsid w:val="00B116E5"/>
    <w:rPr>
      <w:rFonts w:eastAsia="Times New Roman"/>
      <w:i/>
      <w:iCs/>
      <w:color w:val="404040"/>
      <w:kern w:val="0"/>
      <w:lang w:eastAsia="lv-LV"/>
      <w14:ligatures w14:val="none"/>
    </w:rPr>
  </w:style>
  <w:style w:type="character" w:customStyle="1" w:styleId="Intensvsizclums1">
    <w:name w:val="Intensīvs izcēlums1"/>
    <w:basedOn w:val="Noklusjumarindkopasfonts"/>
    <w:uiPriority w:val="21"/>
    <w:qFormat/>
    <w:rsid w:val="00B116E5"/>
    <w:rPr>
      <w:i/>
      <w:iCs/>
      <w:color w:val="0F4761"/>
    </w:rPr>
  </w:style>
  <w:style w:type="paragraph" w:customStyle="1" w:styleId="Intensvscitts1">
    <w:name w:val="Intensīvs citāts1"/>
    <w:basedOn w:val="Parasts"/>
    <w:next w:val="Parasts"/>
    <w:uiPriority w:val="30"/>
    <w:qFormat/>
    <w:rsid w:val="00B116E5"/>
    <w:pPr>
      <w:pBdr>
        <w:top w:val="single" w:sz="4" w:space="10" w:color="0F4761"/>
        <w:bottom w:val="single" w:sz="4" w:space="10" w:color="0F4761"/>
      </w:pBdr>
      <w:spacing w:before="360" w:after="360" w:line="240" w:lineRule="auto"/>
      <w:ind w:left="864" w:right="864"/>
      <w:jc w:val="center"/>
    </w:pPr>
    <w:rPr>
      <w:rFonts w:ascii="Times New Roman" w:eastAsia="Times New Roman" w:hAnsi="Times New Roman"/>
      <w:i/>
      <w:iCs/>
      <w:color w:val="0F4761"/>
      <w:sz w:val="24"/>
      <w:lang w:eastAsia="lv-LV"/>
    </w:rPr>
  </w:style>
  <w:style w:type="character" w:customStyle="1" w:styleId="IntensvscittsRakstz">
    <w:name w:val="Intensīvs citāts Rakstz."/>
    <w:basedOn w:val="Noklusjumarindkopasfonts"/>
    <w:link w:val="Intensvscitts"/>
    <w:uiPriority w:val="30"/>
    <w:rsid w:val="00B116E5"/>
    <w:rPr>
      <w:rFonts w:eastAsia="Times New Roman"/>
      <w:i/>
      <w:iCs/>
      <w:color w:val="0F4761"/>
      <w:kern w:val="0"/>
      <w:lang w:eastAsia="lv-LV"/>
      <w14:ligatures w14:val="none"/>
    </w:rPr>
  </w:style>
  <w:style w:type="character" w:customStyle="1" w:styleId="Intensvaatsauce1">
    <w:name w:val="Intensīva atsauce1"/>
    <w:basedOn w:val="Noklusjumarindkopasfonts"/>
    <w:uiPriority w:val="32"/>
    <w:qFormat/>
    <w:rsid w:val="00B116E5"/>
    <w:rPr>
      <w:b/>
      <w:bCs/>
      <w:smallCaps/>
      <w:color w:val="0F4761"/>
      <w:spacing w:val="5"/>
    </w:rPr>
  </w:style>
  <w:style w:type="paragraph" w:customStyle="1" w:styleId="NApielikums">
    <w:name w:val="NA pielikums"/>
    <w:basedOn w:val="Parasts"/>
    <w:link w:val="NApielikumsCharChar"/>
    <w:rsid w:val="00B116E5"/>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B116E5"/>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B116E5"/>
    <w:rPr>
      <w:rFonts w:ascii="Times New Roman" w:eastAsia="Times New Roman" w:hAnsi="Times New Roman" w:cs="Times New Roman"/>
      <w:sz w:val="24"/>
      <w:szCs w:val="24"/>
      <w:lang w:eastAsia="lv-LV"/>
    </w:rPr>
  </w:style>
  <w:style w:type="character" w:customStyle="1" w:styleId="Virsraksts1Rakstz1">
    <w:name w:val="Virsraksts 1 Rakstz.1"/>
    <w:basedOn w:val="Noklusjumarindkopasfonts"/>
    <w:uiPriority w:val="9"/>
    <w:rsid w:val="00B116E5"/>
    <w:rPr>
      <w:rFonts w:asciiTheme="majorHAnsi" w:eastAsiaTheme="majorEastAsia" w:hAnsiTheme="majorHAnsi" w:cstheme="majorBidi"/>
      <w:color w:val="2F5496" w:themeColor="accent1" w:themeShade="BF"/>
      <w:sz w:val="32"/>
      <w:szCs w:val="32"/>
    </w:rPr>
  </w:style>
  <w:style w:type="character" w:customStyle="1" w:styleId="Virsraksts2Rakstz1">
    <w:name w:val="Virsraksts 2 Rakstz.1"/>
    <w:basedOn w:val="Noklusjumarindkopasfonts"/>
    <w:uiPriority w:val="9"/>
    <w:semiHidden/>
    <w:rsid w:val="00B116E5"/>
    <w:rPr>
      <w:rFonts w:asciiTheme="majorHAnsi" w:eastAsiaTheme="majorEastAsia" w:hAnsiTheme="majorHAnsi" w:cstheme="majorBidi"/>
      <w:color w:val="2F5496" w:themeColor="accent1" w:themeShade="BF"/>
      <w:sz w:val="26"/>
      <w:szCs w:val="26"/>
    </w:rPr>
  </w:style>
  <w:style w:type="character" w:customStyle="1" w:styleId="Virsraksts3Rakstz1">
    <w:name w:val="Virsraksts 3 Rakstz.1"/>
    <w:basedOn w:val="Noklusjumarindkopasfonts"/>
    <w:uiPriority w:val="9"/>
    <w:semiHidden/>
    <w:rsid w:val="00B116E5"/>
    <w:rPr>
      <w:rFonts w:asciiTheme="majorHAnsi" w:eastAsiaTheme="majorEastAsia" w:hAnsiTheme="majorHAnsi" w:cstheme="majorBidi"/>
      <w:color w:val="1F3763" w:themeColor="accent1" w:themeShade="7F"/>
      <w:sz w:val="24"/>
      <w:szCs w:val="24"/>
    </w:rPr>
  </w:style>
  <w:style w:type="character" w:customStyle="1" w:styleId="Virsraksts4Rakstz1">
    <w:name w:val="Virsraksts 4 Rakstz.1"/>
    <w:basedOn w:val="Noklusjumarindkopasfonts"/>
    <w:uiPriority w:val="9"/>
    <w:semiHidden/>
    <w:rsid w:val="00B116E5"/>
    <w:rPr>
      <w:rFonts w:asciiTheme="majorHAnsi" w:eastAsiaTheme="majorEastAsia" w:hAnsiTheme="majorHAnsi" w:cstheme="majorBidi"/>
      <w:i/>
      <w:iCs/>
      <w:color w:val="2F5496" w:themeColor="accent1" w:themeShade="BF"/>
    </w:rPr>
  </w:style>
  <w:style w:type="character" w:customStyle="1" w:styleId="Virsraksts5Rakstz1">
    <w:name w:val="Virsraksts 5 Rakstz.1"/>
    <w:basedOn w:val="Noklusjumarindkopasfonts"/>
    <w:uiPriority w:val="9"/>
    <w:semiHidden/>
    <w:rsid w:val="00B116E5"/>
    <w:rPr>
      <w:rFonts w:asciiTheme="majorHAnsi" w:eastAsiaTheme="majorEastAsia" w:hAnsiTheme="majorHAnsi" w:cstheme="majorBidi"/>
      <w:color w:val="2F5496" w:themeColor="accent1" w:themeShade="BF"/>
    </w:rPr>
  </w:style>
  <w:style w:type="character" w:customStyle="1" w:styleId="Virsraksts6Rakstz1">
    <w:name w:val="Virsraksts 6 Rakstz.1"/>
    <w:basedOn w:val="Noklusjumarindkopasfonts"/>
    <w:uiPriority w:val="9"/>
    <w:semiHidden/>
    <w:rsid w:val="00B116E5"/>
    <w:rPr>
      <w:rFonts w:asciiTheme="majorHAnsi" w:eastAsiaTheme="majorEastAsia" w:hAnsiTheme="majorHAnsi" w:cstheme="majorBidi"/>
      <w:color w:val="1F3763" w:themeColor="accent1" w:themeShade="7F"/>
    </w:rPr>
  </w:style>
  <w:style w:type="character" w:customStyle="1" w:styleId="Virsraksts7Rakstz1">
    <w:name w:val="Virsraksts 7 Rakstz.1"/>
    <w:basedOn w:val="Noklusjumarindkopasfonts"/>
    <w:uiPriority w:val="9"/>
    <w:semiHidden/>
    <w:rsid w:val="00B116E5"/>
    <w:rPr>
      <w:rFonts w:asciiTheme="majorHAnsi" w:eastAsiaTheme="majorEastAsia" w:hAnsiTheme="majorHAnsi" w:cstheme="majorBidi"/>
      <w:i/>
      <w:iCs/>
      <w:color w:val="1F3763" w:themeColor="accent1" w:themeShade="7F"/>
    </w:rPr>
  </w:style>
  <w:style w:type="character" w:customStyle="1" w:styleId="Virsraksts8Rakstz1">
    <w:name w:val="Virsraksts 8 Rakstz.1"/>
    <w:basedOn w:val="Noklusjumarindkopasfonts"/>
    <w:uiPriority w:val="9"/>
    <w:semiHidden/>
    <w:rsid w:val="00B116E5"/>
    <w:rPr>
      <w:rFonts w:asciiTheme="majorHAnsi" w:eastAsiaTheme="majorEastAsia" w:hAnsiTheme="majorHAnsi" w:cstheme="majorBidi"/>
      <w:color w:val="272727" w:themeColor="text1" w:themeTint="D8"/>
      <w:sz w:val="21"/>
      <w:szCs w:val="21"/>
    </w:rPr>
  </w:style>
  <w:style w:type="character" w:customStyle="1" w:styleId="Virsraksts9Rakstz1">
    <w:name w:val="Virsraksts 9 Rakstz.1"/>
    <w:basedOn w:val="Noklusjumarindkopasfonts"/>
    <w:uiPriority w:val="9"/>
    <w:semiHidden/>
    <w:rsid w:val="00B116E5"/>
    <w:rPr>
      <w:rFonts w:asciiTheme="majorHAnsi" w:eastAsiaTheme="majorEastAsia" w:hAnsiTheme="majorHAnsi" w:cstheme="majorBidi"/>
      <w:i/>
      <w:iCs/>
      <w:color w:val="272727" w:themeColor="text1" w:themeTint="D8"/>
      <w:sz w:val="21"/>
      <w:szCs w:val="21"/>
    </w:rPr>
  </w:style>
  <w:style w:type="paragraph" w:styleId="Nosaukums">
    <w:name w:val="Title"/>
    <w:basedOn w:val="Parasts"/>
    <w:next w:val="Parasts"/>
    <w:link w:val="NosaukumsRakstz"/>
    <w:uiPriority w:val="10"/>
    <w:qFormat/>
    <w:rsid w:val="00B116E5"/>
    <w:pPr>
      <w:spacing w:after="0" w:line="240" w:lineRule="auto"/>
      <w:contextualSpacing/>
    </w:pPr>
    <w:rPr>
      <w:rFonts w:ascii="Aptos Display" w:eastAsia="Times New Roman" w:hAnsi="Aptos Display" w:cs="Times New Roman"/>
      <w:spacing w:val="-10"/>
      <w:kern w:val="28"/>
      <w:sz w:val="56"/>
      <w:szCs w:val="56"/>
      <w:lang w:eastAsia="lv-LV"/>
    </w:rPr>
  </w:style>
  <w:style w:type="character" w:customStyle="1" w:styleId="NosaukumsRakstz1">
    <w:name w:val="Nosaukums Rakstz.1"/>
    <w:basedOn w:val="Noklusjumarindkopasfonts"/>
    <w:uiPriority w:val="10"/>
    <w:rsid w:val="00B116E5"/>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116E5"/>
    <w:pPr>
      <w:numPr>
        <w:ilvl w:val="1"/>
      </w:numPr>
    </w:pPr>
    <w:rPr>
      <w:rFonts w:ascii="Aptos" w:eastAsia="Times New Roman" w:hAnsi="Aptos" w:cs="Times New Roman"/>
      <w:color w:val="595959"/>
      <w:spacing w:val="15"/>
      <w:sz w:val="28"/>
      <w:szCs w:val="28"/>
      <w:lang w:eastAsia="lv-LV"/>
    </w:rPr>
  </w:style>
  <w:style w:type="character" w:customStyle="1" w:styleId="ApakvirsrakstsRakstz1">
    <w:name w:val="Apakšvirsraksts Rakstz.1"/>
    <w:basedOn w:val="Noklusjumarindkopasfonts"/>
    <w:uiPriority w:val="11"/>
    <w:rsid w:val="00B116E5"/>
    <w:rPr>
      <w:rFonts w:eastAsiaTheme="minorEastAsia"/>
      <w:color w:val="5A5A5A" w:themeColor="text1" w:themeTint="A5"/>
      <w:spacing w:val="15"/>
    </w:rPr>
  </w:style>
  <w:style w:type="paragraph" w:styleId="Citts">
    <w:name w:val="Quote"/>
    <w:basedOn w:val="Parasts"/>
    <w:next w:val="Parasts"/>
    <w:link w:val="CittsRakstz"/>
    <w:uiPriority w:val="29"/>
    <w:qFormat/>
    <w:rsid w:val="00B116E5"/>
    <w:pPr>
      <w:spacing w:before="200"/>
      <w:ind w:left="864" w:right="864"/>
      <w:jc w:val="center"/>
    </w:pPr>
    <w:rPr>
      <w:rFonts w:eastAsia="Times New Roman"/>
      <w:i/>
      <w:iCs/>
      <w:color w:val="404040"/>
      <w:lang w:eastAsia="lv-LV"/>
    </w:rPr>
  </w:style>
  <w:style w:type="character" w:customStyle="1" w:styleId="CittsRakstz1">
    <w:name w:val="Citāts Rakstz.1"/>
    <w:basedOn w:val="Noklusjumarindkopasfonts"/>
    <w:uiPriority w:val="29"/>
    <w:rsid w:val="00B116E5"/>
    <w:rPr>
      <w:i/>
      <w:iCs/>
      <w:color w:val="404040" w:themeColor="text1" w:themeTint="BF"/>
    </w:rPr>
  </w:style>
  <w:style w:type="character" w:styleId="Intensvsizclums">
    <w:name w:val="Intense Emphasis"/>
    <w:basedOn w:val="Noklusjumarindkopasfonts"/>
    <w:uiPriority w:val="21"/>
    <w:qFormat/>
    <w:rsid w:val="00B116E5"/>
    <w:rPr>
      <w:i/>
      <w:iCs/>
      <w:color w:val="4472C4" w:themeColor="accent1"/>
    </w:rPr>
  </w:style>
  <w:style w:type="paragraph" w:styleId="Intensvscitts">
    <w:name w:val="Intense Quote"/>
    <w:basedOn w:val="Parasts"/>
    <w:next w:val="Parasts"/>
    <w:link w:val="IntensvscittsRakstz"/>
    <w:uiPriority w:val="30"/>
    <w:qFormat/>
    <w:rsid w:val="00B116E5"/>
    <w:pPr>
      <w:pBdr>
        <w:top w:val="single" w:sz="4" w:space="10" w:color="4472C4" w:themeColor="accent1"/>
        <w:bottom w:val="single" w:sz="4" w:space="10" w:color="4472C4" w:themeColor="accent1"/>
      </w:pBdr>
      <w:spacing w:before="360" w:after="360"/>
      <w:ind w:left="864" w:right="864"/>
      <w:jc w:val="center"/>
    </w:pPr>
    <w:rPr>
      <w:rFonts w:eastAsia="Times New Roman"/>
      <w:i/>
      <w:iCs/>
      <w:color w:val="0F4761"/>
      <w:lang w:eastAsia="lv-LV"/>
    </w:rPr>
  </w:style>
  <w:style w:type="character" w:customStyle="1" w:styleId="IntensvscittsRakstz1">
    <w:name w:val="Intensīvs citāts Rakstz.1"/>
    <w:basedOn w:val="Noklusjumarindkopasfonts"/>
    <w:uiPriority w:val="30"/>
    <w:rsid w:val="00B116E5"/>
    <w:rPr>
      <w:i/>
      <w:iCs/>
      <w:color w:val="4472C4" w:themeColor="accent1"/>
    </w:rPr>
  </w:style>
  <w:style w:type="character" w:styleId="Intensvaatsauce">
    <w:name w:val="Intense Reference"/>
    <w:basedOn w:val="Noklusjumarindkopasfonts"/>
    <w:uiPriority w:val="32"/>
    <w:qFormat/>
    <w:rsid w:val="00B116E5"/>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90986">
      <w:bodyDiv w:val="1"/>
      <w:marLeft w:val="0"/>
      <w:marRight w:val="0"/>
      <w:marTop w:val="0"/>
      <w:marBottom w:val="0"/>
      <w:divBdr>
        <w:top w:val="none" w:sz="0" w:space="0" w:color="auto"/>
        <w:left w:val="none" w:sz="0" w:space="0" w:color="auto"/>
        <w:bottom w:val="none" w:sz="0" w:space="0" w:color="auto"/>
        <w:right w:val="none" w:sz="0" w:space="0" w:color="auto"/>
      </w:divBdr>
    </w:div>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598368831">
      <w:bodyDiv w:val="1"/>
      <w:marLeft w:val="0"/>
      <w:marRight w:val="0"/>
      <w:marTop w:val="0"/>
      <w:marBottom w:val="0"/>
      <w:divBdr>
        <w:top w:val="none" w:sz="0" w:space="0" w:color="auto"/>
        <w:left w:val="none" w:sz="0" w:space="0" w:color="auto"/>
        <w:bottom w:val="none" w:sz="0" w:space="0" w:color="auto"/>
        <w:right w:val="none" w:sz="0" w:space="0" w:color="auto"/>
      </w:divBdr>
    </w:div>
    <w:div w:id="931549074">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066994193">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bank.lv"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kumi.lv/ta/id/225418-civillikum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74756E590A94972B113E4B016968EEB"/>
        <w:category>
          <w:name w:val="Vispārīgi"/>
          <w:gallery w:val="placeholder"/>
        </w:category>
        <w:types>
          <w:type w:val="bbPlcHdr"/>
        </w:types>
        <w:behaviors>
          <w:behavior w:val="content"/>
        </w:behaviors>
        <w:guid w:val="{4FE8E6FA-19D7-40E9-8DEC-A873D5E99C04}"/>
      </w:docPartPr>
      <w:docPartBody>
        <w:p w:rsidR="009854A9" w:rsidRDefault="009854A9" w:rsidP="009854A9">
          <w:pPr>
            <w:pStyle w:val="274756E590A94972B113E4B016968EEB"/>
          </w:pPr>
          <w:r w:rsidRPr="00F75F63">
            <w:rPr>
              <w:rStyle w:val="Vietturateksts"/>
              <w:b/>
              <w:color w:val="808080" w:themeColor="background1" w:themeShade="80"/>
            </w:rPr>
            <w:t>[Nosaukums]</w:t>
          </w:r>
        </w:p>
      </w:docPartBody>
    </w:docPart>
    <w:docPart>
      <w:docPartPr>
        <w:name w:val="C0E5F44C4CEB4A9A80F4AC1DC222034D"/>
        <w:category>
          <w:name w:val="Vispārīgi"/>
          <w:gallery w:val="placeholder"/>
        </w:category>
        <w:types>
          <w:type w:val="bbPlcHdr"/>
        </w:types>
        <w:behaviors>
          <w:behavior w:val="content"/>
        </w:behaviors>
        <w:guid w:val="{AEEB5255-15FD-407C-A2F7-F32269C6B36A}"/>
      </w:docPartPr>
      <w:docPartBody>
        <w:p w:rsidR="009854A9" w:rsidRDefault="009854A9" w:rsidP="009854A9">
          <w:pPr>
            <w:pStyle w:val="C0E5F44C4CEB4A9A80F4AC1DC222034D"/>
          </w:pPr>
          <w:r>
            <w:rPr>
              <w:rStyle w:val="Vietturateksts"/>
              <w:b/>
              <w:color w:val="808080" w:themeColor="background1" w:themeShade="80"/>
            </w:rPr>
            <w:t>[Nosaukums]</w:t>
          </w:r>
        </w:p>
      </w:docPartBody>
    </w:docPart>
    <w:docPart>
      <w:docPartPr>
        <w:name w:val="A99E3C13575049BC99E97B2CCD9792E6"/>
        <w:category>
          <w:name w:val="Vispārīgi"/>
          <w:gallery w:val="placeholder"/>
        </w:category>
        <w:types>
          <w:type w:val="bbPlcHdr"/>
        </w:types>
        <w:behaviors>
          <w:behavior w:val="content"/>
        </w:behaviors>
        <w:guid w:val="{19F982F3-5D88-4F01-B384-D20E34BDE016}"/>
      </w:docPartPr>
      <w:docPartBody>
        <w:p w:rsidR="009854A9" w:rsidRDefault="009854A9" w:rsidP="009854A9">
          <w:pPr>
            <w:pStyle w:val="A99E3C13575049BC99E97B2CCD9792E6"/>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4A9"/>
    <w:rsid w:val="00120AFB"/>
    <w:rsid w:val="0015523A"/>
    <w:rsid w:val="00272C56"/>
    <w:rsid w:val="00274B83"/>
    <w:rsid w:val="00303295"/>
    <w:rsid w:val="003521A1"/>
    <w:rsid w:val="003B60C8"/>
    <w:rsid w:val="004E065C"/>
    <w:rsid w:val="00504AF6"/>
    <w:rsid w:val="006A7058"/>
    <w:rsid w:val="007368D9"/>
    <w:rsid w:val="007E4711"/>
    <w:rsid w:val="00906DC4"/>
    <w:rsid w:val="009854A9"/>
    <w:rsid w:val="00AA5FBC"/>
    <w:rsid w:val="00AE4299"/>
    <w:rsid w:val="00B8431C"/>
    <w:rsid w:val="00BD2E89"/>
    <w:rsid w:val="00CB4639"/>
    <w:rsid w:val="00CE60D1"/>
    <w:rsid w:val="00DA7591"/>
    <w:rsid w:val="00E70EF3"/>
    <w:rsid w:val="00ED5E4B"/>
    <w:rsid w:val="00F1745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9854A9"/>
    <w:rPr>
      <w:color w:val="808080"/>
    </w:rPr>
  </w:style>
  <w:style w:type="paragraph" w:customStyle="1" w:styleId="274756E590A94972B113E4B016968EEB">
    <w:name w:val="274756E590A94972B113E4B016968EEB"/>
    <w:rsid w:val="009854A9"/>
  </w:style>
  <w:style w:type="paragraph" w:customStyle="1" w:styleId="C0E5F44C4CEB4A9A80F4AC1DC222034D">
    <w:name w:val="C0E5F44C4CEB4A9A80F4AC1DC222034D"/>
    <w:rsid w:val="009854A9"/>
  </w:style>
  <w:style w:type="paragraph" w:customStyle="1" w:styleId="A99E3C13575049BC99E97B2CCD9792E6">
    <w:name w:val="A99E3C13575049BC99E97B2CCD9792E6"/>
    <w:rsid w:val="009854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3B491-CE14-41C8-BB27-3D05227BC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24</Pages>
  <Words>38217</Words>
  <Characters>21784</Characters>
  <Application>Microsoft Office Word</Application>
  <DocSecurity>0</DocSecurity>
  <Lines>181</Lines>
  <Paragraphs>119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59882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Kristīne Rītiņa</dc:creator>
  <cp:keywords/>
  <dc:description/>
  <cp:lastModifiedBy>Ineta Strade</cp:lastModifiedBy>
  <cp:revision>3</cp:revision>
  <cp:lastPrinted>2024-12-16T07:54:00Z</cp:lastPrinted>
  <dcterms:created xsi:type="dcterms:W3CDTF">2025-05-13T06:43:00Z</dcterms:created>
  <dcterms:modified xsi:type="dcterms:W3CDTF">2025-07-10T06:03:00Z</dcterms:modified>
</cp:coreProperties>
</file>