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234EB" w14:textId="2406626E" w:rsidR="004D7D20" w:rsidRPr="00C50028" w:rsidRDefault="009139A0" w:rsidP="00C50028">
      <w:pPr>
        <w:jc w:val="center"/>
        <w:rPr>
          <w:rFonts w:ascii="Times New Roman" w:hAnsi="Times New Roman" w:cs="Times New Roman"/>
          <w:b/>
          <w:bCs/>
          <w:sz w:val="24"/>
          <w:szCs w:val="24"/>
        </w:rPr>
      </w:pPr>
      <w:r w:rsidRPr="00C50028">
        <w:rPr>
          <w:rFonts w:ascii="Times New Roman" w:hAnsi="Times New Roman" w:cs="Times New Roman"/>
          <w:b/>
          <w:bCs/>
          <w:sz w:val="24"/>
          <w:szCs w:val="24"/>
        </w:rPr>
        <w:t xml:space="preserve">Grozījumi </w:t>
      </w:r>
      <w:r w:rsidR="004D7D20" w:rsidRPr="00C50028">
        <w:rPr>
          <w:rFonts w:ascii="Times New Roman" w:hAnsi="Times New Roman" w:cs="Times New Roman"/>
          <w:b/>
          <w:bCs/>
          <w:sz w:val="24"/>
          <w:szCs w:val="24"/>
        </w:rPr>
        <w:t xml:space="preserve">Latvijas Bankas </w:t>
      </w:r>
      <w:r w:rsidRPr="00C50028">
        <w:rPr>
          <w:rFonts w:ascii="Times New Roman" w:hAnsi="Times New Roman" w:cs="Times New Roman"/>
          <w:b/>
          <w:bCs/>
          <w:sz w:val="24"/>
          <w:szCs w:val="24"/>
        </w:rPr>
        <w:t xml:space="preserve">2022. gada 13. jūnija </w:t>
      </w:r>
      <w:r w:rsidR="004D7D20" w:rsidRPr="00C50028">
        <w:rPr>
          <w:rFonts w:ascii="Times New Roman" w:hAnsi="Times New Roman" w:cs="Times New Roman"/>
          <w:b/>
          <w:bCs/>
          <w:sz w:val="24"/>
          <w:szCs w:val="24"/>
        </w:rPr>
        <w:t>noteikum</w:t>
      </w:r>
      <w:r w:rsidRPr="00C50028">
        <w:rPr>
          <w:rFonts w:ascii="Times New Roman" w:hAnsi="Times New Roman" w:cs="Times New Roman"/>
          <w:b/>
          <w:bCs/>
          <w:sz w:val="24"/>
          <w:szCs w:val="24"/>
        </w:rPr>
        <w:t>os Nr. 211</w:t>
      </w:r>
      <w:r w:rsidR="004D7D20" w:rsidRPr="00C50028">
        <w:rPr>
          <w:rFonts w:ascii="Times New Roman" w:hAnsi="Times New Roman" w:cs="Times New Roman"/>
          <w:b/>
          <w:bCs/>
          <w:sz w:val="24"/>
          <w:szCs w:val="24"/>
        </w:rPr>
        <w:t xml:space="preserve"> "</w:t>
      </w:r>
      <w:r w:rsidR="00AF3B0F" w:rsidRPr="00C50028">
        <w:rPr>
          <w:rFonts w:ascii="Times New Roman" w:hAnsi="Times New Roman" w:cs="Times New Roman"/>
          <w:b/>
          <w:bCs/>
          <w:sz w:val="24"/>
          <w:szCs w:val="24"/>
        </w:rPr>
        <w:t>Statistisko datu par vērtspapīriem sagatavošanas un iesniegšanas noteikumi</w:t>
      </w:r>
      <w:r w:rsidR="004D7D20" w:rsidRPr="00C50028">
        <w:rPr>
          <w:rFonts w:ascii="Times New Roman" w:hAnsi="Times New Roman" w:cs="Times New Roman"/>
          <w:b/>
          <w:bCs/>
          <w:sz w:val="24"/>
          <w:szCs w:val="24"/>
        </w:rPr>
        <w:t>"</w:t>
      </w:r>
    </w:p>
    <w:tbl>
      <w:tblPr>
        <w:tblStyle w:val="Reatabula"/>
        <w:tblW w:w="9071" w:type="dxa"/>
        <w:tblLook w:val="04A0" w:firstRow="1" w:lastRow="0" w:firstColumn="1" w:lastColumn="0" w:noHBand="0" w:noVBand="1"/>
      </w:tblPr>
      <w:tblGrid>
        <w:gridCol w:w="3118"/>
        <w:gridCol w:w="5953"/>
      </w:tblGrid>
      <w:tr w:rsidR="004D7D20" w:rsidRPr="00CB2ED4" w14:paraId="2AC98F6A" w14:textId="77777777" w:rsidTr="00C50028">
        <w:tc>
          <w:tcPr>
            <w:tcW w:w="3118" w:type="dxa"/>
          </w:tcPr>
          <w:p w14:paraId="68548ECA" w14:textId="5D13C2FE" w:rsidR="004D7D20" w:rsidRPr="00C50028" w:rsidRDefault="004D7D20" w:rsidP="00CB2ED4">
            <w:pPr>
              <w:jc w:val="both"/>
              <w:rPr>
                <w:rFonts w:ascii="Times New Roman" w:hAnsi="Times New Roman" w:cs="Times New Roman"/>
                <w:b/>
                <w:bCs/>
                <w:sz w:val="24"/>
                <w:szCs w:val="24"/>
              </w:rPr>
            </w:pPr>
            <w:r w:rsidRPr="00C50028">
              <w:rPr>
                <w:rFonts w:ascii="Times New Roman" w:hAnsi="Times New Roman" w:cs="Times New Roman"/>
                <w:b/>
                <w:bCs/>
                <w:sz w:val="24"/>
                <w:szCs w:val="24"/>
              </w:rPr>
              <w:t>Nosaukums</w:t>
            </w:r>
          </w:p>
        </w:tc>
        <w:tc>
          <w:tcPr>
            <w:tcW w:w="5953" w:type="dxa"/>
          </w:tcPr>
          <w:p w14:paraId="0EF6BD51" w14:textId="3CE1E81F" w:rsidR="004D7D20" w:rsidRPr="00CB2ED4" w:rsidRDefault="00C72ABD" w:rsidP="00C50028">
            <w:pPr>
              <w:spacing w:after="120"/>
              <w:jc w:val="both"/>
              <w:rPr>
                <w:rFonts w:ascii="Times New Roman" w:hAnsi="Times New Roman" w:cs="Times New Roman"/>
                <w:sz w:val="24"/>
                <w:szCs w:val="24"/>
              </w:rPr>
            </w:pPr>
            <w:r>
              <w:rPr>
                <w:rFonts w:ascii="Times New Roman" w:hAnsi="Times New Roman" w:cs="Times New Roman"/>
                <w:sz w:val="24"/>
                <w:szCs w:val="24"/>
              </w:rPr>
              <w:t>Grozījumi Latvijas Bankas 2022. gada 13. jūnija noteikumos Nr. 211 "</w:t>
            </w:r>
            <w:r w:rsidR="00AF3B0F" w:rsidRPr="00CB2ED4">
              <w:rPr>
                <w:rFonts w:ascii="Times New Roman" w:hAnsi="Times New Roman" w:cs="Times New Roman"/>
                <w:sz w:val="24"/>
                <w:szCs w:val="24"/>
              </w:rPr>
              <w:t>Statistisko datu par vērtspapīriem sagatavošanas un iesniegšanas noteikum</w:t>
            </w:r>
            <w:r>
              <w:rPr>
                <w:rFonts w:ascii="Times New Roman" w:hAnsi="Times New Roman" w:cs="Times New Roman"/>
                <w:sz w:val="24"/>
                <w:szCs w:val="24"/>
              </w:rPr>
              <w:t>i"</w:t>
            </w:r>
          </w:p>
        </w:tc>
      </w:tr>
      <w:tr w:rsidR="004D7D20" w:rsidRPr="00CB2ED4" w14:paraId="02230D17" w14:textId="77777777" w:rsidTr="00C50028">
        <w:tc>
          <w:tcPr>
            <w:tcW w:w="3118" w:type="dxa"/>
          </w:tcPr>
          <w:p w14:paraId="118F97D3" w14:textId="47F841DE" w:rsidR="004D7D20" w:rsidRPr="00C50028" w:rsidRDefault="004D7D20" w:rsidP="00CB2ED4">
            <w:pPr>
              <w:jc w:val="both"/>
              <w:rPr>
                <w:rFonts w:ascii="Times New Roman" w:hAnsi="Times New Roman" w:cs="Times New Roman"/>
                <w:b/>
                <w:bCs/>
                <w:sz w:val="24"/>
                <w:szCs w:val="24"/>
              </w:rPr>
            </w:pPr>
            <w:r w:rsidRPr="00C50028">
              <w:rPr>
                <w:rFonts w:ascii="Times New Roman" w:hAnsi="Times New Roman" w:cs="Times New Roman"/>
                <w:b/>
                <w:bCs/>
                <w:sz w:val="24"/>
                <w:szCs w:val="24"/>
              </w:rPr>
              <w:t>Dokumenta veids</w:t>
            </w:r>
          </w:p>
        </w:tc>
        <w:tc>
          <w:tcPr>
            <w:tcW w:w="5953" w:type="dxa"/>
          </w:tcPr>
          <w:p w14:paraId="4CC0239D" w14:textId="29EF7F5A" w:rsidR="004D7D20" w:rsidRPr="00CB2ED4" w:rsidRDefault="00C50028" w:rsidP="00C50028">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4D7D20" w:rsidRPr="00CB2ED4">
              <w:rPr>
                <w:rFonts w:ascii="Times New Roman" w:hAnsi="Times New Roman" w:cs="Times New Roman"/>
                <w:sz w:val="24"/>
                <w:szCs w:val="24"/>
              </w:rPr>
              <w:t>oteikumi</w:t>
            </w:r>
          </w:p>
        </w:tc>
      </w:tr>
      <w:tr w:rsidR="004D7D20" w:rsidRPr="00CB2ED4" w14:paraId="1E36ACC8" w14:textId="77777777" w:rsidTr="00C50028">
        <w:tc>
          <w:tcPr>
            <w:tcW w:w="3118" w:type="dxa"/>
          </w:tcPr>
          <w:p w14:paraId="15B9D0AC" w14:textId="168434E5" w:rsidR="004D7D20" w:rsidRPr="00C50028" w:rsidRDefault="004D7D20" w:rsidP="00CB2ED4">
            <w:pPr>
              <w:jc w:val="both"/>
              <w:rPr>
                <w:rFonts w:ascii="Times New Roman" w:hAnsi="Times New Roman" w:cs="Times New Roman"/>
                <w:b/>
                <w:bCs/>
                <w:sz w:val="24"/>
                <w:szCs w:val="24"/>
              </w:rPr>
            </w:pPr>
            <w:r w:rsidRPr="00C50028">
              <w:rPr>
                <w:rFonts w:ascii="Times New Roman" w:hAnsi="Times New Roman" w:cs="Times New Roman"/>
                <w:b/>
                <w:bCs/>
                <w:sz w:val="24"/>
                <w:szCs w:val="24"/>
              </w:rPr>
              <w:t>Izdošanas pamatojums</w:t>
            </w:r>
          </w:p>
        </w:tc>
        <w:tc>
          <w:tcPr>
            <w:tcW w:w="5953" w:type="dxa"/>
          </w:tcPr>
          <w:p w14:paraId="14871B80" w14:textId="2E00197E" w:rsidR="00AF3B0F" w:rsidRPr="00CB2ED4" w:rsidRDefault="004D7D20" w:rsidP="00C50028">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Latvijas Bankas likuma </w:t>
            </w:r>
            <w:r w:rsidR="000C4902" w:rsidRPr="00CB2ED4">
              <w:rPr>
                <w:rFonts w:ascii="Times New Roman" w:hAnsi="Times New Roman" w:cs="Times New Roman"/>
                <w:sz w:val="24"/>
                <w:szCs w:val="24"/>
              </w:rPr>
              <w:t>63</w:t>
            </w:r>
            <w:r w:rsidRPr="00CB2ED4">
              <w:rPr>
                <w:rFonts w:ascii="Times New Roman" w:hAnsi="Times New Roman" w:cs="Times New Roman"/>
                <w:sz w:val="24"/>
                <w:szCs w:val="24"/>
              </w:rPr>
              <w:t>. panta otrā daļa</w:t>
            </w:r>
          </w:p>
        </w:tc>
      </w:tr>
      <w:tr w:rsidR="004D7D20" w:rsidRPr="00CB2ED4" w14:paraId="46DB522F" w14:textId="77777777" w:rsidTr="00C50028">
        <w:tc>
          <w:tcPr>
            <w:tcW w:w="3118" w:type="dxa"/>
          </w:tcPr>
          <w:p w14:paraId="2B8F0582" w14:textId="56625A1A" w:rsidR="004D7D20" w:rsidRPr="00C50028" w:rsidRDefault="009E6A95" w:rsidP="00CB2ED4">
            <w:pPr>
              <w:jc w:val="both"/>
              <w:rPr>
                <w:rFonts w:ascii="Times New Roman" w:hAnsi="Times New Roman" w:cs="Times New Roman"/>
                <w:b/>
                <w:bCs/>
                <w:sz w:val="24"/>
                <w:szCs w:val="24"/>
              </w:rPr>
            </w:pPr>
            <w:r w:rsidRPr="00C50028">
              <w:rPr>
                <w:rFonts w:ascii="Times New Roman" w:hAnsi="Times New Roman" w:cs="Times New Roman"/>
                <w:b/>
                <w:bCs/>
                <w:sz w:val="24"/>
                <w:szCs w:val="24"/>
              </w:rPr>
              <w:t>Mērķis un būtība</w:t>
            </w:r>
          </w:p>
        </w:tc>
        <w:tc>
          <w:tcPr>
            <w:tcW w:w="5953" w:type="dxa"/>
          </w:tcPr>
          <w:p w14:paraId="3E4346BE" w14:textId="24B21616" w:rsidR="008B1EFF" w:rsidRDefault="00E91988" w:rsidP="00C50028">
            <w:pPr>
              <w:spacing w:after="120"/>
              <w:jc w:val="both"/>
              <w:rPr>
                <w:rFonts w:ascii="Times New Roman" w:hAnsi="Times New Roman" w:cs="Times New Roman"/>
                <w:sz w:val="24"/>
                <w:szCs w:val="24"/>
              </w:rPr>
            </w:pPr>
            <w:bookmarkStart w:id="0" w:name="_Hlk102651302"/>
            <w:r>
              <w:rPr>
                <w:rFonts w:ascii="Times New Roman" w:hAnsi="Times New Roman" w:cs="Times New Roman"/>
                <w:sz w:val="24"/>
                <w:szCs w:val="24"/>
              </w:rPr>
              <w:t xml:space="preserve">Saskaņā ar </w:t>
            </w:r>
            <w:r w:rsidR="008B1EFF">
              <w:rPr>
                <w:rFonts w:ascii="Times New Roman" w:hAnsi="Times New Roman" w:cs="Times New Roman"/>
                <w:sz w:val="24"/>
                <w:szCs w:val="24"/>
              </w:rPr>
              <w:t xml:space="preserve">Latvijas Bankas noteikumu </w:t>
            </w:r>
            <w:r w:rsidR="00C72ABD">
              <w:rPr>
                <w:rFonts w:ascii="Times New Roman" w:hAnsi="Times New Roman" w:cs="Times New Roman"/>
                <w:sz w:val="24"/>
                <w:szCs w:val="24"/>
              </w:rPr>
              <w:t>projekt</w:t>
            </w:r>
            <w:r>
              <w:rPr>
                <w:rFonts w:ascii="Times New Roman" w:hAnsi="Times New Roman" w:cs="Times New Roman"/>
                <w:sz w:val="24"/>
                <w:szCs w:val="24"/>
              </w:rPr>
              <w:t>u</w:t>
            </w:r>
            <w:r w:rsidR="00C72ABD">
              <w:rPr>
                <w:rFonts w:ascii="Times New Roman" w:hAnsi="Times New Roman" w:cs="Times New Roman"/>
                <w:sz w:val="24"/>
                <w:szCs w:val="24"/>
              </w:rPr>
              <w:t xml:space="preserve"> </w:t>
            </w:r>
            <w:r w:rsidR="008B1EFF">
              <w:rPr>
                <w:rFonts w:ascii="Times New Roman" w:hAnsi="Times New Roman" w:cs="Times New Roman"/>
                <w:sz w:val="24"/>
                <w:szCs w:val="24"/>
              </w:rPr>
              <w:t>"</w:t>
            </w:r>
            <w:r w:rsidR="00C72ABD">
              <w:rPr>
                <w:rFonts w:ascii="Times New Roman" w:hAnsi="Times New Roman" w:cs="Times New Roman"/>
                <w:sz w:val="24"/>
                <w:szCs w:val="24"/>
              </w:rPr>
              <w:t>Grozījumi Latvijas Bankas 2022.</w:t>
            </w:r>
            <w:r>
              <w:rPr>
                <w:rFonts w:ascii="Times New Roman" w:hAnsi="Times New Roman" w:cs="Times New Roman"/>
                <w:sz w:val="24"/>
                <w:szCs w:val="24"/>
              </w:rPr>
              <w:t> </w:t>
            </w:r>
            <w:r w:rsidR="00C72ABD">
              <w:rPr>
                <w:rFonts w:ascii="Times New Roman" w:hAnsi="Times New Roman" w:cs="Times New Roman"/>
                <w:sz w:val="24"/>
                <w:szCs w:val="24"/>
              </w:rPr>
              <w:t>gada 13.</w:t>
            </w:r>
            <w:r>
              <w:rPr>
                <w:rFonts w:ascii="Times New Roman" w:hAnsi="Times New Roman" w:cs="Times New Roman"/>
                <w:sz w:val="24"/>
                <w:szCs w:val="24"/>
              </w:rPr>
              <w:t> </w:t>
            </w:r>
            <w:r w:rsidR="00C72ABD">
              <w:rPr>
                <w:rFonts w:ascii="Times New Roman" w:hAnsi="Times New Roman" w:cs="Times New Roman"/>
                <w:sz w:val="24"/>
                <w:szCs w:val="24"/>
              </w:rPr>
              <w:t>jūnija noteikumos Nr. 211 "</w:t>
            </w:r>
            <w:r w:rsidR="008B1EFF">
              <w:rPr>
                <w:rFonts w:ascii="Times New Roman" w:hAnsi="Times New Roman" w:cs="Times New Roman"/>
                <w:sz w:val="24"/>
                <w:szCs w:val="24"/>
              </w:rPr>
              <w:t>Statistisko datu par vērtspapīriem sagatavošanas un iesniegšanas noteikumi"</w:t>
            </w:r>
            <w:r w:rsidR="004C0242">
              <w:rPr>
                <w:rFonts w:ascii="Times New Roman" w:hAnsi="Times New Roman" w:cs="Times New Roman"/>
                <w:sz w:val="24"/>
                <w:szCs w:val="24"/>
              </w:rPr>
              <w:t>"</w:t>
            </w:r>
            <w:r w:rsidR="008B1EFF">
              <w:rPr>
                <w:rFonts w:ascii="Times New Roman" w:hAnsi="Times New Roman" w:cs="Times New Roman"/>
                <w:sz w:val="24"/>
                <w:szCs w:val="24"/>
              </w:rPr>
              <w:t xml:space="preserve"> </w:t>
            </w:r>
            <w:r w:rsidR="00C72ABD">
              <w:rPr>
                <w:rFonts w:ascii="Times New Roman" w:hAnsi="Times New Roman" w:cs="Times New Roman"/>
                <w:sz w:val="24"/>
                <w:szCs w:val="24"/>
              </w:rPr>
              <w:t>(</w:t>
            </w:r>
            <w:r w:rsidR="00482ED2">
              <w:rPr>
                <w:rFonts w:ascii="Times New Roman" w:hAnsi="Times New Roman" w:cs="Times New Roman"/>
                <w:sz w:val="24"/>
                <w:szCs w:val="24"/>
              </w:rPr>
              <w:t>turpmāk</w:t>
            </w:r>
            <w:r w:rsidR="00C72ABD">
              <w:rPr>
                <w:rFonts w:ascii="Times New Roman" w:hAnsi="Times New Roman" w:cs="Times New Roman"/>
                <w:sz w:val="24"/>
                <w:szCs w:val="24"/>
              </w:rPr>
              <w:t xml:space="preserve"> – Noteikumu </w:t>
            </w:r>
            <w:r w:rsidR="008B1EFF">
              <w:rPr>
                <w:rFonts w:ascii="Times New Roman" w:hAnsi="Times New Roman" w:cs="Times New Roman"/>
                <w:sz w:val="24"/>
                <w:szCs w:val="24"/>
              </w:rPr>
              <w:t>grozījumu projekts</w:t>
            </w:r>
            <w:r w:rsidR="00C72ABD">
              <w:rPr>
                <w:rFonts w:ascii="Times New Roman" w:hAnsi="Times New Roman" w:cs="Times New Roman"/>
                <w:sz w:val="24"/>
                <w:szCs w:val="24"/>
              </w:rPr>
              <w:t>)</w:t>
            </w:r>
            <w:r w:rsidR="008B1EFF">
              <w:rPr>
                <w:rFonts w:ascii="Times New Roman" w:hAnsi="Times New Roman" w:cs="Times New Roman"/>
                <w:sz w:val="24"/>
                <w:szCs w:val="24"/>
              </w:rPr>
              <w:t xml:space="preserve"> </w:t>
            </w:r>
            <w:r>
              <w:rPr>
                <w:rFonts w:ascii="Times New Roman" w:hAnsi="Times New Roman" w:cs="Times New Roman"/>
                <w:sz w:val="24"/>
                <w:szCs w:val="24"/>
              </w:rPr>
              <w:t xml:space="preserve">tiks veikti grozījumi (spēkā ar 2023. gada 1. februāri) </w:t>
            </w:r>
            <w:r w:rsidR="00C72ABD">
              <w:rPr>
                <w:rFonts w:ascii="Times New Roman" w:hAnsi="Times New Roman" w:cs="Times New Roman"/>
                <w:sz w:val="24"/>
                <w:szCs w:val="24"/>
              </w:rPr>
              <w:t>Latvijas Bankas</w:t>
            </w:r>
            <w:r w:rsidR="00BC7404">
              <w:rPr>
                <w:rFonts w:ascii="Times New Roman" w:hAnsi="Times New Roman" w:cs="Times New Roman"/>
                <w:sz w:val="24"/>
                <w:szCs w:val="24"/>
              </w:rPr>
              <w:t xml:space="preserve"> 2022.</w:t>
            </w:r>
            <w:r>
              <w:rPr>
                <w:rFonts w:ascii="Times New Roman" w:hAnsi="Times New Roman" w:cs="Times New Roman"/>
                <w:sz w:val="24"/>
                <w:szCs w:val="24"/>
              </w:rPr>
              <w:t> </w:t>
            </w:r>
            <w:r w:rsidR="00BC7404">
              <w:rPr>
                <w:rFonts w:ascii="Times New Roman" w:hAnsi="Times New Roman" w:cs="Times New Roman"/>
                <w:sz w:val="24"/>
                <w:szCs w:val="24"/>
              </w:rPr>
              <w:t>gada 13.</w:t>
            </w:r>
            <w:r>
              <w:rPr>
                <w:rFonts w:ascii="Times New Roman" w:hAnsi="Times New Roman" w:cs="Times New Roman"/>
                <w:sz w:val="24"/>
                <w:szCs w:val="24"/>
              </w:rPr>
              <w:t> </w:t>
            </w:r>
            <w:r w:rsidR="00BC7404">
              <w:rPr>
                <w:rFonts w:ascii="Times New Roman" w:hAnsi="Times New Roman" w:cs="Times New Roman"/>
                <w:sz w:val="24"/>
                <w:szCs w:val="24"/>
              </w:rPr>
              <w:t>jūnija</w:t>
            </w:r>
            <w:r w:rsidR="008B1EFF">
              <w:rPr>
                <w:rFonts w:ascii="Times New Roman" w:hAnsi="Times New Roman" w:cs="Times New Roman"/>
                <w:sz w:val="24"/>
                <w:szCs w:val="24"/>
              </w:rPr>
              <w:t xml:space="preserve"> noteikum</w:t>
            </w:r>
            <w:r>
              <w:rPr>
                <w:rFonts w:ascii="Times New Roman" w:hAnsi="Times New Roman" w:cs="Times New Roman"/>
                <w:sz w:val="24"/>
                <w:szCs w:val="24"/>
              </w:rPr>
              <w:t>o</w:t>
            </w:r>
            <w:r w:rsidR="008B1EFF">
              <w:rPr>
                <w:rFonts w:ascii="Times New Roman" w:hAnsi="Times New Roman" w:cs="Times New Roman"/>
                <w:sz w:val="24"/>
                <w:szCs w:val="24"/>
              </w:rPr>
              <w:t>s</w:t>
            </w:r>
            <w:r w:rsidR="00C72ABD">
              <w:rPr>
                <w:rFonts w:ascii="Times New Roman" w:hAnsi="Times New Roman" w:cs="Times New Roman"/>
                <w:sz w:val="24"/>
                <w:szCs w:val="24"/>
              </w:rPr>
              <w:t xml:space="preserve"> Nr. 211 "Statistisko datu par vērtspapīriem sagatavošanas un iesniegšanas noteikumi"</w:t>
            </w:r>
            <w:r w:rsidR="00482ED2">
              <w:rPr>
                <w:rFonts w:ascii="Times New Roman" w:hAnsi="Times New Roman" w:cs="Times New Roman"/>
                <w:sz w:val="24"/>
                <w:szCs w:val="24"/>
              </w:rPr>
              <w:t xml:space="preserve"> (turpmāk – Noteikumi)</w:t>
            </w:r>
            <w:r w:rsidR="008B1EFF">
              <w:rPr>
                <w:rFonts w:ascii="Times New Roman" w:hAnsi="Times New Roman" w:cs="Times New Roman"/>
                <w:sz w:val="24"/>
                <w:szCs w:val="24"/>
              </w:rPr>
              <w:t>.</w:t>
            </w:r>
          </w:p>
          <w:p w14:paraId="35FDCD9A" w14:textId="48A1E1F8" w:rsidR="008B1EFF" w:rsidRDefault="008B1EFF" w:rsidP="00C50028">
            <w:pPr>
              <w:spacing w:after="120"/>
              <w:jc w:val="both"/>
              <w:rPr>
                <w:rFonts w:ascii="Times New Roman" w:hAnsi="Times New Roman" w:cs="Times New Roman"/>
                <w:sz w:val="24"/>
                <w:szCs w:val="24"/>
              </w:rPr>
            </w:pPr>
            <w:r>
              <w:rPr>
                <w:rFonts w:ascii="Times New Roman" w:hAnsi="Times New Roman" w:cs="Times New Roman"/>
                <w:sz w:val="24"/>
                <w:szCs w:val="24"/>
              </w:rPr>
              <w:t>Statistiskie dati par vērtspapīriem ir nepieciešami Latvijas Bankas uzdevumu veikšanai, t.</w:t>
            </w:r>
            <w:r w:rsidR="00E91988">
              <w:rPr>
                <w:rFonts w:ascii="Times New Roman" w:hAnsi="Times New Roman" w:cs="Times New Roman"/>
                <w:sz w:val="24"/>
                <w:szCs w:val="24"/>
              </w:rPr>
              <w:t> </w:t>
            </w:r>
            <w:r>
              <w:rPr>
                <w:rFonts w:ascii="Times New Roman" w:hAnsi="Times New Roman" w:cs="Times New Roman"/>
                <w:sz w:val="24"/>
                <w:szCs w:val="24"/>
              </w:rPr>
              <w:t>sk. maksājumu bilances un starptautisko investīciju bilances statistikas, finanšu kontu statistikas, vērtspapīru turējumu statistikas, ieguldījumu fondu statistikas un citu finanšu starpnieku statistikas sagatavošanai, kā arī Vienotā uzraudzības mehānisma vajadzībām saskaņā ar starptautiskajiem grāmatvedības, uzraudzības un statistikas standartiem un Eiropas Savienības, t.</w:t>
            </w:r>
            <w:r w:rsidR="00E91988">
              <w:rPr>
                <w:rFonts w:ascii="Times New Roman" w:hAnsi="Times New Roman" w:cs="Times New Roman"/>
                <w:sz w:val="24"/>
                <w:szCs w:val="24"/>
              </w:rPr>
              <w:t> </w:t>
            </w:r>
            <w:r>
              <w:rPr>
                <w:rFonts w:ascii="Times New Roman" w:hAnsi="Times New Roman" w:cs="Times New Roman"/>
                <w:sz w:val="24"/>
                <w:szCs w:val="24"/>
              </w:rPr>
              <w:t xml:space="preserve">sk. Eiropas Centrālās bankas, tiesību aktu prasībām. </w:t>
            </w:r>
          </w:p>
          <w:p w14:paraId="64C559F8" w14:textId="052CE702" w:rsidR="008B1EFF" w:rsidRDefault="00C72ABD" w:rsidP="00C50028">
            <w:pPr>
              <w:spacing w:after="120"/>
              <w:jc w:val="both"/>
              <w:rPr>
                <w:rFonts w:ascii="Times New Roman" w:hAnsi="Times New Roman" w:cs="Times New Roman"/>
                <w:sz w:val="24"/>
                <w:szCs w:val="24"/>
              </w:rPr>
            </w:pPr>
            <w:r>
              <w:rPr>
                <w:rFonts w:ascii="Times New Roman" w:hAnsi="Times New Roman" w:cs="Times New Roman"/>
                <w:sz w:val="24"/>
                <w:szCs w:val="24"/>
              </w:rPr>
              <w:t>Noteikumu g</w:t>
            </w:r>
            <w:r w:rsidR="008B1EFF">
              <w:rPr>
                <w:rFonts w:ascii="Times New Roman" w:hAnsi="Times New Roman" w:cs="Times New Roman"/>
                <w:sz w:val="24"/>
                <w:szCs w:val="24"/>
              </w:rPr>
              <w:t>rozījum</w:t>
            </w:r>
            <w:r>
              <w:rPr>
                <w:rFonts w:ascii="Times New Roman" w:hAnsi="Times New Roman" w:cs="Times New Roman"/>
                <w:sz w:val="24"/>
                <w:szCs w:val="24"/>
              </w:rPr>
              <w:t>u projekts</w:t>
            </w:r>
            <w:r w:rsidR="008B1EFF">
              <w:rPr>
                <w:rFonts w:ascii="Times New Roman" w:hAnsi="Times New Roman" w:cs="Times New Roman"/>
                <w:sz w:val="24"/>
                <w:szCs w:val="24"/>
              </w:rPr>
              <w:t xml:space="preserve"> sagatavot</w:t>
            </w:r>
            <w:r>
              <w:rPr>
                <w:rFonts w:ascii="Times New Roman" w:hAnsi="Times New Roman" w:cs="Times New Roman"/>
                <w:sz w:val="24"/>
                <w:szCs w:val="24"/>
              </w:rPr>
              <w:t>s</w:t>
            </w:r>
            <w:r w:rsidR="008B1EFF">
              <w:rPr>
                <w:rFonts w:ascii="Times New Roman" w:hAnsi="Times New Roman" w:cs="Times New Roman"/>
                <w:sz w:val="24"/>
                <w:szCs w:val="24"/>
              </w:rPr>
              <w:t>, pamatojoties uz Latvijas Bankas likuma, kas stāsies spēkā 2023.</w:t>
            </w:r>
            <w:r w:rsidR="00E91988">
              <w:rPr>
                <w:rFonts w:ascii="Times New Roman" w:hAnsi="Times New Roman" w:cs="Times New Roman"/>
                <w:sz w:val="24"/>
                <w:szCs w:val="24"/>
              </w:rPr>
              <w:t> </w:t>
            </w:r>
            <w:r w:rsidR="008B1EFF">
              <w:rPr>
                <w:rFonts w:ascii="Times New Roman" w:hAnsi="Times New Roman" w:cs="Times New Roman"/>
                <w:sz w:val="24"/>
                <w:szCs w:val="24"/>
              </w:rPr>
              <w:t>gada 1.</w:t>
            </w:r>
            <w:r w:rsidR="00D16DEF">
              <w:rPr>
                <w:rFonts w:ascii="Times New Roman" w:hAnsi="Times New Roman" w:cs="Times New Roman"/>
                <w:sz w:val="24"/>
                <w:szCs w:val="24"/>
              </w:rPr>
              <w:t> </w:t>
            </w:r>
            <w:r w:rsidR="008B1EFF">
              <w:rPr>
                <w:rFonts w:ascii="Times New Roman" w:hAnsi="Times New Roman" w:cs="Times New Roman"/>
                <w:sz w:val="24"/>
                <w:szCs w:val="24"/>
              </w:rPr>
              <w:t xml:space="preserve">janvārī, 63. panta otro daļu, kas paredz Latvijas Bankai tiesības noteikt statistisko datu sagatavošanas un iesniegšanas prasības un kārtību, iesniegšanas termiņu, kā arī personas, kurām ir pienākums iesniegt statistiskos datus, kuri nepieciešami Latvijas Bankas uzdevumu izpildes nodrošināšanai. </w:t>
            </w:r>
          </w:p>
          <w:p w14:paraId="06278289" w14:textId="77777777" w:rsidR="00C50028" w:rsidRDefault="008B1EFF" w:rsidP="00C50028">
            <w:pPr>
              <w:spacing w:after="120"/>
              <w:jc w:val="both"/>
              <w:rPr>
                <w:rFonts w:ascii="Times New Roman" w:hAnsi="Times New Roman" w:cs="Times New Roman"/>
                <w:sz w:val="24"/>
                <w:szCs w:val="24"/>
              </w:rPr>
            </w:pPr>
            <w:r>
              <w:rPr>
                <w:rFonts w:ascii="Times New Roman" w:hAnsi="Times New Roman" w:cs="Times New Roman"/>
                <w:sz w:val="24"/>
                <w:szCs w:val="24"/>
              </w:rPr>
              <w:t xml:space="preserve">Noteikumu </w:t>
            </w:r>
            <w:r w:rsidR="00482ED2">
              <w:rPr>
                <w:rFonts w:ascii="Times New Roman" w:hAnsi="Times New Roman" w:cs="Times New Roman"/>
                <w:sz w:val="24"/>
                <w:szCs w:val="24"/>
              </w:rPr>
              <w:t xml:space="preserve">grozījumu </w:t>
            </w:r>
            <w:r>
              <w:rPr>
                <w:rFonts w:ascii="Times New Roman" w:hAnsi="Times New Roman" w:cs="Times New Roman"/>
                <w:sz w:val="24"/>
                <w:szCs w:val="24"/>
              </w:rPr>
              <w:t xml:space="preserve">projektā ietvertās </w:t>
            </w:r>
            <w:r w:rsidR="00DC4909">
              <w:rPr>
                <w:rFonts w:ascii="Times New Roman" w:hAnsi="Times New Roman" w:cs="Times New Roman"/>
                <w:sz w:val="24"/>
                <w:szCs w:val="24"/>
              </w:rPr>
              <w:t>būtiskākās</w:t>
            </w:r>
            <w:r w:rsidR="00482ED2">
              <w:rPr>
                <w:rFonts w:ascii="Times New Roman" w:hAnsi="Times New Roman" w:cs="Times New Roman"/>
                <w:sz w:val="24"/>
                <w:szCs w:val="24"/>
              </w:rPr>
              <w:t xml:space="preserve"> Note</w:t>
            </w:r>
            <w:r w:rsidR="006079F8">
              <w:rPr>
                <w:rFonts w:ascii="Times New Roman" w:hAnsi="Times New Roman" w:cs="Times New Roman"/>
                <w:sz w:val="24"/>
                <w:szCs w:val="24"/>
              </w:rPr>
              <w:t>ikumu</w:t>
            </w:r>
            <w:r w:rsidR="00482ED2">
              <w:rPr>
                <w:rFonts w:ascii="Times New Roman" w:hAnsi="Times New Roman" w:cs="Times New Roman"/>
                <w:sz w:val="24"/>
                <w:szCs w:val="24"/>
              </w:rPr>
              <w:t xml:space="preserve"> </w:t>
            </w:r>
            <w:r w:rsidR="008B70F4">
              <w:rPr>
                <w:rFonts w:ascii="Times New Roman" w:hAnsi="Times New Roman" w:cs="Times New Roman"/>
                <w:sz w:val="24"/>
                <w:szCs w:val="24"/>
              </w:rPr>
              <w:t>pār</w:t>
            </w:r>
            <w:r w:rsidR="00482ED2">
              <w:rPr>
                <w:rFonts w:ascii="Times New Roman" w:hAnsi="Times New Roman" w:cs="Times New Roman"/>
                <w:sz w:val="24"/>
                <w:szCs w:val="24"/>
              </w:rPr>
              <w:t>maiņas</w:t>
            </w:r>
            <w:r>
              <w:rPr>
                <w:rFonts w:ascii="Times New Roman" w:hAnsi="Times New Roman" w:cs="Times New Roman"/>
                <w:sz w:val="24"/>
                <w:szCs w:val="24"/>
              </w:rPr>
              <w:t>:</w:t>
            </w:r>
          </w:p>
          <w:p w14:paraId="7F89A998" w14:textId="77777777" w:rsidR="00C50028" w:rsidRDefault="00C50028" w:rsidP="00C50028">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DC4909">
              <w:rPr>
                <w:rFonts w:ascii="Times New Roman" w:eastAsia="Times New Roman" w:hAnsi="Times New Roman" w:cs="Times New Roman"/>
                <w:sz w:val="24"/>
                <w:szCs w:val="24"/>
              </w:rPr>
              <w:t xml:space="preserve">grozījumi Noteikumu </w:t>
            </w:r>
            <w:r w:rsidR="007E275F">
              <w:rPr>
                <w:rFonts w:ascii="Times New Roman" w:eastAsia="Times New Roman" w:hAnsi="Times New Roman" w:cs="Times New Roman"/>
                <w:sz w:val="24"/>
                <w:szCs w:val="24"/>
              </w:rPr>
              <w:t>1.</w:t>
            </w:r>
            <w:r w:rsidR="00234170">
              <w:rPr>
                <w:rFonts w:ascii="Times New Roman" w:eastAsia="Times New Roman" w:hAnsi="Times New Roman" w:cs="Times New Roman"/>
                <w:sz w:val="24"/>
                <w:szCs w:val="24"/>
              </w:rPr>
              <w:t>,</w:t>
            </w:r>
            <w:r w:rsidR="007E275F">
              <w:rPr>
                <w:rFonts w:ascii="Times New Roman" w:eastAsia="Times New Roman" w:hAnsi="Times New Roman" w:cs="Times New Roman"/>
                <w:sz w:val="24"/>
                <w:szCs w:val="24"/>
              </w:rPr>
              <w:t xml:space="preserve"> 7.</w:t>
            </w:r>
            <w:r w:rsidR="00234170">
              <w:rPr>
                <w:rFonts w:ascii="Times New Roman" w:eastAsia="Times New Roman" w:hAnsi="Times New Roman" w:cs="Times New Roman"/>
                <w:sz w:val="24"/>
                <w:szCs w:val="24"/>
              </w:rPr>
              <w:t xml:space="preserve"> un 21. punktā</w:t>
            </w:r>
            <w:r w:rsidR="007E275F">
              <w:rPr>
                <w:rFonts w:ascii="Times New Roman" w:eastAsia="Times New Roman" w:hAnsi="Times New Roman" w:cs="Times New Roman"/>
                <w:sz w:val="24"/>
                <w:szCs w:val="24"/>
              </w:rPr>
              <w:t xml:space="preserve">, nosakot </w:t>
            </w:r>
            <w:r w:rsidR="00665C79">
              <w:rPr>
                <w:rFonts w:ascii="Times New Roman" w:eastAsia="Times New Roman" w:hAnsi="Times New Roman" w:cs="Times New Roman"/>
                <w:sz w:val="24"/>
                <w:szCs w:val="24"/>
              </w:rPr>
              <w:t>datu sniedzēja</w:t>
            </w:r>
            <w:r w:rsidR="008B1EFF">
              <w:rPr>
                <w:rFonts w:ascii="Times New Roman" w:eastAsia="Times New Roman" w:hAnsi="Times New Roman" w:cs="Times New Roman"/>
                <w:sz w:val="24"/>
                <w:szCs w:val="24"/>
              </w:rPr>
              <w:t>, kas ir kredītiestādes grupas kontrolakciju sabiedrība</w:t>
            </w:r>
            <w:r w:rsidR="00DC4909">
              <w:rPr>
                <w:rFonts w:ascii="Times New Roman" w:eastAsia="Times New Roman" w:hAnsi="Times New Roman" w:cs="Times New Roman"/>
                <w:sz w:val="24"/>
                <w:szCs w:val="24"/>
              </w:rPr>
              <w:t>,</w:t>
            </w:r>
            <w:r w:rsidR="008B1EFF">
              <w:rPr>
                <w:rFonts w:ascii="Times New Roman" w:eastAsia="Times New Roman" w:hAnsi="Times New Roman" w:cs="Times New Roman"/>
                <w:sz w:val="24"/>
                <w:szCs w:val="24"/>
              </w:rPr>
              <w:t xml:space="preserve"> iekļaušanu </w:t>
            </w:r>
            <w:r w:rsidR="00665C79">
              <w:rPr>
                <w:rFonts w:ascii="Times New Roman" w:eastAsia="Times New Roman" w:hAnsi="Times New Roman" w:cs="Times New Roman"/>
                <w:sz w:val="24"/>
                <w:szCs w:val="24"/>
              </w:rPr>
              <w:t xml:space="preserve">datu sniedzēju </w:t>
            </w:r>
            <w:r w:rsidR="008B1EFF">
              <w:rPr>
                <w:rFonts w:ascii="Times New Roman" w:eastAsia="Times New Roman" w:hAnsi="Times New Roman" w:cs="Times New Roman"/>
                <w:sz w:val="24"/>
                <w:szCs w:val="24"/>
              </w:rPr>
              <w:t>lokā kā</w:t>
            </w:r>
            <w:r w:rsidR="007E275F">
              <w:rPr>
                <w:rFonts w:ascii="Times New Roman" w:eastAsia="Times New Roman" w:hAnsi="Times New Roman" w:cs="Times New Roman"/>
                <w:sz w:val="24"/>
                <w:szCs w:val="24"/>
              </w:rPr>
              <w:t xml:space="preserve"> Noteikumu</w:t>
            </w:r>
            <w:r w:rsidR="008B1EFF">
              <w:rPr>
                <w:rFonts w:ascii="Times New Roman" w:eastAsia="Times New Roman" w:hAnsi="Times New Roman" w:cs="Times New Roman"/>
                <w:sz w:val="24"/>
                <w:szCs w:val="24"/>
              </w:rPr>
              <w:t xml:space="preserve"> 4. pielikuma </w:t>
            </w:r>
            <w:r w:rsidR="00482ED2">
              <w:rPr>
                <w:rFonts w:ascii="Times New Roman" w:eastAsia="Times New Roman" w:hAnsi="Times New Roman" w:cs="Times New Roman"/>
                <w:sz w:val="24"/>
                <w:szCs w:val="24"/>
              </w:rPr>
              <w:t>"</w:t>
            </w:r>
            <w:r w:rsidR="008B1EFF">
              <w:rPr>
                <w:rFonts w:ascii="Times New Roman" w:eastAsia="Times New Roman" w:hAnsi="Times New Roman" w:cs="Times New Roman"/>
                <w:sz w:val="24"/>
                <w:szCs w:val="24"/>
              </w:rPr>
              <w:t>Kredītiestādes grupas vērtspapīru ceturkšņa pārskat</w:t>
            </w:r>
            <w:r w:rsidR="006079F8">
              <w:rPr>
                <w:rFonts w:ascii="Times New Roman" w:eastAsia="Times New Roman" w:hAnsi="Times New Roman" w:cs="Times New Roman"/>
                <w:sz w:val="24"/>
                <w:szCs w:val="24"/>
              </w:rPr>
              <w:t>s</w:t>
            </w:r>
            <w:r w:rsidR="00482ED2">
              <w:rPr>
                <w:rFonts w:ascii="Times New Roman" w:eastAsia="Times New Roman" w:hAnsi="Times New Roman" w:cs="Times New Roman"/>
                <w:sz w:val="24"/>
                <w:szCs w:val="24"/>
              </w:rPr>
              <w:t>"</w:t>
            </w:r>
            <w:r w:rsidR="008B1EFF">
              <w:rPr>
                <w:rFonts w:ascii="Times New Roman" w:eastAsia="Times New Roman" w:hAnsi="Times New Roman" w:cs="Times New Roman"/>
                <w:sz w:val="24"/>
                <w:szCs w:val="24"/>
              </w:rPr>
              <w:t xml:space="preserve"> sagatavotāju un iesniedzēju. </w:t>
            </w:r>
            <w:r w:rsidR="008B70F4">
              <w:rPr>
                <w:rFonts w:ascii="Times New Roman" w:eastAsia="Times New Roman" w:hAnsi="Times New Roman" w:cs="Times New Roman"/>
                <w:sz w:val="24"/>
                <w:szCs w:val="24"/>
              </w:rPr>
              <w:t xml:space="preserve">Grozījumi </w:t>
            </w:r>
            <w:r w:rsidR="008B1EFF">
              <w:rPr>
                <w:rFonts w:ascii="Times New Roman" w:eastAsia="Times New Roman" w:hAnsi="Times New Roman" w:cs="Times New Roman"/>
                <w:sz w:val="24"/>
                <w:szCs w:val="24"/>
              </w:rPr>
              <w:t>saistīt</w:t>
            </w:r>
            <w:r w:rsidR="008B70F4">
              <w:rPr>
                <w:rFonts w:ascii="Times New Roman" w:eastAsia="Times New Roman" w:hAnsi="Times New Roman" w:cs="Times New Roman"/>
                <w:sz w:val="24"/>
                <w:szCs w:val="24"/>
              </w:rPr>
              <w:t>i</w:t>
            </w:r>
            <w:r w:rsidR="008B1EFF">
              <w:rPr>
                <w:rFonts w:ascii="Times New Roman" w:eastAsia="Times New Roman" w:hAnsi="Times New Roman" w:cs="Times New Roman"/>
                <w:sz w:val="24"/>
                <w:szCs w:val="24"/>
              </w:rPr>
              <w:t xml:space="preserve"> ar </w:t>
            </w:r>
            <w:r w:rsidR="008B70F4">
              <w:rPr>
                <w:rFonts w:ascii="Times New Roman" w:eastAsia="Times New Roman" w:hAnsi="Times New Roman" w:cs="Times New Roman"/>
                <w:sz w:val="24"/>
                <w:szCs w:val="24"/>
              </w:rPr>
              <w:t>to</w:t>
            </w:r>
            <w:r w:rsidR="008B1EFF">
              <w:rPr>
                <w:rFonts w:ascii="Times New Roman" w:eastAsia="Times New Roman" w:hAnsi="Times New Roman" w:cs="Times New Roman"/>
                <w:sz w:val="24"/>
                <w:szCs w:val="24"/>
              </w:rPr>
              <w:t xml:space="preserve">, ka </w:t>
            </w:r>
            <w:r w:rsidR="00DC4909">
              <w:rPr>
                <w:rFonts w:ascii="Times New Roman" w:eastAsia="Times New Roman" w:hAnsi="Times New Roman" w:cs="Times New Roman"/>
                <w:sz w:val="24"/>
                <w:szCs w:val="24"/>
              </w:rPr>
              <w:t>"</w:t>
            </w:r>
            <w:r w:rsidR="008B1EFF">
              <w:rPr>
                <w:rFonts w:ascii="Times New Roman" w:eastAsia="Times New Roman" w:hAnsi="Times New Roman" w:cs="Times New Roman"/>
                <w:sz w:val="24"/>
                <w:szCs w:val="24"/>
              </w:rPr>
              <w:t>Swedbank</w:t>
            </w:r>
            <w:r w:rsidR="00DC4909">
              <w:rPr>
                <w:rFonts w:ascii="Times New Roman" w:eastAsia="Times New Roman" w:hAnsi="Times New Roman" w:cs="Times New Roman"/>
                <w:sz w:val="24"/>
                <w:szCs w:val="24"/>
              </w:rPr>
              <w:t>"</w:t>
            </w:r>
            <w:r w:rsidR="008B1EFF">
              <w:rPr>
                <w:rFonts w:ascii="Times New Roman" w:eastAsia="Times New Roman" w:hAnsi="Times New Roman" w:cs="Times New Roman"/>
                <w:sz w:val="24"/>
                <w:szCs w:val="24"/>
              </w:rPr>
              <w:t xml:space="preserve"> AS ir iekļauta </w:t>
            </w:r>
            <w:proofErr w:type="spellStart"/>
            <w:r w:rsidR="008B1EFF">
              <w:rPr>
                <w:rFonts w:ascii="Times New Roman" w:eastAsia="Times New Roman" w:hAnsi="Times New Roman" w:cs="Times New Roman"/>
                <w:sz w:val="24"/>
                <w:szCs w:val="24"/>
              </w:rPr>
              <w:t>Swedbank</w:t>
            </w:r>
            <w:proofErr w:type="spellEnd"/>
            <w:r w:rsidR="008B1EFF">
              <w:rPr>
                <w:rFonts w:ascii="Times New Roman" w:eastAsia="Times New Roman" w:hAnsi="Times New Roman" w:cs="Times New Roman"/>
                <w:sz w:val="24"/>
                <w:szCs w:val="24"/>
              </w:rPr>
              <w:t xml:space="preserve"> </w:t>
            </w:r>
            <w:proofErr w:type="spellStart"/>
            <w:r w:rsidR="008B1EFF">
              <w:rPr>
                <w:rFonts w:ascii="Times New Roman" w:eastAsia="Times New Roman" w:hAnsi="Times New Roman" w:cs="Times New Roman"/>
                <w:sz w:val="24"/>
                <w:szCs w:val="24"/>
              </w:rPr>
              <w:t>Baltics</w:t>
            </w:r>
            <w:proofErr w:type="spellEnd"/>
            <w:r w:rsidR="008B1EFF">
              <w:rPr>
                <w:rFonts w:ascii="Times New Roman" w:eastAsia="Times New Roman" w:hAnsi="Times New Roman" w:cs="Times New Roman"/>
                <w:sz w:val="24"/>
                <w:szCs w:val="24"/>
              </w:rPr>
              <w:t xml:space="preserve"> AS grupā</w:t>
            </w:r>
            <w:r w:rsidR="00DC4909">
              <w:rPr>
                <w:rFonts w:ascii="Times New Roman" w:eastAsia="Times New Roman" w:hAnsi="Times New Roman" w:cs="Times New Roman"/>
                <w:sz w:val="24"/>
                <w:szCs w:val="24"/>
              </w:rPr>
              <w:t>, tādējādi</w:t>
            </w:r>
            <w:r w:rsidR="008B1EFF">
              <w:rPr>
                <w:rFonts w:ascii="Times New Roman" w:eastAsia="Times New Roman" w:hAnsi="Times New Roman" w:cs="Times New Roman"/>
                <w:sz w:val="24"/>
                <w:szCs w:val="24"/>
              </w:rPr>
              <w:t xml:space="preserve"> Vienotā uzraudzības mehānisma publicētajā uzraugāmo iestāžu sarakstā </w:t>
            </w:r>
            <w:r w:rsidR="00DC4909">
              <w:rPr>
                <w:rFonts w:ascii="Times New Roman" w:eastAsia="Times New Roman" w:hAnsi="Times New Roman" w:cs="Times New Roman"/>
                <w:sz w:val="24"/>
                <w:szCs w:val="24"/>
              </w:rPr>
              <w:t>2022. gada 1. aprīlī</w:t>
            </w:r>
            <w:r w:rsidR="008B1EFF">
              <w:rPr>
                <w:rFonts w:ascii="Times New Roman" w:eastAsia="Times New Roman" w:hAnsi="Times New Roman" w:cs="Times New Roman"/>
                <w:sz w:val="24"/>
                <w:szCs w:val="24"/>
              </w:rPr>
              <w:t xml:space="preserve"> ir iek</w:t>
            </w:r>
            <w:r w:rsidR="00EC1A74">
              <w:rPr>
                <w:rFonts w:ascii="Times New Roman" w:eastAsia="Times New Roman" w:hAnsi="Times New Roman" w:cs="Times New Roman"/>
                <w:sz w:val="24"/>
                <w:szCs w:val="24"/>
              </w:rPr>
              <w:t>ļauta</w:t>
            </w:r>
            <w:r w:rsidR="008B1EFF">
              <w:rPr>
                <w:rFonts w:ascii="Times New Roman" w:eastAsia="Times New Roman" w:hAnsi="Times New Roman" w:cs="Times New Roman"/>
                <w:sz w:val="24"/>
                <w:szCs w:val="24"/>
              </w:rPr>
              <w:t xml:space="preserve"> </w:t>
            </w:r>
            <w:proofErr w:type="spellStart"/>
            <w:r w:rsidR="008B1EFF">
              <w:rPr>
                <w:rFonts w:ascii="Times New Roman" w:eastAsia="Times New Roman" w:hAnsi="Times New Roman" w:cs="Times New Roman"/>
                <w:sz w:val="24"/>
                <w:szCs w:val="24"/>
              </w:rPr>
              <w:t>Swedbank</w:t>
            </w:r>
            <w:proofErr w:type="spellEnd"/>
            <w:r w:rsidR="008B1EFF">
              <w:rPr>
                <w:rFonts w:ascii="Times New Roman" w:eastAsia="Times New Roman" w:hAnsi="Times New Roman" w:cs="Times New Roman"/>
                <w:sz w:val="24"/>
                <w:szCs w:val="24"/>
              </w:rPr>
              <w:t xml:space="preserve"> </w:t>
            </w:r>
            <w:proofErr w:type="spellStart"/>
            <w:r w:rsidR="008B1EFF">
              <w:rPr>
                <w:rFonts w:ascii="Times New Roman" w:eastAsia="Times New Roman" w:hAnsi="Times New Roman" w:cs="Times New Roman"/>
                <w:sz w:val="24"/>
                <w:szCs w:val="24"/>
              </w:rPr>
              <w:t>Baltics</w:t>
            </w:r>
            <w:proofErr w:type="spellEnd"/>
            <w:r w:rsidR="00D16DEF">
              <w:rPr>
                <w:rFonts w:ascii="Times New Roman" w:eastAsia="Times New Roman" w:hAnsi="Times New Roman" w:cs="Times New Roman"/>
                <w:sz w:val="24"/>
                <w:szCs w:val="24"/>
              </w:rPr>
              <w:t> </w:t>
            </w:r>
            <w:r w:rsidR="008B1EFF">
              <w:rPr>
                <w:rFonts w:ascii="Times New Roman" w:eastAsia="Times New Roman" w:hAnsi="Times New Roman" w:cs="Times New Roman"/>
                <w:sz w:val="24"/>
                <w:szCs w:val="24"/>
              </w:rPr>
              <w:t>AS un</w:t>
            </w:r>
            <w:r w:rsidR="00720168">
              <w:rPr>
                <w:rFonts w:ascii="Times New Roman" w:eastAsia="Times New Roman" w:hAnsi="Times New Roman" w:cs="Times New Roman"/>
                <w:sz w:val="24"/>
                <w:szCs w:val="24"/>
              </w:rPr>
              <w:t xml:space="preserve"> no tā</w:t>
            </w:r>
            <w:r w:rsidR="008B1EFF">
              <w:rPr>
                <w:rFonts w:ascii="Times New Roman" w:eastAsia="Times New Roman" w:hAnsi="Times New Roman" w:cs="Times New Roman"/>
                <w:sz w:val="24"/>
                <w:szCs w:val="24"/>
              </w:rPr>
              <w:t xml:space="preserve"> izņ</w:t>
            </w:r>
            <w:r w:rsidR="00EC1A74">
              <w:rPr>
                <w:rFonts w:ascii="Times New Roman" w:eastAsia="Times New Roman" w:hAnsi="Times New Roman" w:cs="Times New Roman"/>
                <w:sz w:val="24"/>
                <w:szCs w:val="24"/>
              </w:rPr>
              <w:t>emta</w:t>
            </w:r>
            <w:r w:rsidR="008B1EFF">
              <w:rPr>
                <w:rFonts w:ascii="Times New Roman" w:eastAsia="Times New Roman" w:hAnsi="Times New Roman" w:cs="Times New Roman"/>
                <w:sz w:val="24"/>
                <w:szCs w:val="24"/>
              </w:rPr>
              <w:t xml:space="preserve"> </w:t>
            </w:r>
            <w:r w:rsidR="00DC4909">
              <w:rPr>
                <w:rFonts w:ascii="Times New Roman" w:eastAsia="Times New Roman" w:hAnsi="Times New Roman" w:cs="Times New Roman"/>
                <w:sz w:val="24"/>
                <w:szCs w:val="24"/>
              </w:rPr>
              <w:t>"</w:t>
            </w:r>
            <w:proofErr w:type="spellStart"/>
            <w:r w:rsidR="008B1EFF">
              <w:rPr>
                <w:rFonts w:ascii="Times New Roman" w:eastAsia="Times New Roman" w:hAnsi="Times New Roman" w:cs="Times New Roman"/>
                <w:sz w:val="24"/>
                <w:szCs w:val="24"/>
              </w:rPr>
              <w:t>Swedbank</w:t>
            </w:r>
            <w:proofErr w:type="spellEnd"/>
            <w:r w:rsidR="00DC4909">
              <w:rPr>
                <w:rFonts w:ascii="Times New Roman" w:eastAsia="Times New Roman" w:hAnsi="Times New Roman" w:cs="Times New Roman"/>
                <w:sz w:val="24"/>
                <w:szCs w:val="24"/>
              </w:rPr>
              <w:t>"</w:t>
            </w:r>
            <w:r w:rsidR="008B1EFF">
              <w:rPr>
                <w:rFonts w:ascii="Times New Roman" w:eastAsia="Times New Roman" w:hAnsi="Times New Roman" w:cs="Times New Roman"/>
                <w:sz w:val="24"/>
                <w:szCs w:val="24"/>
              </w:rPr>
              <w:t xml:space="preserve"> AS.</w:t>
            </w:r>
          </w:p>
          <w:p w14:paraId="423CAB90" w14:textId="08C0D1BA" w:rsidR="004D7D20" w:rsidRPr="000A7361" w:rsidRDefault="00C50028" w:rsidP="00C50028">
            <w:pPr>
              <w:spacing w:after="120"/>
              <w:jc w:val="both"/>
              <w:rPr>
                <w:rFonts w:ascii="Times New Roman" w:hAnsi="Times New Roman" w:cs="Times New Roman"/>
                <w:sz w:val="24"/>
                <w:szCs w:val="24"/>
              </w:rPr>
            </w:pPr>
            <w:r>
              <w:rPr>
                <w:rFonts w:ascii="Times New Roman" w:eastAsia="Times New Roman" w:hAnsi="Times New Roman" w:cs="Times New Roman"/>
                <w:sz w:val="24"/>
                <w:szCs w:val="24"/>
              </w:rPr>
              <w:t xml:space="preserve">2) </w:t>
            </w:r>
            <w:r w:rsidR="007E275F">
              <w:rPr>
                <w:rFonts w:ascii="Times New Roman" w:eastAsia="Times New Roman" w:hAnsi="Times New Roman" w:cs="Times New Roman"/>
                <w:sz w:val="24"/>
                <w:szCs w:val="24"/>
              </w:rPr>
              <w:t xml:space="preserve">grozījumi Noteikumu 11. punktā, nosakot, ka kredītiestādes grupas kontrolakciju sabiedrība statistiskos datus iesniedz, izmantojot Latvijas Bankas paaugstinātās </w:t>
            </w:r>
            <w:r w:rsidR="007E275F">
              <w:rPr>
                <w:rFonts w:ascii="Times New Roman" w:eastAsia="Times New Roman" w:hAnsi="Times New Roman" w:cs="Times New Roman"/>
                <w:sz w:val="24"/>
                <w:szCs w:val="24"/>
              </w:rPr>
              <w:lastRenderedPageBreak/>
              <w:t>drošības sistēmu. Vienlaikus iespēja</w:t>
            </w:r>
            <w:r w:rsidR="00FF182C">
              <w:rPr>
                <w:rFonts w:ascii="Times New Roman" w:eastAsia="Times New Roman" w:hAnsi="Times New Roman" w:cs="Times New Roman"/>
                <w:sz w:val="24"/>
                <w:szCs w:val="24"/>
              </w:rPr>
              <w:t xml:space="preserve"> iesniegt </w:t>
            </w:r>
            <w:r w:rsidR="00917FC5">
              <w:rPr>
                <w:rFonts w:ascii="Times New Roman" w:eastAsia="Times New Roman" w:hAnsi="Times New Roman" w:cs="Times New Roman"/>
                <w:sz w:val="24"/>
                <w:szCs w:val="24"/>
              </w:rPr>
              <w:t xml:space="preserve">statistiskos </w:t>
            </w:r>
            <w:r w:rsidR="00FF182C">
              <w:rPr>
                <w:rFonts w:ascii="Times New Roman" w:eastAsia="Times New Roman" w:hAnsi="Times New Roman" w:cs="Times New Roman"/>
                <w:sz w:val="24"/>
                <w:szCs w:val="24"/>
              </w:rPr>
              <w:t>datus, izmantojot paaugstinātās drošības sistēmu,</w:t>
            </w:r>
            <w:r w:rsidR="007E275F">
              <w:rPr>
                <w:rFonts w:ascii="Times New Roman" w:eastAsia="Times New Roman" w:hAnsi="Times New Roman" w:cs="Times New Roman"/>
                <w:sz w:val="24"/>
                <w:szCs w:val="24"/>
              </w:rPr>
              <w:t xml:space="preserve"> paredzēta arī ieguldījumu brokeru sabiedrībām</w:t>
            </w:r>
            <w:r w:rsidR="003C5CC7">
              <w:rPr>
                <w:rFonts w:ascii="Times New Roman" w:eastAsia="Times New Roman" w:hAnsi="Times New Roman" w:cs="Times New Roman"/>
                <w:sz w:val="24"/>
                <w:szCs w:val="24"/>
              </w:rPr>
              <w:t>, ņ</w:t>
            </w:r>
            <w:r w:rsidR="007E275F">
              <w:rPr>
                <w:rFonts w:ascii="Times New Roman" w:eastAsia="Times New Roman" w:hAnsi="Times New Roman" w:cs="Times New Roman"/>
                <w:sz w:val="24"/>
                <w:szCs w:val="24"/>
              </w:rPr>
              <w:t xml:space="preserve">emot vērā, ka </w:t>
            </w:r>
            <w:r w:rsidR="008B1EFF" w:rsidRPr="008C4548">
              <w:rPr>
                <w:rFonts w:ascii="Times New Roman" w:eastAsia="Times New Roman" w:hAnsi="Times New Roman" w:cs="Times New Roman"/>
                <w:sz w:val="24"/>
                <w:szCs w:val="24"/>
              </w:rPr>
              <w:t>2022.</w:t>
            </w:r>
            <w:r w:rsidR="00D16DEF">
              <w:rPr>
                <w:rFonts w:ascii="Times New Roman" w:eastAsia="Times New Roman" w:hAnsi="Times New Roman" w:cs="Times New Roman"/>
                <w:sz w:val="24"/>
                <w:szCs w:val="24"/>
              </w:rPr>
              <w:t> </w:t>
            </w:r>
            <w:r w:rsidR="008B1EFF" w:rsidRPr="008C4548">
              <w:rPr>
                <w:rFonts w:ascii="Times New Roman" w:eastAsia="Times New Roman" w:hAnsi="Times New Roman" w:cs="Times New Roman"/>
                <w:sz w:val="24"/>
                <w:szCs w:val="24"/>
              </w:rPr>
              <w:t xml:space="preserve">gada </w:t>
            </w:r>
            <w:r w:rsidR="00917FC5">
              <w:rPr>
                <w:rFonts w:ascii="Times New Roman" w:eastAsia="Times New Roman" w:hAnsi="Times New Roman" w:cs="Times New Roman"/>
                <w:sz w:val="24"/>
                <w:szCs w:val="24"/>
              </w:rPr>
              <w:t xml:space="preserve">laikā </w:t>
            </w:r>
            <w:r w:rsidR="00D32723">
              <w:rPr>
                <w:rFonts w:ascii="Times New Roman" w:eastAsia="Times New Roman" w:hAnsi="Times New Roman" w:cs="Times New Roman"/>
                <w:sz w:val="24"/>
                <w:szCs w:val="24"/>
              </w:rPr>
              <w:t>atsevišķ</w:t>
            </w:r>
            <w:r w:rsidR="00917FC5">
              <w:rPr>
                <w:rFonts w:ascii="Times New Roman" w:eastAsia="Times New Roman" w:hAnsi="Times New Roman" w:cs="Times New Roman"/>
                <w:sz w:val="24"/>
                <w:szCs w:val="24"/>
              </w:rPr>
              <w:t>u</w:t>
            </w:r>
            <w:r w:rsidR="008B1EFF" w:rsidRPr="008C4548">
              <w:rPr>
                <w:rFonts w:ascii="Times New Roman" w:eastAsia="Times New Roman" w:hAnsi="Times New Roman" w:cs="Times New Roman"/>
                <w:sz w:val="24"/>
                <w:szCs w:val="24"/>
              </w:rPr>
              <w:t xml:space="preserve"> ieguldījumu brokeru sabiedrīb</w:t>
            </w:r>
            <w:r w:rsidR="00917FC5">
              <w:rPr>
                <w:rFonts w:ascii="Times New Roman" w:eastAsia="Times New Roman" w:hAnsi="Times New Roman" w:cs="Times New Roman"/>
                <w:sz w:val="24"/>
                <w:szCs w:val="24"/>
              </w:rPr>
              <w:t>u</w:t>
            </w:r>
            <w:r w:rsidR="008B1EFF" w:rsidRPr="008C4548">
              <w:rPr>
                <w:rFonts w:ascii="Times New Roman" w:eastAsia="Times New Roman" w:hAnsi="Times New Roman" w:cs="Times New Roman"/>
                <w:sz w:val="24"/>
                <w:szCs w:val="24"/>
              </w:rPr>
              <w:t xml:space="preserve"> turē</w:t>
            </w:r>
            <w:r w:rsidR="00917FC5">
              <w:rPr>
                <w:rFonts w:ascii="Times New Roman" w:eastAsia="Times New Roman" w:hAnsi="Times New Roman" w:cs="Times New Roman"/>
                <w:sz w:val="24"/>
                <w:szCs w:val="24"/>
              </w:rPr>
              <w:t>jumā</w:t>
            </w:r>
            <w:r w:rsidR="008B1EFF" w:rsidRPr="008C4548">
              <w:rPr>
                <w:rFonts w:ascii="Times New Roman" w:eastAsia="Times New Roman" w:hAnsi="Times New Roman" w:cs="Times New Roman"/>
                <w:sz w:val="24"/>
                <w:szCs w:val="24"/>
              </w:rPr>
              <w:t xml:space="preserve"> </w:t>
            </w:r>
            <w:r w:rsidR="00917FC5">
              <w:rPr>
                <w:rFonts w:ascii="Times New Roman" w:eastAsia="Times New Roman" w:hAnsi="Times New Roman" w:cs="Times New Roman"/>
                <w:sz w:val="24"/>
                <w:szCs w:val="24"/>
              </w:rPr>
              <w:t xml:space="preserve">esošais vērtspapīru skaits ir </w:t>
            </w:r>
            <w:r w:rsidR="008B1EFF" w:rsidRPr="008C4548">
              <w:rPr>
                <w:rFonts w:ascii="Times New Roman" w:eastAsia="Times New Roman" w:hAnsi="Times New Roman" w:cs="Times New Roman"/>
                <w:sz w:val="24"/>
                <w:szCs w:val="24"/>
              </w:rPr>
              <w:t>nozīmīg</w:t>
            </w:r>
            <w:r w:rsidR="00917FC5">
              <w:rPr>
                <w:rFonts w:ascii="Times New Roman" w:eastAsia="Times New Roman" w:hAnsi="Times New Roman" w:cs="Times New Roman"/>
                <w:sz w:val="24"/>
                <w:szCs w:val="24"/>
              </w:rPr>
              <w:t>i</w:t>
            </w:r>
            <w:r w:rsidR="008B1EFF" w:rsidRPr="008C4548">
              <w:rPr>
                <w:rFonts w:ascii="Times New Roman" w:eastAsia="Times New Roman" w:hAnsi="Times New Roman" w:cs="Times New Roman"/>
                <w:sz w:val="24"/>
                <w:szCs w:val="24"/>
              </w:rPr>
              <w:t xml:space="preserve"> </w:t>
            </w:r>
            <w:r w:rsidR="00917FC5">
              <w:rPr>
                <w:rFonts w:ascii="Times New Roman" w:eastAsia="Times New Roman" w:hAnsi="Times New Roman" w:cs="Times New Roman"/>
                <w:sz w:val="24"/>
                <w:szCs w:val="24"/>
              </w:rPr>
              <w:t>palielinājies</w:t>
            </w:r>
            <w:r w:rsidR="004C0242">
              <w:rPr>
                <w:rFonts w:ascii="Times New Roman" w:eastAsia="Times New Roman" w:hAnsi="Times New Roman" w:cs="Times New Roman"/>
                <w:sz w:val="24"/>
                <w:szCs w:val="24"/>
              </w:rPr>
              <w:t xml:space="preserve">, tādējādi </w:t>
            </w:r>
            <w:r w:rsidR="00917FC5">
              <w:rPr>
                <w:rFonts w:ascii="Times New Roman" w:eastAsia="Times New Roman" w:hAnsi="Times New Roman" w:cs="Times New Roman"/>
                <w:sz w:val="24"/>
                <w:szCs w:val="24"/>
              </w:rPr>
              <w:t xml:space="preserve">ir būtiski pieaudzis arī </w:t>
            </w:r>
            <w:r w:rsidR="004C0242">
              <w:rPr>
                <w:rFonts w:ascii="Times New Roman" w:eastAsia="Times New Roman" w:hAnsi="Times New Roman" w:cs="Times New Roman"/>
                <w:sz w:val="24"/>
                <w:szCs w:val="24"/>
              </w:rPr>
              <w:t>to iesniedzamo</w:t>
            </w:r>
            <w:r w:rsidR="00B31B35">
              <w:rPr>
                <w:rFonts w:ascii="Times New Roman" w:eastAsia="Times New Roman" w:hAnsi="Times New Roman" w:cs="Times New Roman"/>
                <w:sz w:val="24"/>
                <w:szCs w:val="24"/>
              </w:rPr>
              <w:t xml:space="preserve"> statistisko</w:t>
            </w:r>
            <w:r w:rsidR="004C0242">
              <w:rPr>
                <w:rFonts w:ascii="Times New Roman" w:eastAsia="Times New Roman" w:hAnsi="Times New Roman" w:cs="Times New Roman"/>
                <w:sz w:val="24"/>
                <w:szCs w:val="24"/>
              </w:rPr>
              <w:t xml:space="preserve"> datu apjoms</w:t>
            </w:r>
            <w:r w:rsidR="008B1EFF" w:rsidRPr="008C4548">
              <w:rPr>
                <w:rFonts w:ascii="Times New Roman" w:eastAsia="Times New Roman" w:hAnsi="Times New Roman" w:cs="Times New Roman"/>
                <w:sz w:val="24"/>
                <w:szCs w:val="24"/>
              </w:rPr>
              <w:t xml:space="preserve">. </w:t>
            </w:r>
            <w:r w:rsidR="00917FC5">
              <w:rPr>
                <w:rFonts w:ascii="Times New Roman" w:eastAsia="Times New Roman" w:hAnsi="Times New Roman" w:cs="Times New Roman"/>
                <w:sz w:val="24"/>
                <w:szCs w:val="24"/>
              </w:rPr>
              <w:t xml:space="preserve">Latvijas Bankas uzturētajā </w:t>
            </w:r>
            <w:r w:rsidR="003C5CC7">
              <w:rPr>
                <w:rFonts w:ascii="Times New Roman" w:eastAsia="Times New Roman" w:hAnsi="Times New Roman" w:cs="Times New Roman"/>
                <w:sz w:val="24"/>
                <w:szCs w:val="24"/>
              </w:rPr>
              <w:t>N</w:t>
            </w:r>
            <w:r w:rsidR="008B1EFF" w:rsidRPr="008C4548">
              <w:rPr>
                <w:rFonts w:ascii="Times New Roman" w:eastAsia="Times New Roman" w:hAnsi="Times New Roman" w:cs="Times New Roman"/>
                <w:sz w:val="24"/>
                <w:szCs w:val="24"/>
              </w:rPr>
              <w:t>ebanku</w:t>
            </w:r>
            <w:r w:rsidR="007E275F">
              <w:rPr>
                <w:rFonts w:ascii="Times New Roman" w:eastAsia="Times New Roman" w:hAnsi="Times New Roman" w:cs="Times New Roman"/>
                <w:sz w:val="24"/>
                <w:szCs w:val="24"/>
              </w:rPr>
              <w:t xml:space="preserve"> statistikas</w:t>
            </w:r>
            <w:r w:rsidR="008B1EFF" w:rsidRPr="008C4548">
              <w:rPr>
                <w:rFonts w:ascii="Times New Roman" w:eastAsia="Times New Roman" w:hAnsi="Times New Roman" w:cs="Times New Roman"/>
                <w:sz w:val="24"/>
                <w:szCs w:val="24"/>
              </w:rPr>
              <w:t xml:space="preserve"> sistēm</w:t>
            </w:r>
            <w:r w:rsidR="003C5CC7">
              <w:rPr>
                <w:rFonts w:ascii="Times New Roman" w:eastAsia="Times New Roman" w:hAnsi="Times New Roman" w:cs="Times New Roman"/>
                <w:sz w:val="24"/>
                <w:szCs w:val="24"/>
              </w:rPr>
              <w:t>ā</w:t>
            </w:r>
            <w:r w:rsidR="007E275F">
              <w:rPr>
                <w:rFonts w:ascii="Times New Roman" w:eastAsia="Times New Roman" w:hAnsi="Times New Roman" w:cs="Times New Roman"/>
                <w:sz w:val="24"/>
                <w:szCs w:val="24"/>
              </w:rPr>
              <w:t xml:space="preserve">, kuru </w:t>
            </w:r>
            <w:r w:rsidR="00917FC5">
              <w:rPr>
                <w:rFonts w:ascii="Times New Roman" w:eastAsia="Times New Roman" w:hAnsi="Times New Roman" w:cs="Times New Roman"/>
                <w:sz w:val="24"/>
                <w:szCs w:val="24"/>
              </w:rPr>
              <w:t xml:space="preserve">statistisko </w:t>
            </w:r>
            <w:r w:rsidR="007E275F">
              <w:rPr>
                <w:rFonts w:ascii="Times New Roman" w:eastAsia="Times New Roman" w:hAnsi="Times New Roman" w:cs="Times New Roman"/>
                <w:sz w:val="24"/>
                <w:szCs w:val="24"/>
              </w:rPr>
              <w:t>datu iesniegšanai ieguldījumu brokeru sabiedrības</w:t>
            </w:r>
            <w:r w:rsidR="006079F8">
              <w:rPr>
                <w:rFonts w:ascii="Times New Roman" w:eastAsia="Times New Roman" w:hAnsi="Times New Roman" w:cs="Times New Roman"/>
                <w:sz w:val="24"/>
                <w:szCs w:val="24"/>
              </w:rPr>
              <w:t xml:space="preserve"> līdz šim</w:t>
            </w:r>
            <w:r w:rsidR="00917FC5">
              <w:rPr>
                <w:rFonts w:ascii="Times New Roman" w:eastAsia="Times New Roman" w:hAnsi="Times New Roman" w:cs="Times New Roman"/>
                <w:sz w:val="24"/>
                <w:szCs w:val="24"/>
              </w:rPr>
              <w:t xml:space="preserve"> ir</w:t>
            </w:r>
            <w:r w:rsidR="006079F8">
              <w:rPr>
                <w:rFonts w:ascii="Times New Roman" w:eastAsia="Times New Roman" w:hAnsi="Times New Roman" w:cs="Times New Roman"/>
                <w:sz w:val="24"/>
                <w:szCs w:val="24"/>
              </w:rPr>
              <w:t xml:space="preserve"> izmantojušas un</w:t>
            </w:r>
            <w:r w:rsidR="00D32723">
              <w:rPr>
                <w:rFonts w:ascii="Times New Roman" w:eastAsia="Times New Roman" w:hAnsi="Times New Roman" w:cs="Times New Roman"/>
                <w:sz w:val="24"/>
                <w:szCs w:val="24"/>
              </w:rPr>
              <w:t xml:space="preserve"> </w:t>
            </w:r>
            <w:r w:rsidR="006079F8">
              <w:rPr>
                <w:rFonts w:ascii="Times New Roman" w:eastAsia="Times New Roman" w:hAnsi="Times New Roman" w:cs="Times New Roman"/>
                <w:sz w:val="24"/>
                <w:szCs w:val="24"/>
              </w:rPr>
              <w:t>varēs izmantot arī turpmāk</w:t>
            </w:r>
            <w:r w:rsidR="007E275F">
              <w:rPr>
                <w:rFonts w:ascii="Times New Roman" w:eastAsia="Times New Roman" w:hAnsi="Times New Roman" w:cs="Times New Roman"/>
                <w:sz w:val="24"/>
                <w:szCs w:val="24"/>
              </w:rPr>
              <w:t>,</w:t>
            </w:r>
            <w:r w:rsidR="008B1EFF" w:rsidRPr="008C4548">
              <w:rPr>
                <w:rFonts w:ascii="Times New Roman" w:eastAsia="Times New Roman" w:hAnsi="Times New Roman" w:cs="Times New Roman"/>
                <w:sz w:val="24"/>
                <w:szCs w:val="24"/>
              </w:rPr>
              <w:t xml:space="preserve"> </w:t>
            </w:r>
            <w:r w:rsidR="00917FC5">
              <w:rPr>
                <w:rFonts w:ascii="Times New Roman" w:eastAsia="Times New Roman" w:hAnsi="Times New Roman" w:cs="Times New Roman"/>
                <w:sz w:val="24"/>
                <w:szCs w:val="24"/>
              </w:rPr>
              <w:t xml:space="preserve">ir </w:t>
            </w:r>
            <w:r w:rsidR="003C5CC7">
              <w:rPr>
                <w:rFonts w:ascii="Times New Roman" w:eastAsia="Times New Roman" w:hAnsi="Times New Roman" w:cs="Times New Roman"/>
                <w:sz w:val="24"/>
                <w:szCs w:val="24"/>
              </w:rPr>
              <w:t xml:space="preserve">iespējama </w:t>
            </w:r>
            <w:r w:rsidR="00917FC5">
              <w:rPr>
                <w:rFonts w:ascii="Times New Roman" w:eastAsia="Times New Roman" w:hAnsi="Times New Roman" w:cs="Times New Roman"/>
                <w:sz w:val="24"/>
                <w:szCs w:val="24"/>
              </w:rPr>
              <w:t xml:space="preserve">statistisko </w:t>
            </w:r>
            <w:r w:rsidR="003C5CC7">
              <w:rPr>
                <w:rFonts w:ascii="Times New Roman" w:eastAsia="Times New Roman" w:hAnsi="Times New Roman" w:cs="Times New Roman"/>
                <w:sz w:val="24"/>
                <w:szCs w:val="24"/>
              </w:rPr>
              <w:t>datu iesniegšana</w:t>
            </w:r>
            <w:r w:rsidR="008B1EFF" w:rsidRPr="008C4548">
              <w:rPr>
                <w:rFonts w:ascii="Times New Roman" w:eastAsia="Times New Roman" w:hAnsi="Times New Roman" w:cs="Times New Roman"/>
                <w:sz w:val="24"/>
                <w:szCs w:val="24"/>
              </w:rPr>
              <w:t xml:space="preserve"> </w:t>
            </w:r>
            <w:r w:rsidR="007E275F" w:rsidRPr="00985A67">
              <w:rPr>
                <w:rFonts w:ascii="Times New Roman" w:eastAsia="Times New Roman" w:hAnsi="Times New Roman" w:cs="Times New Roman"/>
                <w:i/>
                <w:iCs/>
                <w:sz w:val="24"/>
                <w:szCs w:val="24"/>
              </w:rPr>
              <w:t xml:space="preserve">MS </w:t>
            </w:r>
            <w:r w:rsidR="008B1EFF" w:rsidRPr="00985A67">
              <w:rPr>
                <w:rFonts w:ascii="Times New Roman" w:eastAsia="Times New Roman" w:hAnsi="Times New Roman" w:cs="Times New Roman"/>
                <w:i/>
                <w:iCs/>
                <w:sz w:val="24"/>
                <w:szCs w:val="24"/>
              </w:rPr>
              <w:t>Excel</w:t>
            </w:r>
            <w:r w:rsidR="008B1EFF" w:rsidRPr="008C4548">
              <w:rPr>
                <w:rFonts w:ascii="Times New Roman" w:eastAsia="Times New Roman" w:hAnsi="Times New Roman" w:cs="Times New Roman"/>
                <w:sz w:val="24"/>
                <w:szCs w:val="24"/>
              </w:rPr>
              <w:t xml:space="preserve"> faila</w:t>
            </w:r>
            <w:r w:rsidR="003C5CC7">
              <w:rPr>
                <w:rFonts w:ascii="Times New Roman" w:eastAsia="Times New Roman" w:hAnsi="Times New Roman" w:cs="Times New Roman"/>
                <w:sz w:val="24"/>
                <w:szCs w:val="24"/>
              </w:rPr>
              <w:t xml:space="preserve"> veidā</w:t>
            </w:r>
            <w:r w:rsidR="008B1EFF" w:rsidRPr="008C4548">
              <w:rPr>
                <w:rFonts w:ascii="Times New Roman" w:eastAsia="Times New Roman" w:hAnsi="Times New Roman" w:cs="Times New Roman"/>
                <w:sz w:val="24"/>
                <w:szCs w:val="24"/>
              </w:rPr>
              <w:t xml:space="preserve"> </w:t>
            </w:r>
            <w:r w:rsidR="003C5CC7">
              <w:rPr>
                <w:rFonts w:ascii="Times New Roman" w:eastAsia="Times New Roman" w:hAnsi="Times New Roman" w:cs="Times New Roman"/>
                <w:sz w:val="24"/>
                <w:szCs w:val="24"/>
              </w:rPr>
              <w:t>ar</w:t>
            </w:r>
            <w:r w:rsidR="008B1EFF" w:rsidRPr="008C4548">
              <w:rPr>
                <w:rFonts w:ascii="Times New Roman" w:eastAsia="Times New Roman" w:hAnsi="Times New Roman" w:cs="Times New Roman"/>
                <w:sz w:val="24"/>
                <w:szCs w:val="24"/>
              </w:rPr>
              <w:t xml:space="preserve"> 1 milj</w:t>
            </w:r>
            <w:r w:rsidR="003C5CC7">
              <w:rPr>
                <w:rFonts w:ascii="Times New Roman" w:eastAsia="Times New Roman" w:hAnsi="Times New Roman" w:cs="Times New Roman"/>
                <w:sz w:val="24"/>
                <w:szCs w:val="24"/>
              </w:rPr>
              <w:t>.</w:t>
            </w:r>
            <w:r w:rsidR="008B1EFF" w:rsidRPr="008C4548">
              <w:rPr>
                <w:rFonts w:ascii="Times New Roman" w:eastAsia="Times New Roman" w:hAnsi="Times New Roman" w:cs="Times New Roman"/>
                <w:sz w:val="24"/>
                <w:szCs w:val="24"/>
              </w:rPr>
              <w:t xml:space="preserve"> ierakstu</w:t>
            </w:r>
            <w:r w:rsidR="003C5CC7">
              <w:rPr>
                <w:rFonts w:ascii="Times New Roman" w:eastAsia="Times New Roman" w:hAnsi="Times New Roman" w:cs="Times New Roman"/>
                <w:sz w:val="24"/>
                <w:szCs w:val="24"/>
              </w:rPr>
              <w:t xml:space="preserve"> limitu</w:t>
            </w:r>
            <w:r w:rsidR="00B31B35">
              <w:rPr>
                <w:rFonts w:ascii="Times New Roman" w:eastAsia="Times New Roman" w:hAnsi="Times New Roman" w:cs="Times New Roman"/>
                <w:sz w:val="24"/>
                <w:szCs w:val="24"/>
              </w:rPr>
              <w:t>, kas</w:t>
            </w:r>
            <w:r w:rsidR="008B1EFF" w:rsidRPr="008C4548">
              <w:rPr>
                <w:rFonts w:ascii="Times New Roman" w:eastAsia="Times New Roman" w:hAnsi="Times New Roman" w:cs="Times New Roman"/>
                <w:sz w:val="24"/>
                <w:szCs w:val="24"/>
              </w:rPr>
              <w:t xml:space="preserve"> </w:t>
            </w:r>
            <w:r w:rsidR="00B31B35">
              <w:rPr>
                <w:rFonts w:ascii="Times New Roman" w:eastAsia="Times New Roman" w:hAnsi="Times New Roman" w:cs="Times New Roman"/>
                <w:sz w:val="24"/>
                <w:szCs w:val="24"/>
              </w:rPr>
              <w:t>a</w:t>
            </w:r>
            <w:r w:rsidR="006079F8">
              <w:rPr>
                <w:rFonts w:ascii="Times New Roman" w:eastAsia="Times New Roman" w:hAnsi="Times New Roman" w:cs="Times New Roman"/>
                <w:sz w:val="24"/>
                <w:szCs w:val="24"/>
              </w:rPr>
              <w:t xml:space="preserve">tsevišķām ieguldījumu brokeru sabiedrībām </w:t>
            </w:r>
            <w:r w:rsidR="00917FC5">
              <w:rPr>
                <w:rFonts w:ascii="Times New Roman" w:eastAsia="Times New Roman" w:hAnsi="Times New Roman" w:cs="Times New Roman"/>
                <w:sz w:val="24"/>
                <w:szCs w:val="24"/>
              </w:rPr>
              <w:t xml:space="preserve">statistisko </w:t>
            </w:r>
            <w:r w:rsidR="003C5CC7">
              <w:rPr>
                <w:rFonts w:ascii="Times New Roman" w:eastAsia="Times New Roman" w:hAnsi="Times New Roman" w:cs="Times New Roman"/>
                <w:sz w:val="24"/>
                <w:szCs w:val="24"/>
              </w:rPr>
              <w:t>datu iesniegšanai</w:t>
            </w:r>
            <w:r w:rsidR="008B1EFF" w:rsidRPr="008C4548">
              <w:rPr>
                <w:rFonts w:ascii="Times New Roman" w:eastAsia="Times New Roman" w:hAnsi="Times New Roman" w:cs="Times New Roman"/>
                <w:sz w:val="24"/>
                <w:szCs w:val="24"/>
              </w:rPr>
              <w:t xml:space="preserve"> </w:t>
            </w:r>
            <w:r w:rsidR="00917FC5">
              <w:rPr>
                <w:rFonts w:ascii="Times New Roman" w:eastAsia="Times New Roman" w:hAnsi="Times New Roman" w:cs="Times New Roman"/>
                <w:sz w:val="24"/>
                <w:szCs w:val="24"/>
              </w:rPr>
              <w:t xml:space="preserve">pārskatāmā nākotnē </w:t>
            </w:r>
            <w:r w:rsidR="006079F8">
              <w:rPr>
                <w:rFonts w:ascii="Times New Roman" w:eastAsia="Times New Roman" w:hAnsi="Times New Roman" w:cs="Times New Roman"/>
                <w:sz w:val="24"/>
                <w:szCs w:val="24"/>
              </w:rPr>
              <w:t>varētu</w:t>
            </w:r>
            <w:r w:rsidR="008B1EFF" w:rsidRPr="008C4548">
              <w:rPr>
                <w:rFonts w:ascii="Times New Roman" w:eastAsia="Times New Roman" w:hAnsi="Times New Roman" w:cs="Times New Roman"/>
                <w:sz w:val="24"/>
                <w:szCs w:val="24"/>
              </w:rPr>
              <w:t xml:space="preserve"> bū</w:t>
            </w:r>
            <w:r w:rsidR="006079F8">
              <w:rPr>
                <w:rFonts w:ascii="Times New Roman" w:eastAsia="Times New Roman" w:hAnsi="Times New Roman" w:cs="Times New Roman"/>
                <w:sz w:val="24"/>
                <w:szCs w:val="24"/>
              </w:rPr>
              <w:t>t</w:t>
            </w:r>
            <w:r w:rsidR="008B1EFF" w:rsidRPr="008C4548">
              <w:rPr>
                <w:rFonts w:ascii="Times New Roman" w:eastAsia="Times New Roman" w:hAnsi="Times New Roman" w:cs="Times New Roman"/>
                <w:sz w:val="24"/>
                <w:szCs w:val="24"/>
              </w:rPr>
              <w:t xml:space="preserve"> nepietiekam</w:t>
            </w:r>
            <w:r w:rsidR="006079F8">
              <w:rPr>
                <w:rFonts w:ascii="Times New Roman" w:eastAsia="Times New Roman" w:hAnsi="Times New Roman" w:cs="Times New Roman"/>
                <w:sz w:val="24"/>
                <w:szCs w:val="24"/>
              </w:rPr>
              <w:t>s,</w:t>
            </w:r>
            <w:r w:rsidR="008B1EFF" w:rsidRPr="008C4548">
              <w:rPr>
                <w:rFonts w:ascii="Times New Roman" w:eastAsia="Times New Roman" w:hAnsi="Times New Roman" w:cs="Times New Roman"/>
                <w:sz w:val="24"/>
                <w:szCs w:val="24"/>
              </w:rPr>
              <w:t xml:space="preserve"> </w:t>
            </w:r>
            <w:r w:rsidR="006079F8">
              <w:rPr>
                <w:rFonts w:ascii="Times New Roman" w:eastAsia="Times New Roman" w:hAnsi="Times New Roman" w:cs="Times New Roman"/>
                <w:sz w:val="24"/>
                <w:szCs w:val="24"/>
              </w:rPr>
              <w:t xml:space="preserve">savukārt </w:t>
            </w:r>
            <w:r w:rsidR="00917FC5">
              <w:rPr>
                <w:rFonts w:ascii="Times New Roman" w:eastAsia="Times New Roman" w:hAnsi="Times New Roman" w:cs="Times New Roman"/>
                <w:sz w:val="24"/>
                <w:szCs w:val="24"/>
              </w:rPr>
              <w:t xml:space="preserve">Latvijas Bankas uzturētās </w:t>
            </w:r>
            <w:r w:rsidR="008B1EFF" w:rsidRPr="008C4548">
              <w:rPr>
                <w:rFonts w:ascii="Times New Roman" w:eastAsia="Times New Roman" w:hAnsi="Times New Roman" w:cs="Times New Roman"/>
                <w:sz w:val="24"/>
                <w:szCs w:val="24"/>
              </w:rPr>
              <w:t>paaugstinātas drošības sistēm</w:t>
            </w:r>
            <w:r w:rsidR="00FF182C">
              <w:rPr>
                <w:rFonts w:ascii="Times New Roman" w:eastAsia="Times New Roman" w:hAnsi="Times New Roman" w:cs="Times New Roman"/>
                <w:sz w:val="24"/>
                <w:szCs w:val="24"/>
              </w:rPr>
              <w:t>as</w:t>
            </w:r>
            <w:r w:rsidR="008B1EFF" w:rsidRPr="008C4548">
              <w:rPr>
                <w:rFonts w:ascii="Times New Roman" w:eastAsia="Times New Roman" w:hAnsi="Times New Roman" w:cs="Times New Roman"/>
                <w:sz w:val="24"/>
                <w:szCs w:val="24"/>
              </w:rPr>
              <w:t xml:space="preserve"> limits</w:t>
            </w:r>
            <w:r w:rsidR="00FF182C">
              <w:rPr>
                <w:rFonts w:ascii="Times New Roman" w:eastAsia="Times New Roman" w:hAnsi="Times New Roman" w:cs="Times New Roman"/>
                <w:sz w:val="24"/>
                <w:szCs w:val="24"/>
              </w:rPr>
              <w:t xml:space="preserve"> datu iesniegšanai</w:t>
            </w:r>
            <w:r w:rsidR="008B1EFF" w:rsidRPr="008C4548">
              <w:rPr>
                <w:rFonts w:ascii="Times New Roman" w:eastAsia="Times New Roman" w:hAnsi="Times New Roman" w:cs="Times New Roman"/>
                <w:sz w:val="24"/>
                <w:szCs w:val="24"/>
              </w:rPr>
              <w:t xml:space="preserve"> ir </w:t>
            </w:r>
            <w:r w:rsidR="00E91988">
              <w:rPr>
                <w:rFonts w:ascii="Times New Roman" w:eastAsia="Times New Roman" w:hAnsi="Times New Roman" w:cs="Times New Roman"/>
                <w:sz w:val="24"/>
                <w:szCs w:val="24"/>
              </w:rPr>
              <w:t>daudz</w:t>
            </w:r>
            <w:r w:rsidR="00E91988" w:rsidRPr="008C4548">
              <w:rPr>
                <w:rFonts w:ascii="Times New Roman" w:eastAsia="Times New Roman" w:hAnsi="Times New Roman" w:cs="Times New Roman"/>
                <w:sz w:val="24"/>
                <w:szCs w:val="24"/>
              </w:rPr>
              <w:t xml:space="preserve"> </w:t>
            </w:r>
            <w:r w:rsidR="008B1EFF" w:rsidRPr="008C4548">
              <w:rPr>
                <w:rFonts w:ascii="Times New Roman" w:eastAsia="Times New Roman" w:hAnsi="Times New Roman" w:cs="Times New Roman"/>
                <w:sz w:val="24"/>
                <w:szCs w:val="24"/>
              </w:rPr>
              <w:t xml:space="preserve">lielāks. </w:t>
            </w:r>
            <w:bookmarkEnd w:id="0"/>
          </w:p>
          <w:p w14:paraId="28D32265" w14:textId="2F76E153" w:rsidR="000A7361" w:rsidRPr="000A7361" w:rsidRDefault="000A7361" w:rsidP="00C50028">
            <w:pPr>
              <w:spacing w:after="120"/>
              <w:jc w:val="both"/>
              <w:rPr>
                <w:rFonts w:ascii="Times New Roman" w:hAnsi="Times New Roman" w:cs="Times New Roman"/>
                <w:sz w:val="24"/>
                <w:szCs w:val="24"/>
              </w:rPr>
            </w:pPr>
            <w:r>
              <w:rPr>
                <w:rFonts w:ascii="Times New Roman" w:hAnsi="Times New Roman" w:cs="Times New Roman"/>
                <w:sz w:val="24"/>
                <w:szCs w:val="24"/>
              </w:rPr>
              <w:t>Vienlaikus</w:t>
            </w:r>
            <w:r w:rsidR="00FF182C">
              <w:rPr>
                <w:rFonts w:ascii="Times New Roman" w:hAnsi="Times New Roman" w:cs="Times New Roman"/>
                <w:sz w:val="24"/>
                <w:szCs w:val="24"/>
              </w:rPr>
              <w:t xml:space="preserve"> Noteikumu grozījumu projekts ietver</w:t>
            </w:r>
            <w:r>
              <w:rPr>
                <w:rFonts w:ascii="Times New Roman" w:hAnsi="Times New Roman" w:cs="Times New Roman"/>
                <w:sz w:val="24"/>
                <w:szCs w:val="24"/>
              </w:rPr>
              <w:t xml:space="preserve"> tehnisk</w:t>
            </w:r>
            <w:r w:rsidR="00917FC5">
              <w:rPr>
                <w:rFonts w:ascii="Times New Roman" w:hAnsi="Times New Roman" w:cs="Times New Roman"/>
                <w:sz w:val="24"/>
                <w:szCs w:val="24"/>
              </w:rPr>
              <w:t>a rakstura</w:t>
            </w:r>
            <w:r>
              <w:rPr>
                <w:rFonts w:ascii="Times New Roman" w:hAnsi="Times New Roman" w:cs="Times New Roman"/>
                <w:sz w:val="24"/>
                <w:szCs w:val="24"/>
              </w:rPr>
              <w:t xml:space="preserve"> precizējum</w:t>
            </w:r>
            <w:r w:rsidR="00FF182C">
              <w:rPr>
                <w:rFonts w:ascii="Times New Roman" w:hAnsi="Times New Roman" w:cs="Times New Roman"/>
                <w:sz w:val="24"/>
                <w:szCs w:val="24"/>
              </w:rPr>
              <w:t>us</w:t>
            </w:r>
            <w:r w:rsidR="00234170">
              <w:rPr>
                <w:rFonts w:ascii="Times New Roman" w:hAnsi="Times New Roman" w:cs="Times New Roman"/>
                <w:sz w:val="24"/>
                <w:szCs w:val="24"/>
              </w:rPr>
              <w:t xml:space="preserve">, kas neietekmē statistisko datu sagatavošanas un iesniegšanas </w:t>
            </w:r>
            <w:r w:rsidR="00917FC5">
              <w:rPr>
                <w:rFonts w:ascii="Times New Roman" w:hAnsi="Times New Roman" w:cs="Times New Roman"/>
                <w:sz w:val="24"/>
                <w:szCs w:val="24"/>
              </w:rPr>
              <w:t xml:space="preserve">apjomu un </w:t>
            </w:r>
            <w:r w:rsidR="00234170">
              <w:rPr>
                <w:rFonts w:ascii="Times New Roman" w:hAnsi="Times New Roman" w:cs="Times New Roman"/>
                <w:sz w:val="24"/>
                <w:szCs w:val="24"/>
              </w:rPr>
              <w:t>kārtību</w:t>
            </w:r>
            <w:r>
              <w:rPr>
                <w:rFonts w:ascii="Times New Roman" w:hAnsi="Times New Roman" w:cs="Times New Roman"/>
                <w:sz w:val="24"/>
                <w:szCs w:val="24"/>
              </w:rPr>
              <w:t>.</w:t>
            </w:r>
          </w:p>
        </w:tc>
      </w:tr>
      <w:tr w:rsidR="009E6A95" w:rsidRPr="00CB2ED4" w14:paraId="7FF36E12" w14:textId="77777777" w:rsidTr="00C50028">
        <w:tc>
          <w:tcPr>
            <w:tcW w:w="3118" w:type="dxa"/>
          </w:tcPr>
          <w:p w14:paraId="486EBB70" w14:textId="15E73F0A" w:rsidR="009E6A95" w:rsidRPr="00C50028" w:rsidRDefault="009E6A95" w:rsidP="00CB2ED4">
            <w:pPr>
              <w:jc w:val="both"/>
              <w:rPr>
                <w:rFonts w:ascii="Times New Roman" w:hAnsi="Times New Roman" w:cs="Times New Roman"/>
                <w:b/>
                <w:bCs/>
                <w:sz w:val="24"/>
                <w:szCs w:val="24"/>
              </w:rPr>
            </w:pPr>
            <w:r w:rsidRPr="00C50028">
              <w:rPr>
                <w:rFonts w:ascii="Times New Roman" w:hAnsi="Times New Roman" w:cs="Times New Roman"/>
                <w:b/>
                <w:bCs/>
                <w:sz w:val="24"/>
                <w:szCs w:val="24"/>
              </w:rPr>
              <w:lastRenderedPageBreak/>
              <w:t>Leģitīmais mērķis</w:t>
            </w:r>
          </w:p>
        </w:tc>
        <w:tc>
          <w:tcPr>
            <w:tcW w:w="5953" w:type="dxa"/>
          </w:tcPr>
          <w:p w14:paraId="0E381F59" w14:textId="25B918E1" w:rsidR="00366CC3" w:rsidRPr="00CB2ED4" w:rsidRDefault="00366CC3" w:rsidP="00C50028">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Noteikumu </w:t>
            </w:r>
            <w:r w:rsidR="00D32723">
              <w:rPr>
                <w:rFonts w:ascii="Times New Roman" w:hAnsi="Times New Roman" w:cs="Times New Roman"/>
                <w:sz w:val="24"/>
                <w:szCs w:val="24"/>
              </w:rPr>
              <w:t xml:space="preserve">grozījumu projekta </w:t>
            </w:r>
            <w:r w:rsidRPr="00CB2ED4">
              <w:rPr>
                <w:rFonts w:ascii="Times New Roman" w:hAnsi="Times New Roman" w:cs="Times New Roman"/>
                <w:sz w:val="24"/>
                <w:szCs w:val="24"/>
              </w:rPr>
              <w:t xml:space="preserve">leģitīmais mērķis ir citu personu tiesību aizsardzība un sabiedrības labklājības nodrošināšana. Konkrēti, leģitīmais mērķis – sabiedrības labklājība – tiek sasniegts, īstenojot statistisko datu vākšanu un </w:t>
            </w:r>
            <w:r w:rsidR="007E4E5C" w:rsidRPr="00CB2ED4">
              <w:rPr>
                <w:rFonts w:ascii="Times New Roman" w:hAnsi="Times New Roman" w:cs="Times New Roman"/>
                <w:sz w:val="24"/>
                <w:szCs w:val="24"/>
              </w:rPr>
              <w:t>to</w:t>
            </w:r>
            <w:r w:rsidRPr="00CB2ED4">
              <w:rPr>
                <w:rFonts w:ascii="Times New Roman" w:hAnsi="Times New Roman" w:cs="Times New Roman"/>
                <w:sz w:val="24"/>
                <w:szCs w:val="24"/>
              </w:rPr>
              <w:t xml:space="preserve"> izmantošanu</w:t>
            </w:r>
            <w:r w:rsidR="0083376C" w:rsidRPr="00CB2ED4">
              <w:rPr>
                <w:rFonts w:ascii="Times New Roman" w:hAnsi="Times New Roman" w:cs="Times New Roman"/>
                <w:sz w:val="24"/>
                <w:szCs w:val="24"/>
              </w:rPr>
              <w:t xml:space="preserve"> </w:t>
            </w:r>
            <w:r w:rsidR="007E4E5C" w:rsidRPr="00CB2ED4">
              <w:rPr>
                <w:rFonts w:ascii="Times New Roman" w:hAnsi="Times New Roman" w:cs="Times New Roman"/>
                <w:sz w:val="24"/>
                <w:szCs w:val="24"/>
              </w:rPr>
              <w:t>apkopotā veidā</w:t>
            </w:r>
            <w:r w:rsidR="0083376C" w:rsidRPr="00CB2ED4">
              <w:rPr>
                <w:rFonts w:ascii="Times New Roman" w:hAnsi="Times New Roman" w:cs="Times New Roman"/>
                <w:sz w:val="24"/>
                <w:szCs w:val="24"/>
              </w:rPr>
              <w:t xml:space="preserve"> publicēšanas</w:t>
            </w:r>
            <w:r w:rsidR="00F31808">
              <w:rPr>
                <w:rFonts w:ascii="Times New Roman" w:hAnsi="Times New Roman" w:cs="Times New Roman"/>
                <w:sz w:val="24"/>
                <w:szCs w:val="24"/>
              </w:rPr>
              <w:t xml:space="preserve"> vajadzībām, kā arī finanšu tirgus dalībnieku</w:t>
            </w:r>
            <w:r w:rsidR="0083376C" w:rsidRPr="00CB2ED4">
              <w:rPr>
                <w:rFonts w:ascii="Times New Roman" w:hAnsi="Times New Roman" w:cs="Times New Roman"/>
                <w:sz w:val="24"/>
                <w:szCs w:val="24"/>
              </w:rPr>
              <w:t xml:space="preserve"> </w:t>
            </w:r>
            <w:r w:rsidRPr="00CB2ED4">
              <w:rPr>
                <w:rFonts w:ascii="Times New Roman" w:hAnsi="Times New Roman" w:cs="Times New Roman"/>
                <w:sz w:val="24"/>
                <w:szCs w:val="24"/>
              </w:rPr>
              <w:t xml:space="preserve">uzraudzības vajadzībām. Tādējādi ar </w:t>
            </w:r>
            <w:r w:rsidR="0083376C" w:rsidRPr="00CB2ED4">
              <w:rPr>
                <w:rFonts w:ascii="Times New Roman" w:hAnsi="Times New Roman" w:cs="Times New Roman"/>
                <w:sz w:val="24"/>
                <w:szCs w:val="24"/>
              </w:rPr>
              <w:t>kvalitatīvākiem statistisk</w:t>
            </w:r>
            <w:r w:rsidR="00F31808">
              <w:rPr>
                <w:rFonts w:ascii="Times New Roman" w:hAnsi="Times New Roman" w:cs="Times New Roman"/>
                <w:sz w:val="24"/>
                <w:szCs w:val="24"/>
              </w:rPr>
              <w:t>aj</w:t>
            </w:r>
            <w:r w:rsidR="0083376C" w:rsidRPr="00CB2ED4">
              <w:rPr>
                <w:rFonts w:ascii="Times New Roman" w:hAnsi="Times New Roman" w:cs="Times New Roman"/>
                <w:sz w:val="24"/>
                <w:szCs w:val="24"/>
              </w:rPr>
              <w:t xml:space="preserve">iem datiem tiek nodrošināti datu lietotāji un </w:t>
            </w:r>
            <w:r w:rsidR="00C952EC" w:rsidRPr="00CB2ED4">
              <w:rPr>
                <w:rFonts w:ascii="Times New Roman" w:hAnsi="Times New Roman" w:cs="Times New Roman"/>
                <w:sz w:val="24"/>
                <w:szCs w:val="24"/>
              </w:rPr>
              <w:t>lēmumu pieņēmēji, kuri var vairot sabiedrības labklājību</w:t>
            </w:r>
            <w:r w:rsidR="00F31808">
              <w:rPr>
                <w:rFonts w:ascii="Times New Roman" w:hAnsi="Times New Roman" w:cs="Times New Roman"/>
                <w:sz w:val="24"/>
                <w:szCs w:val="24"/>
              </w:rPr>
              <w:t>,</w:t>
            </w:r>
            <w:r w:rsidR="00C952EC" w:rsidRPr="00CB2ED4">
              <w:rPr>
                <w:rFonts w:ascii="Times New Roman" w:hAnsi="Times New Roman" w:cs="Times New Roman"/>
                <w:sz w:val="24"/>
                <w:szCs w:val="24"/>
              </w:rPr>
              <w:t xml:space="preserve"> pieņemot kvalitatīvākus, pamatotākus un uz datiem balstītus lēmumus, vienlaikus </w:t>
            </w:r>
            <w:r w:rsidRPr="00CB2ED4">
              <w:rPr>
                <w:rFonts w:ascii="Times New Roman" w:hAnsi="Times New Roman" w:cs="Times New Roman"/>
                <w:sz w:val="24"/>
                <w:szCs w:val="24"/>
              </w:rPr>
              <w:t>kvalitatīvāk</w:t>
            </w:r>
            <w:r w:rsidR="002B103B">
              <w:rPr>
                <w:rFonts w:ascii="Times New Roman" w:hAnsi="Times New Roman" w:cs="Times New Roman"/>
                <w:sz w:val="24"/>
                <w:szCs w:val="24"/>
              </w:rPr>
              <w:t>i</w:t>
            </w:r>
            <w:r w:rsidRPr="00CB2ED4">
              <w:rPr>
                <w:rFonts w:ascii="Times New Roman" w:hAnsi="Times New Roman" w:cs="Times New Roman"/>
                <w:sz w:val="24"/>
                <w:szCs w:val="24"/>
              </w:rPr>
              <w:t xml:space="preserve"> </w:t>
            </w:r>
            <w:r w:rsidR="002B103B">
              <w:rPr>
                <w:rFonts w:ascii="Times New Roman" w:hAnsi="Times New Roman" w:cs="Times New Roman"/>
                <w:sz w:val="24"/>
                <w:szCs w:val="24"/>
              </w:rPr>
              <w:t xml:space="preserve">un detalizētāki statistiskie dati </w:t>
            </w:r>
            <w:r w:rsidR="00F31808">
              <w:rPr>
                <w:rFonts w:ascii="Times New Roman" w:hAnsi="Times New Roman" w:cs="Times New Roman"/>
                <w:sz w:val="24"/>
                <w:szCs w:val="24"/>
              </w:rPr>
              <w:t xml:space="preserve">finanšu tirgus dalībnieku </w:t>
            </w:r>
            <w:r w:rsidRPr="00CB2ED4">
              <w:rPr>
                <w:rFonts w:ascii="Times New Roman" w:hAnsi="Times New Roman" w:cs="Times New Roman"/>
                <w:sz w:val="24"/>
                <w:szCs w:val="24"/>
              </w:rPr>
              <w:t>uzraudzības veikšanai paaugstin</w:t>
            </w:r>
            <w:r w:rsidR="002B103B">
              <w:rPr>
                <w:rFonts w:ascii="Times New Roman" w:hAnsi="Times New Roman" w:cs="Times New Roman"/>
                <w:sz w:val="24"/>
                <w:szCs w:val="24"/>
              </w:rPr>
              <w:t>a</w:t>
            </w:r>
            <w:r w:rsidRPr="00CB2ED4">
              <w:rPr>
                <w:rFonts w:ascii="Times New Roman" w:hAnsi="Times New Roman" w:cs="Times New Roman"/>
                <w:sz w:val="24"/>
                <w:szCs w:val="24"/>
              </w:rPr>
              <w:t xml:space="preserve"> kopēj</w:t>
            </w:r>
            <w:r w:rsidR="002B103B">
              <w:rPr>
                <w:rFonts w:ascii="Times New Roman" w:hAnsi="Times New Roman" w:cs="Times New Roman"/>
                <w:sz w:val="24"/>
                <w:szCs w:val="24"/>
              </w:rPr>
              <w:t>o</w:t>
            </w:r>
            <w:r w:rsidRPr="00CB2ED4">
              <w:rPr>
                <w:rFonts w:ascii="Times New Roman" w:hAnsi="Times New Roman" w:cs="Times New Roman"/>
                <w:sz w:val="24"/>
                <w:szCs w:val="24"/>
              </w:rPr>
              <w:t xml:space="preserve"> sabiedrības labklājības līmeni</w:t>
            </w:r>
            <w:r w:rsidR="002B103B">
              <w:rPr>
                <w:rFonts w:ascii="Times New Roman" w:hAnsi="Times New Roman" w:cs="Times New Roman"/>
                <w:sz w:val="24"/>
                <w:szCs w:val="24"/>
              </w:rPr>
              <w:t xml:space="preserve">, nodrošinot ātrāku un detalizētāku informāciju par </w:t>
            </w:r>
            <w:r w:rsidR="00027221">
              <w:rPr>
                <w:rFonts w:ascii="Times New Roman" w:hAnsi="Times New Roman" w:cs="Times New Roman"/>
                <w:sz w:val="24"/>
                <w:szCs w:val="24"/>
              </w:rPr>
              <w:t>kredītiestāžu un to meitas sabiedrību ieguldījumiem</w:t>
            </w:r>
            <w:r w:rsidR="00945197">
              <w:rPr>
                <w:rFonts w:ascii="Times New Roman" w:hAnsi="Times New Roman" w:cs="Times New Roman"/>
                <w:sz w:val="24"/>
                <w:szCs w:val="24"/>
              </w:rPr>
              <w:t xml:space="preserve"> un</w:t>
            </w:r>
            <w:r w:rsidR="00027221">
              <w:rPr>
                <w:rFonts w:ascii="Times New Roman" w:hAnsi="Times New Roman" w:cs="Times New Roman"/>
                <w:sz w:val="24"/>
                <w:szCs w:val="24"/>
              </w:rPr>
              <w:t xml:space="preserve"> operatīvāku uzraugu rīcību </w:t>
            </w:r>
            <w:r w:rsidR="00D9195F">
              <w:rPr>
                <w:rFonts w:ascii="Times New Roman" w:hAnsi="Times New Roman" w:cs="Times New Roman"/>
                <w:sz w:val="24"/>
                <w:szCs w:val="24"/>
              </w:rPr>
              <w:t>noguldītāju</w:t>
            </w:r>
            <w:r w:rsidR="00027221">
              <w:rPr>
                <w:rFonts w:ascii="Times New Roman" w:hAnsi="Times New Roman" w:cs="Times New Roman"/>
                <w:sz w:val="24"/>
                <w:szCs w:val="24"/>
              </w:rPr>
              <w:t xml:space="preserve"> noguldījumu aizsardzībā</w:t>
            </w:r>
            <w:r w:rsidRPr="00CB2ED4">
              <w:rPr>
                <w:rFonts w:ascii="Times New Roman" w:hAnsi="Times New Roman" w:cs="Times New Roman"/>
                <w:sz w:val="24"/>
                <w:szCs w:val="24"/>
              </w:rPr>
              <w:t>. Savukārt leģitīmais mērķis – citu personu tiesību aizsardzība – tiek sasniegts, statistisko datu apstrādi veicot tādā veidā, kas nodrošina to konfidencialitāti un attiecīgi aizsargā statistisko datu sniedzēju tiesības un tiesiskās intereses.</w:t>
            </w:r>
          </w:p>
          <w:p w14:paraId="6F10C22F" w14:textId="60C8151B" w:rsidR="00366CC3" w:rsidRPr="00CB2ED4" w:rsidRDefault="00366CC3" w:rsidP="00C50028">
            <w:pPr>
              <w:spacing w:after="120"/>
              <w:jc w:val="both"/>
              <w:rPr>
                <w:rFonts w:ascii="Times New Roman" w:hAnsi="Times New Roman" w:cs="Times New Roman"/>
                <w:sz w:val="24"/>
                <w:szCs w:val="24"/>
              </w:rPr>
            </w:pPr>
            <w:r w:rsidRPr="00CB2ED4">
              <w:rPr>
                <w:rFonts w:ascii="Times New Roman" w:hAnsi="Times New Roman" w:cs="Times New Roman"/>
                <w:sz w:val="24"/>
                <w:szCs w:val="24"/>
              </w:rPr>
              <w:t>Atbilstoši</w:t>
            </w:r>
            <w:r w:rsidR="00456FAA" w:rsidRPr="00CB2ED4">
              <w:rPr>
                <w:rFonts w:ascii="Times New Roman" w:hAnsi="Times New Roman" w:cs="Times New Roman"/>
                <w:sz w:val="24"/>
                <w:szCs w:val="24"/>
              </w:rPr>
              <w:t xml:space="preserve"> Padomes 1998.</w:t>
            </w:r>
            <w:r w:rsidR="00E91988">
              <w:rPr>
                <w:rFonts w:ascii="Times New Roman" w:hAnsi="Times New Roman" w:cs="Times New Roman"/>
                <w:sz w:val="24"/>
                <w:szCs w:val="24"/>
              </w:rPr>
              <w:t> </w:t>
            </w:r>
            <w:r w:rsidR="00456FAA" w:rsidRPr="00CB2ED4">
              <w:rPr>
                <w:rFonts w:ascii="Times New Roman" w:hAnsi="Times New Roman" w:cs="Times New Roman"/>
                <w:sz w:val="24"/>
                <w:szCs w:val="24"/>
              </w:rPr>
              <w:t>gada 23.</w:t>
            </w:r>
            <w:r w:rsidR="00E91988">
              <w:rPr>
                <w:rFonts w:ascii="Times New Roman" w:hAnsi="Times New Roman" w:cs="Times New Roman"/>
                <w:sz w:val="24"/>
                <w:szCs w:val="24"/>
              </w:rPr>
              <w:t> </w:t>
            </w:r>
            <w:r w:rsidR="00456FAA" w:rsidRPr="00CB2ED4">
              <w:rPr>
                <w:rFonts w:ascii="Times New Roman" w:hAnsi="Times New Roman" w:cs="Times New Roman"/>
                <w:sz w:val="24"/>
                <w:szCs w:val="24"/>
              </w:rPr>
              <w:t>novembra Regulas Nr.</w:t>
            </w:r>
            <w:r w:rsidR="00777FD1">
              <w:rPr>
                <w:rFonts w:ascii="Times New Roman" w:hAnsi="Times New Roman" w:cs="Times New Roman"/>
                <w:sz w:val="24"/>
                <w:szCs w:val="24"/>
              </w:rPr>
              <w:t> </w:t>
            </w:r>
            <w:r w:rsidR="00456FAA" w:rsidRPr="00CB2ED4">
              <w:rPr>
                <w:rFonts w:ascii="Times New Roman" w:hAnsi="Times New Roman" w:cs="Times New Roman"/>
                <w:sz w:val="24"/>
                <w:szCs w:val="24"/>
              </w:rPr>
              <w:t>2533/98 par statistikas informācijas vākšanu, ko veic Eiropas Centrālā banka</w:t>
            </w:r>
            <w:r w:rsidRPr="00CB2ED4">
              <w:rPr>
                <w:rFonts w:ascii="Times New Roman" w:hAnsi="Times New Roman" w:cs="Times New Roman"/>
                <w:sz w:val="24"/>
                <w:szCs w:val="24"/>
              </w:rPr>
              <w:t xml:space="preserve"> </w:t>
            </w:r>
            <w:r w:rsidR="007E4E5C" w:rsidRPr="00CB2ED4">
              <w:rPr>
                <w:rFonts w:ascii="Times New Roman" w:hAnsi="Times New Roman" w:cs="Times New Roman"/>
                <w:sz w:val="24"/>
                <w:szCs w:val="24"/>
              </w:rPr>
              <w:t xml:space="preserve">(tālāk tekstā </w:t>
            </w:r>
            <w:r w:rsidR="00456FAA" w:rsidRPr="00CB2ED4">
              <w:rPr>
                <w:rFonts w:ascii="Times New Roman" w:hAnsi="Times New Roman" w:cs="Times New Roman"/>
                <w:sz w:val="24"/>
                <w:szCs w:val="24"/>
              </w:rPr>
              <w:t>–</w:t>
            </w:r>
            <w:r w:rsidR="007E4E5C" w:rsidRPr="00CB2ED4">
              <w:rPr>
                <w:rFonts w:ascii="Times New Roman" w:hAnsi="Times New Roman" w:cs="Times New Roman"/>
                <w:sz w:val="24"/>
                <w:szCs w:val="24"/>
              </w:rPr>
              <w:t xml:space="preserve"> </w:t>
            </w:r>
            <w:r w:rsidRPr="00CB2ED4">
              <w:rPr>
                <w:rFonts w:ascii="Times New Roman" w:hAnsi="Times New Roman" w:cs="Times New Roman"/>
                <w:sz w:val="24"/>
                <w:szCs w:val="24"/>
              </w:rPr>
              <w:t>Regula Nr. 2533/98</w:t>
            </w:r>
            <w:r w:rsidR="007E4E5C" w:rsidRPr="00CB2ED4">
              <w:rPr>
                <w:rFonts w:ascii="Times New Roman" w:hAnsi="Times New Roman" w:cs="Times New Roman"/>
                <w:sz w:val="24"/>
                <w:szCs w:val="24"/>
              </w:rPr>
              <w:t>)</w:t>
            </w:r>
            <w:r w:rsidRPr="00CB2ED4">
              <w:rPr>
                <w:rFonts w:ascii="Times New Roman" w:hAnsi="Times New Roman" w:cs="Times New Roman"/>
                <w:sz w:val="24"/>
                <w:szCs w:val="24"/>
              </w:rPr>
              <w:t xml:space="preserve"> 18.</w:t>
            </w:r>
            <w:r w:rsidR="00456FAA" w:rsidRPr="00CB2ED4">
              <w:rPr>
                <w:rFonts w:ascii="Times New Roman" w:hAnsi="Times New Roman" w:cs="Times New Roman"/>
                <w:sz w:val="24"/>
                <w:szCs w:val="24"/>
              </w:rPr>
              <w:t xml:space="preserve"> </w:t>
            </w:r>
            <w:r w:rsidRPr="00CB2ED4">
              <w:rPr>
                <w:rFonts w:ascii="Times New Roman" w:hAnsi="Times New Roman" w:cs="Times New Roman"/>
                <w:sz w:val="24"/>
                <w:szCs w:val="24"/>
              </w:rPr>
              <w:t xml:space="preserve">apsvērumam konfidenciāla statistikas informācija, </w:t>
            </w:r>
            <w:r w:rsidR="00777FD1">
              <w:rPr>
                <w:rFonts w:ascii="Times New Roman" w:hAnsi="Times New Roman" w:cs="Times New Roman"/>
                <w:sz w:val="24"/>
                <w:szCs w:val="24"/>
              </w:rPr>
              <w:t>kas</w:t>
            </w:r>
            <w:r w:rsidR="00777FD1" w:rsidRPr="00CB2ED4">
              <w:rPr>
                <w:rFonts w:ascii="Times New Roman" w:hAnsi="Times New Roman" w:cs="Times New Roman"/>
                <w:sz w:val="24"/>
                <w:szCs w:val="24"/>
              </w:rPr>
              <w:t xml:space="preserve"> </w:t>
            </w:r>
            <w:r w:rsidRPr="00CB2ED4">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764BFD33" w14:textId="66D168F6" w:rsidR="00366CC3" w:rsidRPr="00CB2ED4" w:rsidRDefault="00366CC3" w:rsidP="00C50028">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Ņemot vērā nepieciešamību nodrošināt statistisko datu sniedzēju uzticēšanos Latvijas Bankai, Latvijas Banka statistiskos datus izmanto tikai Latvijas Bankas likumā </w:t>
            </w:r>
            <w:r w:rsidRPr="00CB2ED4">
              <w:rPr>
                <w:rFonts w:ascii="Times New Roman" w:hAnsi="Times New Roman" w:cs="Times New Roman"/>
                <w:sz w:val="24"/>
                <w:szCs w:val="24"/>
              </w:rPr>
              <w:lastRenderedPageBreak/>
              <w:t>noteikto Latvijas Bankas uzdevumu, t.</w:t>
            </w:r>
            <w:r w:rsidR="00E91988">
              <w:rPr>
                <w:rFonts w:ascii="Times New Roman" w:hAnsi="Times New Roman" w:cs="Times New Roman"/>
                <w:sz w:val="24"/>
                <w:szCs w:val="24"/>
              </w:rPr>
              <w:t> </w:t>
            </w:r>
            <w:r w:rsidRPr="00CB2ED4">
              <w:rPr>
                <w:rFonts w:ascii="Times New Roman" w:hAnsi="Times New Roman" w:cs="Times New Roman"/>
                <w:sz w:val="24"/>
                <w:szCs w:val="24"/>
              </w:rPr>
              <w:t xml:space="preserve">sk. to uzdevumu, </w:t>
            </w:r>
            <w:r w:rsidR="00777FD1">
              <w:rPr>
                <w:rFonts w:ascii="Times New Roman" w:hAnsi="Times New Roman" w:cs="Times New Roman"/>
                <w:sz w:val="24"/>
                <w:szCs w:val="24"/>
              </w:rPr>
              <w:t>kuri</w:t>
            </w:r>
            <w:r w:rsidR="00777FD1" w:rsidRPr="00CB2ED4">
              <w:rPr>
                <w:rFonts w:ascii="Times New Roman" w:hAnsi="Times New Roman" w:cs="Times New Roman"/>
                <w:sz w:val="24"/>
                <w:szCs w:val="24"/>
              </w:rPr>
              <w:t xml:space="preserve"> </w:t>
            </w:r>
            <w:r w:rsidRPr="00CB2ED4">
              <w:rPr>
                <w:rFonts w:ascii="Times New Roman" w:hAnsi="Times New Roman" w:cs="Times New Roman"/>
                <w:sz w:val="24"/>
                <w:szCs w:val="24"/>
              </w:rPr>
              <w:t>saistīti ar Latvijas Bankas darbību Eiropas Centrālo banku sistēmā</w:t>
            </w:r>
            <w:r w:rsidR="00F31808">
              <w:rPr>
                <w:rFonts w:ascii="Times New Roman" w:hAnsi="Times New Roman" w:cs="Times New Roman"/>
                <w:sz w:val="24"/>
                <w:szCs w:val="24"/>
              </w:rPr>
              <w:t>, izpildei</w:t>
            </w:r>
            <w:r w:rsidRPr="00CB2ED4">
              <w:rPr>
                <w:rFonts w:ascii="Times New Roman" w:hAnsi="Times New Roman" w:cs="Times New Roman"/>
                <w:sz w:val="24"/>
                <w:szCs w:val="24"/>
              </w:rPr>
              <w:t>.</w:t>
            </w:r>
          </w:p>
          <w:p w14:paraId="5B199845" w14:textId="2F2A6949" w:rsidR="009E6A95" w:rsidRPr="00CB2ED4" w:rsidRDefault="00366CC3" w:rsidP="00C50028">
            <w:pPr>
              <w:spacing w:after="120"/>
              <w:jc w:val="both"/>
              <w:rPr>
                <w:rFonts w:ascii="Times New Roman" w:hAnsi="Times New Roman" w:cs="Times New Roman"/>
                <w:sz w:val="24"/>
                <w:szCs w:val="24"/>
              </w:rPr>
            </w:pPr>
            <w:r w:rsidRPr="00CB2ED4">
              <w:rPr>
                <w:rFonts w:ascii="Times New Roman" w:hAnsi="Times New Roman" w:cs="Times New Roman"/>
                <w:sz w:val="24"/>
                <w:szCs w:val="24"/>
              </w:rPr>
              <w:t>Saskaņā ar Regulas Nr. 2533/98 8. panta 3. punktā noteikto Eiropas Centrālo banku sistēmas dalībniecēm ir jāveic visi vajadzīgie normatīvie, administratīvie, tehniskie un organizatoriskie pasākumi, lai nodrošinātu konfidenciālas statistikas informācijas fizisko un loģisko aizsardzību.</w:t>
            </w:r>
          </w:p>
        </w:tc>
      </w:tr>
      <w:tr w:rsidR="009E6A95" w:rsidRPr="00CB2ED4" w14:paraId="1F6AF38A" w14:textId="77777777" w:rsidTr="00C50028">
        <w:tc>
          <w:tcPr>
            <w:tcW w:w="3118" w:type="dxa"/>
          </w:tcPr>
          <w:p w14:paraId="5B2AC1B8" w14:textId="2A094AC1" w:rsidR="009E6A95" w:rsidRPr="00C50028" w:rsidRDefault="009E6A95" w:rsidP="00CB2ED4">
            <w:pPr>
              <w:jc w:val="both"/>
              <w:rPr>
                <w:rFonts w:ascii="Times New Roman" w:hAnsi="Times New Roman" w:cs="Times New Roman"/>
                <w:b/>
                <w:bCs/>
                <w:sz w:val="24"/>
                <w:szCs w:val="24"/>
              </w:rPr>
            </w:pPr>
            <w:r w:rsidRPr="00C50028">
              <w:rPr>
                <w:rFonts w:ascii="Times New Roman" w:hAnsi="Times New Roman" w:cs="Times New Roman"/>
                <w:b/>
                <w:bCs/>
                <w:sz w:val="24"/>
                <w:szCs w:val="24"/>
              </w:rPr>
              <w:lastRenderedPageBreak/>
              <w:t>Samērīgums</w:t>
            </w:r>
          </w:p>
        </w:tc>
        <w:tc>
          <w:tcPr>
            <w:tcW w:w="5953" w:type="dxa"/>
          </w:tcPr>
          <w:p w14:paraId="12569A52" w14:textId="685D8AA5" w:rsidR="003A1547" w:rsidRPr="00CB2ED4" w:rsidRDefault="00456FAA" w:rsidP="00C50028">
            <w:pPr>
              <w:spacing w:after="120"/>
              <w:jc w:val="both"/>
              <w:rPr>
                <w:rFonts w:ascii="Times New Roman" w:hAnsi="Times New Roman" w:cs="Times New Roman"/>
                <w:sz w:val="24"/>
                <w:szCs w:val="24"/>
                <w:highlight w:val="yellow"/>
              </w:rPr>
            </w:pPr>
            <w:r w:rsidRPr="00CB2ED4">
              <w:rPr>
                <w:rFonts w:ascii="Times New Roman" w:hAnsi="Times New Roman" w:cs="Times New Roman"/>
                <w:sz w:val="24"/>
                <w:szCs w:val="24"/>
              </w:rPr>
              <w:t>Latvijas Banka statistiskos datus par vērtspapīriem izmanto, lai izpildītu Latvijas Bankas likumā noteiktos Latvijas Bankas uzdevumus, t.</w:t>
            </w:r>
            <w:r w:rsidR="00E91988">
              <w:rPr>
                <w:rFonts w:ascii="Times New Roman" w:hAnsi="Times New Roman" w:cs="Times New Roman"/>
                <w:sz w:val="24"/>
                <w:szCs w:val="24"/>
              </w:rPr>
              <w:t> </w:t>
            </w:r>
            <w:r w:rsidRPr="00CB2ED4">
              <w:rPr>
                <w:rFonts w:ascii="Times New Roman" w:hAnsi="Times New Roman" w:cs="Times New Roman"/>
                <w:sz w:val="24"/>
                <w:szCs w:val="24"/>
              </w:rPr>
              <w:t xml:space="preserve">sk. tos uzdevumus, </w:t>
            </w:r>
            <w:r w:rsidR="00777FD1">
              <w:rPr>
                <w:rFonts w:ascii="Times New Roman" w:hAnsi="Times New Roman" w:cs="Times New Roman"/>
                <w:sz w:val="24"/>
                <w:szCs w:val="24"/>
              </w:rPr>
              <w:t>kuri</w:t>
            </w:r>
            <w:r w:rsidR="00777FD1" w:rsidRPr="00CB2ED4">
              <w:rPr>
                <w:rFonts w:ascii="Times New Roman" w:hAnsi="Times New Roman" w:cs="Times New Roman"/>
                <w:sz w:val="24"/>
                <w:szCs w:val="24"/>
              </w:rPr>
              <w:t xml:space="preserve"> </w:t>
            </w:r>
            <w:r w:rsidRPr="00CB2ED4">
              <w:rPr>
                <w:rFonts w:ascii="Times New Roman" w:hAnsi="Times New Roman" w:cs="Times New Roman"/>
                <w:sz w:val="24"/>
                <w:szCs w:val="24"/>
              </w:rPr>
              <w:t xml:space="preserve">saistīti ar Latvijas Bankas darbību Eiropas Centrālo banku sistēmā. </w:t>
            </w:r>
            <w:r w:rsidR="00E829A1" w:rsidRPr="00CB2ED4">
              <w:rPr>
                <w:rFonts w:ascii="Times New Roman" w:hAnsi="Times New Roman" w:cs="Times New Roman"/>
                <w:sz w:val="24"/>
                <w:szCs w:val="24"/>
              </w:rPr>
              <w:t>Attiecīgi, ievērojot</w:t>
            </w:r>
            <w:r w:rsidR="00665C79">
              <w:rPr>
                <w:rFonts w:ascii="Times New Roman" w:hAnsi="Times New Roman" w:cs="Times New Roman"/>
                <w:sz w:val="24"/>
                <w:szCs w:val="24"/>
              </w:rPr>
              <w:t xml:space="preserve"> Eiropas Centrālās bankas 2012. gada 17. oktobra</w:t>
            </w:r>
            <w:r w:rsidR="00E829A1" w:rsidRPr="00CB2ED4">
              <w:rPr>
                <w:rFonts w:ascii="Times New Roman" w:hAnsi="Times New Roman" w:cs="Times New Roman"/>
                <w:sz w:val="24"/>
                <w:szCs w:val="24"/>
              </w:rPr>
              <w:t xml:space="preserve"> </w:t>
            </w:r>
            <w:r w:rsidR="00E829A1" w:rsidRPr="00CB2ED4">
              <w:rPr>
                <w:rFonts w:ascii="Times New Roman" w:hAnsi="Times New Roman" w:cs="Times New Roman"/>
                <w:color w:val="000000"/>
                <w:sz w:val="24"/>
                <w:szCs w:val="24"/>
                <w:lang w:eastAsia="lv-LV"/>
              </w:rPr>
              <w:t xml:space="preserve">Regulas </w:t>
            </w:r>
            <w:r w:rsidR="00FC1BCE">
              <w:rPr>
                <w:rFonts w:ascii="Times New Roman" w:hAnsi="Times New Roman" w:cs="Times New Roman"/>
                <w:color w:val="000000"/>
                <w:sz w:val="24"/>
                <w:szCs w:val="24"/>
                <w:lang w:eastAsia="lv-LV"/>
              </w:rPr>
              <w:t>Nr.</w:t>
            </w:r>
            <w:r w:rsidR="00E829A1" w:rsidRPr="00CB2ED4">
              <w:rPr>
                <w:rFonts w:ascii="Times New Roman" w:hAnsi="Times New Roman" w:cs="Times New Roman"/>
                <w:color w:val="000000"/>
                <w:sz w:val="24"/>
                <w:szCs w:val="24"/>
                <w:lang w:eastAsia="lv-LV"/>
              </w:rPr>
              <w:t xml:space="preserve"> 1011/2012 </w:t>
            </w:r>
            <w:r w:rsidR="00665C79">
              <w:rPr>
                <w:rFonts w:ascii="Times New Roman" w:hAnsi="Times New Roman" w:cs="Times New Roman"/>
                <w:color w:val="000000"/>
                <w:sz w:val="24"/>
                <w:szCs w:val="24"/>
                <w:lang w:eastAsia="lv-LV"/>
              </w:rPr>
              <w:t xml:space="preserve">par vērtspapīru turējumu statistiku </w:t>
            </w:r>
            <w:r w:rsidR="00E829A1" w:rsidRPr="00CB2ED4">
              <w:rPr>
                <w:rFonts w:ascii="Times New Roman" w:hAnsi="Times New Roman" w:cs="Times New Roman"/>
                <w:color w:val="000000"/>
                <w:sz w:val="24"/>
                <w:szCs w:val="24"/>
                <w:lang w:eastAsia="lv-LV"/>
              </w:rPr>
              <w:t>prasīb</w:t>
            </w:r>
            <w:r w:rsidR="007D3FB7">
              <w:rPr>
                <w:rFonts w:ascii="Times New Roman" w:hAnsi="Times New Roman" w:cs="Times New Roman"/>
                <w:color w:val="000000"/>
                <w:sz w:val="24"/>
                <w:szCs w:val="24"/>
                <w:lang w:eastAsia="lv-LV"/>
              </w:rPr>
              <w:t>as</w:t>
            </w:r>
            <w:r w:rsidR="00E829A1" w:rsidRPr="00CB2ED4">
              <w:rPr>
                <w:rFonts w:ascii="Times New Roman" w:hAnsi="Times New Roman" w:cs="Times New Roman"/>
                <w:color w:val="000000"/>
                <w:sz w:val="24"/>
                <w:szCs w:val="24"/>
                <w:lang w:eastAsia="lv-LV"/>
              </w:rPr>
              <w:t xml:space="preserve">, </w:t>
            </w:r>
            <w:r w:rsidR="00E829A1" w:rsidRPr="00917FC5">
              <w:rPr>
                <w:rFonts w:ascii="Times New Roman" w:hAnsi="Times New Roman" w:cs="Times New Roman"/>
                <w:color w:val="000000"/>
                <w:sz w:val="24"/>
                <w:szCs w:val="24"/>
                <w:lang w:eastAsia="lv-LV"/>
              </w:rPr>
              <w:t xml:space="preserve">Latvijas Banka </w:t>
            </w:r>
            <w:r w:rsidR="00917FC5" w:rsidRPr="00985A67">
              <w:rPr>
                <w:rFonts w:ascii="Times New Roman" w:hAnsi="Times New Roman" w:cs="Times New Roman"/>
                <w:color w:val="000000"/>
                <w:sz w:val="24"/>
                <w:szCs w:val="24"/>
                <w:lang w:eastAsia="lv-LV"/>
              </w:rPr>
              <w:t>no 2023.</w:t>
            </w:r>
            <w:r w:rsidR="00E91988">
              <w:rPr>
                <w:rFonts w:ascii="Times New Roman" w:hAnsi="Times New Roman" w:cs="Times New Roman"/>
                <w:color w:val="000000"/>
                <w:sz w:val="24"/>
                <w:szCs w:val="24"/>
                <w:lang w:eastAsia="lv-LV"/>
              </w:rPr>
              <w:t> </w:t>
            </w:r>
            <w:r w:rsidR="00917FC5" w:rsidRPr="00985A67">
              <w:rPr>
                <w:rFonts w:ascii="Times New Roman" w:hAnsi="Times New Roman" w:cs="Times New Roman"/>
                <w:color w:val="000000"/>
                <w:sz w:val="24"/>
                <w:szCs w:val="24"/>
                <w:lang w:eastAsia="lv-LV"/>
              </w:rPr>
              <w:t>gada 1.</w:t>
            </w:r>
            <w:r w:rsidR="00E91988">
              <w:rPr>
                <w:rFonts w:ascii="Times New Roman" w:hAnsi="Times New Roman" w:cs="Times New Roman"/>
                <w:color w:val="000000"/>
                <w:sz w:val="24"/>
                <w:szCs w:val="24"/>
                <w:lang w:eastAsia="lv-LV"/>
              </w:rPr>
              <w:t> </w:t>
            </w:r>
            <w:r w:rsidR="00917FC5" w:rsidRPr="00985A67">
              <w:rPr>
                <w:rFonts w:ascii="Times New Roman" w:hAnsi="Times New Roman" w:cs="Times New Roman"/>
                <w:color w:val="000000"/>
                <w:sz w:val="24"/>
                <w:szCs w:val="24"/>
                <w:lang w:eastAsia="lv-LV"/>
              </w:rPr>
              <w:t xml:space="preserve">janvāra </w:t>
            </w:r>
            <w:r w:rsidR="00E829A1" w:rsidRPr="00917FC5">
              <w:rPr>
                <w:rFonts w:ascii="Times New Roman" w:hAnsi="Times New Roman" w:cs="Times New Roman"/>
                <w:color w:val="000000"/>
                <w:sz w:val="24"/>
                <w:szCs w:val="24"/>
                <w:lang w:eastAsia="lv-LV"/>
              </w:rPr>
              <w:t>vā</w:t>
            </w:r>
            <w:r w:rsidR="00917FC5" w:rsidRPr="00985A67">
              <w:rPr>
                <w:rFonts w:ascii="Times New Roman" w:hAnsi="Times New Roman" w:cs="Times New Roman"/>
                <w:color w:val="000000"/>
                <w:sz w:val="24"/>
                <w:szCs w:val="24"/>
                <w:lang w:eastAsia="lv-LV"/>
              </w:rPr>
              <w:t>ks</w:t>
            </w:r>
            <w:r w:rsidR="00E829A1" w:rsidRPr="00917FC5">
              <w:rPr>
                <w:rFonts w:ascii="Times New Roman" w:hAnsi="Times New Roman" w:cs="Times New Roman"/>
                <w:color w:val="000000"/>
                <w:sz w:val="24"/>
                <w:szCs w:val="24"/>
                <w:lang w:eastAsia="lv-LV"/>
              </w:rPr>
              <w:t xml:space="preserve"> statistiskos datus par vērtspapīru turētājiem no kredītiestādēm un ieguldījumu brokeru sabiedrībām </w:t>
            </w:r>
            <w:r w:rsidR="00656FF8" w:rsidRPr="00917FC5">
              <w:rPr>
                <w:rFonts w:ascii="Times New Roman" w:hAnsi="Times New Roman" w:cs="Times New Roman"/>
                <w:color w:val="000000"/>
                <w:sz w:val="24"/>
                <w:szCs w:val="24"/>
                <w:lang w:eastAsia="lv-LV"/>
              </w:rPr>
              <w:t xml:space="preserve">saskaņā ar </w:t>
            </w:r>
            <w:r w:rsidR="00D66044" w:rsidRPr="00917FC5">
              <w:rPr>
                <w:rFonts w:ascii="Times New Roman" w:hAnsi="Times New Roman" w:cs="Times New Roman"/>
                <w:color w:val="000000"/>
                <w:sz w:val="24"/>
                <w:szCs w:val="24"/>
                <w:lang w:eastAsia="lv-LV"/>
              </w:rPr>
              <w:t>Noteikumi</w:t>
            </w:r>
            <w:r w:rsidR="00917FC5" w:rsidRPr="00917FC5">
              <w:rPr>
                <w:rFonts w:ascii="Times New Roman" w:hAnsi="Times New Roman" w:cs="Times New Roman"/>
                <w:color w:val="000000"/>
                <w:sz w:val="24"/>
                <w:szCs w:val="24"/>
                <w:lang w:eastAsia="lv-LV"/>
              </w:rPr>
              <w:t>em</w:t>
            </w:r>
            <w:r w:rsidR="008B1EFF">
              <w:rPr>
                <w:rFonts w:ascii="Times New Roman" w:hAnsi="Times New Roman" w:cs="Times New Roman"/>
                <w:color w:val="000000"/>
                <w:sz w:val="24"/>
                <w:szCs w:val="24"/>
                <w:lang w:eastAsia="lv-LV"/>
              </w:rPr>
              <w:t>.</w:t>
            </w:r>
            <w:r w:rsidR="004B3BBE" w:rsidRPr="00CB2ED4">
              <w:rPr>
                <w:rFonts w:ascii="Times New Roman" w:hAnsi="Times New Roman" w:cs="Times New Roman"/>
                <w:color w:val="000000"/>
                <w:sz w:val="24"/>
                <w:szCs w:val="24"/>
                <w:lang w:eastAsia="lv-LV"/>
              </w:rPr>
              <w:t xml:space="preserve"> </w:t>
            </w:r>
            <w:r w:rsidR="00D66044">
              <w:rPr>
                <w:rFonts w:ascii="Times New Roman" w:hAnsi="Times New Roman" w:cs="Times New Roman"/>
                <w:color w:val="000000"/>
                <w:sz w:val="24"/>
                <w:szCs w:val="24"/>
                <w:lang w:eastAsia="lv-LV"/>
              </w:rPr>
              <w:t>Noteikumu g</w:t>
            </w:r>
            <w:r w:rsidR="008B1EFF">
              <w:rPr>
                <w:rFonts w:ascii="Times New Roman" w:hAnsi="Times New Roman" w:cs="Times New Roman"/>
                <w:color w:val="000000"/>
                <w:sz w:val="24"/>
                <w:szCs w:val="24"/>
                <w:lang w:eastAsia="lv-LV"/>
              </w:rPr>
              <w:t xml:space="preserve">rozījumu </w:t>
            </w:r>
            <w:r w:rsidR="007D3FB7">
              <w:rPr>
                <w:rFonts w:ascii="Times New Roman" w:hAnsi="Times New Roman" w:cs="Times New Roman"/>
                <w:color w:val="000000"/>
                <w:sz w:val="24"/>
                <w:szCs w:val="24"/>
                <w:lang w:eastAsia="lv-LV"/>
              </w:rPr>
              <w:t xml:space="preserve">projekts </w:t>
            </w:r>
            <w:r w:rsidR="008B1EFF">
              <w:rPr>
                <w:rFonts w:ascii="Times New Roman" w:hAnsi="Times New Roman" w:cs="Times New Roman"/>
                <w:color w:val="000000"/>
                <w:sz w:val="24"/>
                <w:szCs w:val="24"/>
                <w:lang w:eastAsia="lv-LV"/>
              </w:rPr>
              <w:t xml:space="preserve">papildinās </w:t>
            </w:r>
            <w:r w:rsidR="00D66044">
              <w:rPr>
                <w:rFonts w:ascii="Times New Roman" w:hAnsi="Times New Roman" w:cs="Times New Roman"/>
                <w:color w:val="000000"/>
                <w:sz w:val="24"/>
                <w:szCs w:val="24"/>
                <w:lang w:eastAsia="lv-LV"/>
              </w:rPr>
              <w:t>N</w:t>
            </w:r>
            <w:r w:rsidR="007D3FB7">
              <w:rPr>
                <w:rFonts w:ascii="Times New Roman" w:hAnsi="Times New Roman" w:cs="Times New Roman"/>
                <w:color w:val="000000"/>
                <w:sz w:val="24"/>
                <w:szCs w:val="24"/>
                <w:lang w:eastAsia="lv-LV"/>
              </w:rPr>
              <w:t>oteikumus</w:t>
            </w:r>
            <w:r w:rsidR="00FF05EA">
              <w:rPr>
                <w:rFonts w:ascii="Times New Roman" w:hAnsi="Times New Roman" w:cs="Times New Roman"/>
                <w:color w:val="000000"/>
                <w:sz w:val="24"/>
                <w:szCs w:val="24"/>
                <w:lang w:eastAsia="lv-LV"/>
              </w:rPr>
              <w:t>,</w:t>
            </w:r>
            <w:r w:rsidR="004B3BBE" w:rsidRPr="00CB2ED4">
              <w:rPr>
                <w:rFonts w:ascii="Times New Roman" w:hAnsi="Times New Roman" w:cs="Times New Roman"/>
                <w:color w:val="000000"/>
                <w:sz w:val="24"/>
                <w:szCs w:val="24"/>
                <w:lang w:eastAsia="lv-LV"/>
              </w:rPr>
              <w:t xml:space="preserve"> statistisko datu sniedzēju lok</w:t>
            </w:r>
            <w:r w:rsidR="008B1EFF">
              <w:rPr>
                <w:rFonts w:ascii="Times New Roman" w:hAnsi="Times New Roman" w:cs="Times New Roman"/>
                <w:color w:val="000000"/>
                <w:sz w:val="24"/>
                <w:szCs w:val="24"/>
                <w:lang w:eastAsia="lv-LV"/>
              </w:rPr>
              <w:t xml:space="preserve">ā iekļaujot </w:t>
            </w:r>
            <w:r w:rsidR="008B1EFF">
              <w:rPr>
                <w:rFonts w:ascii="Times New Roman" w:eastAsia="Times New Roman" w:hAnsi="Times New Roman" w:cs="Times New Roman"/>
                <w:sz w:val="24"/>
                <w:szCs w:val="24"/>
              </w:rPr>
              <w:t>kredītiestādes grupas kontrolakciju sabiedrību</w:t>
            </w:r>
            <w:r w:rsidR="008B1EFF">
              <w:rPr>
                <w:rFonts w:ascii="Times New Roman" w:hAnsi="Times New Roman" w:cs="Times New Roman"/>
                <w:color w:val="000000"/>
                <w:sz w:val="24"/>
                <w:szCs w:val="24"/>
                <w:lang w:eastAsia="lv-LV"/>
              </w:rPr>
              <w:t>,</w:t>
            </w:r>
            <w:r w:rsidR="00CD5915">
              <w:rPr>
                <w:rFonts w:ascii="Times New Roman" w:hAnsi="Times New Roman" w:cs="Times New Roman"/>
                <w:color w:val="000000"/>
                <w:sz w:val="24"/>
                <w:szCs w:val="24"/>
                <w:lang w:eastAsia="lv-LV"/>
              </w:rPr>
              <w:t xml:space="preserve"> kā arī gadījumos</w:t>
            </w:r>
            <w:r w:rsidR="00D66044">
              <w:rPr>
                <w:rFonts w:ascii="Times New Roman" w:hAnsi="Times New Roman" w:cs="Times New Roman"/>
                <w:color w:val="000000"/>
                <w:sz w:val="24"/>
                <w:szCs w:val="24"/>
                <w:lang w:eastAsia="lv-LV"/>
              </w:rPr>
              <w:t>,</w:t>
            </w:r>
            <w:r w:rsidR="00CD5915">
              <w:rPr>
                <w:rFonts w:ascii="Times New Roman" w:hAnsi="Times New Roman" w:cs="Times New Roman"/>
                <w:color w:val="000000"/>
                <w:sz w:val="24"/>
                <w:szCs w:val="24"/>
                <w:lang w:eastAsia="lv-LV"/>
              </w:rPr>
              <w:t xml:space="preserve"> kad </w:t>
            </w:r>
            <w:r w:rsidR="00CD5915" w:rsidRPr="00CB2ED4">
              <w:rPr>
                <w:rFonts w:ascii="Times New Roman" w:hAnsi="Times New Roman" w:cs="Times New Roman"/>
                <w:color w:val="000000"/>
                <w:sz w:val="24"/>
                <w:szCs w:val="24"/>
                <w:lang w:eastAsia="lv-LV"/>
              </w:rPr>
              <w:t>ieguldījumu brokeru sabiedrīb</w:t>
            </w:r>
            <w:r w:rsidR="00D66044">
              <w:rPr>
                <w:rFonts w:ascii="Times New Roman" w:hAnsi="Times New Roman" w:cs="Times New Roman"/>
                <w:color w:val="000000"/>
                <w:sz w:val="24"/>
                <w:szCs w:val="24"/>
                <w:lang w:eastAsia="lv-LV"/>
              </w:rPr>
              <w:t>u</w:t>
            </w:r>
            <w:r w:rsidR="00CD5915">
              <w:rPr>
                <w:rFonts w:ascii="Times New Roman" w:hAnsi="Times New Roman" w:cs="Times New Roman"/>
                <w:color w:val="000000"/>
                <w:sz w:val="24"/>
                <w:szCs w:val="24"/>
                <w:lang w:eastAsia="lv-LV"/>
              </w:rPr>
              <w:t xml:space="preserve"> iesniedzamo datu apjoms ir </w:t>
            </w:r>
            <w:r w:rsidR="00E91988">
              <w:rPr>
                <w:rFonts w:ascii="Times New Roman" w:hAnsi="Times New Roman" w:cs="Times New Roman"/>
                <w:color w:val="000000"/>
                <w:sz w:val="24"/>
                <w:szCs w:val="24"/>
                <w:lang w:eastAsia="lv-LV"/>
              </w:rPr>
              <w:t>liels</w:t>
            </w:r>
            <w:r w:rsidR="00CD5915">
              <w:rPr>
                <w:rFonts w:ascii="Times New Roman" w:hAnsi="Times New Roman" w:cs="Times New Roman"/>
                <w:color w:val="000000"/>
                <w:sz w:val="24"/>
                <w:szCs w:val="24"/>
                <w:lang w:eastAsia="lv-LV"/>
              </w:rPr>
              <w:t xml:space="preserve">, </w:t>
            </w:r>
            <w:r w:rsidR="00D66044">
              <w:rPr>
                <w:rFonts w:ascii="Times New Roman" w:hAnsi="Times New Roman" w:cs="Times New Roman"/>
                <w:color w:val="000000"/>
                <w:sz w:val="24"/>
                <w:szCs w:val="24"/>
                <w:lang w:eastAsia="lv-LV"/>
              </w:rPr>
              <w:t>paredzēs tām iespēju iesniegt datus, izmantojot</w:t>
            </w:r>
            <w:r w:rsidR="00CD5915">
              <w:rPr>
                <w:rFonts w:ascii="Times New Roman" w:hAnsi="Times New Roman" w:cs="Times New Roman"/>
                <w:color w:val="000000"/>
                <w:sz w:val="24"/>
                <w:szCs w:val="24"/>
                <w:lang w:eastAsia="lv-LV"/>
              </w:rPr>
              <w:t xml:space="preserve"> paaugstināt</w:t>
            </w:r>
            <w:r w:rsidR="00E91988">
              <w:rPr>
                <w:rFonts w:ascii="Times New Roman" w:hAnsi="Times New Roman" w:cs="Times New Roman"/>
                <w:color w:val="000000"/>
                <w:sz w:val="24"/>
                <w:szCs w:val="24"/>
                <w:lang w:eastAsia="lv-LV"/>
              </w:rPr>
              <w:t>ā</w:t>
            </w:r>
            <w:r w:rsidR="00CD5915">
              <w:rPr>
                <w:rFonts w:ascii="Times New Roman" w:hAnsi="Times New Roman" w:cs="Times New Roman"/>
                <w:color w:val="000000"/>
                <w:sz w:val="24"/>
                <w:szCs w:val="24"/>
                <w:lang w:eastAsia="lv-LV"/>
              </w:rPr>
              <w:t>s drošības sistēmu,</w:t>
            </w:r>
            <w:r w:rsidR="00D66044">
              <w:rPr>
                <w:rFonts w:ascii="Times New Roman" w:hAnsi="Times New Roman" w:cs="Times New Roman"/>
                <w:color w:val="000000"/>
                <w:sz w:val="24"/>
                <w:szCs w:val="24"/>
                <w:lang w:eastAsia="lv-LV"/>
              </w:rPr>
              <w:t xml:space="preserve"> vienlaikus</w:t>
            </w:r>
            <w:r w:rsidR="004B3BBE" w:rsidRPr="00CB2ED4">
              <w:rPr>
                <w:rFonts w:ascii="Times New Roman" w:hAnsi="Times New Roman" w:cs="Times New Roman"/>
                <w:color w:val="000000"/>
                <w:sz w:val="24"/>
                <w:szCs w:val="24"/>
                <w:lang w:eastAsia="lv-LV"/>
              </w:rPr>
              <w:t xml:space="preserve"> </w:t>
            </w:r>
            <w:r w:rsidR="00E91988">
              <w:rPr>
                <w:rFonts w:ascii="Times New Roman" w:hAnsi="Times New Roman" w:cs="Times New Roman"/>
                <w:color w:val="000000"/>
                <w:sz w:val="24"/>
                <w:szCs w:val="24"/>
                <w:lang w:eastAsia="lv-LV"/>
              </w:rPr>
              <w:t xml:space="preserve">nemainot </w:t>
            </w:r>
            <w:r w:rsidR="00FF05EA">
              <w:rPr>
                <w:rFonts w:ascii="Times New Roman" w:hAnsi="Times New Roman" w:cs="Times New Roman"/>
                <w:color w:val="000000"/>
                <w:sz w:val="24"/>
                <w:szCs w:val="24"/>
                <w:lang w:eastAsia="lv-LV"/>
              </w:rPr>
              <w:t>statistisko datu iesniegšana</w:t>
            </w:r>
            <w:r w:rsidR="00E91988">
              <w:rPr>
                <w:rFonts w:ascii="Times New Roman" w:hAnsi="Times New Roman" w:cs="Times New Roman"/>
                <w:color w:val="000000"/>
                <w:sz w:val="24"/>
                <w:szCs w:val="24"/>
                <w:lang w:eastAsia="lv-LV"/>
              </w:rPr>
              <w:t>s prasības</w:t>
            </w:r>
            <w:r w:rsidR="00656FF8" w:rsidRPr="00CB2ED4">
              <w:rPr>
                <w:rFonts w:ascii="Times New Roman" w:hAnsi="Times New Roman" w:cs="Times New Roman"/>
                <w:color w:val="000000"/>
                <w:sz w:val="24"/>
                <w:szCs w:val="24"/>
                <w:lang w:eastAsia="lv-LV"/>
              </w:rPr>
              <w:t>.</w:t>
            </w:r>
            <w:r w:rsidR="007747FE">
              <w:rPr>
                <w:rFonts w:ascii="Times New Roman" w:hAnsi="Times New Roman" w:cs="Times New Roman"/>
                <w:color w:val="000000"/>
                <w:sz w:val="24"/>
                <w:szCs w:val="24"/>
                <w:lang w:eastAsia="lv-LV"/>
              </w:rPr>
              <w:t xml:space="preserve"> </w:t>
            </w:r>
            <w:r w:rsidR="00E67036">
              <w:rPr>
                <w:rFonts w:ascii="Times New Roman" w:hAnsi="Times New Roman" w:cs="Times New Roman"/>
                <w:color w:val="000000"/>
                <w:sz w:val="24"/>
                <w:szCs w:val="24"/>
                <w:lang w:eastAsia="lv-LV"/>
              </w:rPr>
              <w:t xml:space="preserve">Ievērojot minēto, </w:t>
            </w:r>
            <w:r w:rsidR="00D66044">
              <w:rPr>
                <w:rFonts w:ascii="Times New Roman" w:hAnsi="Times New Roman" w:cs="Times New Roman"/>
                <w:color w:val="000000"/>
                <w:sz w:val="24"/>
                <w:szCs w:val="24"/>
                <w:lang w:eastAsia="lv-LV"/>
              </w:rPr>
              <w:t>N</w:t>
            </w:r>
            <w:r w:rsidR="00E67036" w:rsidRPr="00CB2ED4">
              <w:rPr>
                <w:rFonts w:ascii="Times New Roman" w:hAnsi="Times New Roman" w:cs="Times New Roman"/>
                <w:color w:val="000000"/>
                <w:sz w:val="24"/>
                <w:szCs w:val="24"/>
                <w:lang w:eastAsia="lv-LV"/>
              </w:rPr>
              <w:t>oteikum</w:t>
            </w:r>
            <w:r w:rsidR="00E67036">
              <w:rPr>
                <w:rFonts w:ascii="Times New Roman" w:hAnsi="Times New Roman" w:cs="Times New Roman"/>
                <w:color w:val="000000"/>
                <w:sz w:val="24"/>
                <w:szCs w:val="24"/>
                <w:lang w:eastAsia="lv-LV"/>
              </w:rPr>
              <w:t>u</w:t>
            </w:r>
            <w:r w:rsidR="00D66044">
              <w:rPr>
                <w:rFonts w:ascii="Times New Roman" w:hAnsi="Times New Roman" w:cs="Times New Roman"/>
                <w:color w:val="000000"/>
                <w:sz w:val="24"/>
                <w:szCs w:val="24"/>
                <w:lang w:eastAsia="lv-LV"/>
              </w:rPr>
              <w:t xml:space="preserve"> grozījumu</w:t>
            </w:r>
            <w:r w:rsidR="007D3FB7">
              <w:rPr>
                <w:rFonts w:ascii="Times New Roman" w:hAnsi="Times New Roman" w:cs="Times New Roman"/>
                <w:color w:val="000000"/>
                <w:sz w:val="24"/>
                <w:szCs w:val="24"/>
                <w:lang w:eastAsia="lv-LV"/>
              </w:rPr>
              <w:t xml:space="preserve"> projekta</w:t>
            </w:r>
            <w:r w:rsidR="00E67036">
              <w:rPr>
                <w:rFonts w:ascii="Times New Roman" w:hAnsi="Times New Roman" w:cs="Times New Roman"/>
                <w:color w:val="000000"/>
                <w:sz w:val="24"/>
                <w:szCs w:val="24"/>
                <w:lang w:eastAsia="lv-LV"/>
              </w:rPr>
              <w:t xml:space="preserve"> prasības ir samērīgas un pēc būtības nemaina statistisko datu par vērtspapīriem sniegšanas </w:t>
            </w:r>
            <w:r w:rsidR="00AF7C4C">
              <w:rPr>
                <w:rFonts w:ascii="Times New Roman" w:hAnsi="Times New Roman" w:cs="Times New Roman"/>
                <w:color w:val="000000"/>
                <w:sz w:val="24"/>
                <w:szCs w:val="24"/>
                <w:lang w:eastAsia="lv-LV"/>
              </w:rPr>
              <w:t>apjomu</w:t>
            </w:r>
            <w:r w:rsidR="00E67036">
              <w:rPr>
                <w:rFonts w:ascii="Times New Roman" w:hAnsi="Times New Roman" w:cs="Times New Roman"/>
                <w:color w:val="000000"/>
                <w:sz w:val="24"/>
                <w:szCs w:val="24"/>
                <w:lang w:eastAsia="lv-LV"/>
              </w:rPr>
              <w:t>.</w:t>
            </w:r>
            <w:r w:rsidR="00592E64">
              <w:rPr>
                <w:rFonts w:ascii="Times New Roman" w:hAnsi="Times New Roman" w:cs="Times New Roman"/>
                <w:color w:val="000000"/>
                <w:sz w:val="24"/>
                <w:szCs w:val="24"/>
                <w:lang w:eastAsia="lv-LV"/>
              </w:rPr>
              <w:t xml:space="preserve"> Vienlaikus jāatzīmē, ka </w:t>
            </w:r>
            <w:r w:rsidR="00931712">
              <w:rPr>
                <w:rFonts w:ascii="Times New Roman" w:hAnsi="Times New Roman" w:cs="Times New Roman"/>
                <w:color w:val="000000"/>
                <w:sz w:val="24"/>
                <w:szCs w:val="24"/>
                <w:lang w:eastAsia="lv-LV"/>
              </w:rPr>
              <w:t>N</w:t>
            </w:r>
            <w:r w:rsidR="007D3FB7">
              <w:rPr>
                <w:rFonts w:ascii="Times New Roman" w:hAnsi="Times New Roman" w:cs="Times New Roman"/>
                <w:color w:val="000000"/>
                <w:sz w:val="24"/>
                <w:szCs w:val="24"/>
                <w:lang w:eastAsia="lv-LV"/>
              </w:rPr>
              <w:t>oteikumu</w:t>
            </w:r>
            <w:r w:rsidR="00D66044">
              <w:rPr>
                <w:rFonts w:ascii="Times New Roman" w:hAnsi="Times New Roman" w:cs="Times New Roman"/>
                <w:color w:val="000000"/>
                <w:sz w:val="24"/>
                <w:szCs w:val="24"/>
                <w:lang w:eastAsia="lv-LV"/>
              </w:rPr>
              <w:t xml:space="preserve"> grozījumu</w:t>
            </w:r>
            <w:r w:rsidR="007D3FB7">
              <w:rPr>
                <w:rFonts w:ascii="Times New Roman" w:hAnsi="Times New Roman" w:cs="Times New Roman"/>
                <w:color w:val="000000"/>
                <w:sz w:val="24"/>
                <w:szCs w:val="24"/>
                <w:lang w:eastAsia="lv-LV"/>
              </w:rPr>
              <w:t xml:space="preserve"> projektā </w:t>
            </w:r>
            <w:r w:rsidR="00917FC5">
              <w:rPr>
                <w:rFonts w:ascii="Times New Roman" w:hAnsi="Times New Roman" w:cs="Times New Roman"/>
                <w:color w:val="000000"/>
                <w:sz w:val="24"/>
                <w:szCs w:val="24"/>
                <w:lang w:eastAsia="lv-LV"/>
              </w:rPr>
              <w:t xml:space="preserve">paredzētās kārtības pārmaiņas </w:t>
            </w:r>
            <w:r w:rsidR="007D3FB7">
              <w:rPr>
                <w:rFonts w:ascii="Times New Roman" w:hAnsi="Times New Roman" w:cs="Times New Roman"/>
                <w:color w:val="000000"/>
                <w:sz w:val="24"/>
                <w:szCs w:val="24"/>
                <w:lang w:eastAsia="lv-LV"/>
              </w:rPr>
              <w:t>noteikt</w:t>
            </w:r>
            <w:r w:rsidR="00917FC5">
              <w:rPr>
                <w:rFonts w:ascii="Times New Roman" w:hAnsi="Times New Roman" w:cs="Times New Roman"/>
                <w:color w:val="000000"/>
                <w:sz w:val="24"/>
                <w:szCs w:val="24"/>
                <w:lang w:eastAsia="lv-LV"/>
              </w:rPr>
              <w:t>a veida</w:t>
            </w:r>
            <w:r w:rsidR="007D3FB7">
              <w:rPr>
                <w:rFonts w:ascii="Times New Roman" w:hAnsi="Times New Roman" w:cs="Times New Roman"/>
                <w:color w:val="000000"/>
                <w:sz w:val="24"/>
                <w:szCs w:val="24"/>
                <w:lang w:eastAsia="lv-LV"/>
              </w:rPr>
              <w:t xml:space="preserve"> statistisko</w:t>
            </w:r>
            <w:r w:rsidR="00592E64">
              <w:rPr>
                <w:rFonts w:ascii="Times New Roman" w:hAnsi="Times New Roman" w:cs="Times New Roman"/>
                <w:color w:val="000000"/>
                <w:sz w:val="24"/>
                <w:szCs w:val="24"/>
                <w:lang w:eastAsia="lv-LV"/>
              </w:rPr>
              <w:t xml:space="preserve"> datu</w:t>
            </w:r>
            <w:r w:rsidR="00917FC5">
              <w:rPr>
                <w:rFonts w:ascii="Times New Roman" w:hAnsi="Times New Roman" w:cs="Times New Roman"/>
                <w:color w:val="000000"/>
                <w:sz w:val="24"/>
                <w:szCs w:val="24"/>
                <w:lang w:eastAsia="lv-LV"/>
              </w:rPr>
              <w:t xml:space="preserve"> iesniegšanai ir vispiemērotākais risinājums gan statistisko datu sniedzējiem, kuriem nepieciešams iesniegt </w:t>
            </w:r>
            <w:r w:rsidR="00E91988">
              <w:rPr>
                <w:rFonts w:ascii="Times New Roman" w:hAnsi="Times New Roman" w:cs="Times New Roman"/>
                <w:color w:val="000000"/>
                <w:sz w:val="24"/>
                <w:szCs w:val="24"/>
                <w:lang w:eastAsia="lv-LV"/>
              </w:rPr>
              <w:t xml:space="preserve">lielu </w:t>
            </w:r>
            <w:r w:rsidR="00917FC5">
              <w:rPr>
                <w:rFonts w:ascii="Times New Roman" w:hAnsi="Times New Roman" w:cs="Times New Roman"/>
                <w:color w:val="000000"/>
                <w:sz w:val="24"/>
                <w:szCs w:val="24"/>
                <w:lang w:eastAsia="lv-LV"/>
              </w:rPr>
              <w:t xml:space="preserve">statistisko datu apjomu, gan Latvijas Bankai, </w:t>
            </w:r>
            <w:r w:rsidR="00E91988">
              <w:rPr>
                <w:rFonts w:ascii="Times New Roman" w:hAnsi="Times New Roman" w:cs="Times New Roman"/>
                <w:color w:val="000000"/>
                <w:sz w:val="24"/>
                <w:szCs w:val="24"/>
                <w:lang w:eastAsia="lv-LV"/>
              </w:rPr>
              <w:t xml:space="preserve">kam </w:t>
            </w:r>
            <w:r w:rsidR="00917FC5">
              <w:rPr>
                <w:rFonts w:ascii="Times New Roman" w:hAnsi="Times New Roman" w:cs="Times New Roman"/>
                <w:color w:val="000000"/>
                <w:sz w:val="24"/>
                <w:szCs w:val="24"/>
                <w:lang w:eastAsia="lv-LV"/>
              </w:rPr>
              <w:t>šos statistiskos datus nepieciešams saņemt un apstrādāt, nodrošinot to integritāti, un šos statistiskos datus</w:t>
            </w:r>
            <w:r w:rsidR="00592E64">
              <w:rPr>
                <w:rFonts w:ascii="Times New Roman" w:hAnsi="Times New Roman" w:cs="Times New Roman"/>
                <w:color w:val="000000"/>
                <w:sz w:val="24"/>
                <w:szCs w:val="24"/>
                <w:lang w:eastAsia="lv-LV"/>
              </w:rPr>
              <w:t xml:space="preserve"> nav iespējams iegūt citā </w:t>
            </w:r>
            <w:r w:rsidR="00F36222">
              <w:rPr>
                <w:rFonts w:ascii="Times New Roman" w:hAnsi="Times New Roman" w:cs="Times New Roman"/>
                <w:color w:val="000000"/>
                <w:sz w:val="24"/>
                <w:szCs w:val="24"/>
                <w:lang w:eastAsia="lv-LV"/>
              </w:rPr>
              <w:t>adekvātā</w:t>
            </w:r>
            <w:r w:rsidR="00592E64">
              <w:rPr>
                <w:rFonts w:ascii="Times New Roman" w:hAnsi="Times New Roman" w:cs="Times New Roman"/>
                <w:color w:val="000000"/>
                <w:sz w:val="24"/>
                <w:szCs w:val="24"/>
                <w:lang w:eastAsia="lv-LV"/>
              </w:rPr>
              <w:t xml:space="preserve"> veidā, lai nodrošinātu Latvijas Bankai ar normatīvajiem aktiem noteikto pienākumu izpildi līdzvērtīgā kvalitātē.</w:t>
            </w:r>
            <w:r w:rsidR="00343634">
              <w:rPr>
                <w:rFonts w:ascii="Times New Roman" w:hAnsi="Times New Roman" w:cs="Times New Roman"/>
                <w:color w:val="000000"/>
                <w:sz w:val="24"/>
                <w:szCs w:val="24"/>
                <w:lang w:eastAsia="lv-LV"/>
              </w:rPr>
              <w:t xml:space="preserve"> Savukārt iespējamais privātpersonas tiesību ierobežojums</w:t>
            </w:r>
            <w:r w:rsidR="00917FC5">
              <w:rPr>
                <w:rFonts w:ascii="Times New Roman" w:hAnsi="Times New Roman" w:cs="Times New Roman"/>
                <w:color w:val="000000"/>
                <w:sz w:val="24"/>
                <w:szCs w:val="24"/>
                <w:lang w:eastAsia="lv-LV"/>
              </w:rPr>
              <w:t>, grozot statistisko datu iesniegšanas kārtību,</w:t>
            </w:r>
            <w:r w:rsidR="00343634">
              <w:rPr>
                <w:rFonts w:ascii="Times New Roman" w:hAnsi="Times New Roman" w:cs="Times New Roman"/>
                <w:color w:val="000000"/>
                <w:sz w:val="24"/>
                <w:szCs w:val="24"/>
                <w:lang w:eastAsia="lv-LV"/>
              </w:rPr>
              <w:t xml:space="preserve"> ir nesalīdzināmi mazāks par ieguvumu sabiedrībai kopumā, ko sniedz statistisko datu apkopošanā iegūtie rezultāti un novērtējumi.</w:t>
            </w:r>
          </w:p>
        </w:tc>
      </w:tr>
      <w:tr w:rsidR="009E6A95" w:rsidRPr="00CB2ED4" w14:paraId="73006DC9" w14:textId="77777777" w:rsidTr="00C50028">
        <w:tc>
          <w:tcPr>
            <w:tcW w:w="3118" w:type="dxa"/>
          </w:tcPr>
          <w:p w14:paraId="57036A8D" w14:textId="11B0E684" w:rsidR="009E6A95" w:rsidRPr="00C50028" w:rsidRDefault="009E6A95" w:rsidP="00C50028">
            <w:pPr>
              <w:rPr>
                <w:rFonts w:ascii="Times New Roman" w:hAnsi="Times New Roman" w:cs="Times New Roman"/>
                <w:b/>
                <w:bCs/>
                <w:sz w:val="24"/>
                <w:szCs w:val="24"/>
              </w:rPr>
            </w:pPr>
            <w:r w:rsidRPr="00C50028">
              <w:rPr>
                <w:rFonts w:ascii="Times New Roman" w:hAnsi="Times New Roman" w:cs="Times New Roman"/>
                <w:b/>
                <w:bCs/>
                <w:sz w:val="24"/>
                <w:szCs w:val="24"/>
              </w:rPr>
              <w:t>Spēkā stāšanās</w:t>
            </w:r>
          </w:p>
        </w:tc>
        <w:tc>
          <w:tcPr>
            <w:tcW w:w="5953" w:type="dxa"/>
          </w:tcPr>
          <w:p w14:paraId="391B9A6F" w14:textId="6577D5E6" w:rsidR="009E6A95" w:rsidRPr="00CB2ED4" w:rsidRDefault="009E6A95" w:rsidP="00C50028">
            <w:pPr>
              <w:spacing w:after="120"/>
              <w:jc w:val="both"/>
              <w:rPr>
                <w:rFonts w:ascii="Times New Roman" w:hAnsi="Times New Roman" w:cs="Times New Roman"/>
                <w:sz w:val="24"/>
                <w:szCs w:val="24"/>
              </w:rPr>
            </w:pPr>
            <w:r w:rsidRPr="00CB2ED4">
              <w:rPr>
                <w:rFonts w:ascii="Times New Roman" w:hAnsi="Times New Roman" w:cs="Times New Roman"/>
                <w:sz w:val="24"/>
                <w:szCs w:val="24"/>
              </w:rPr>
              <w:t>2023.</w:t>
            </w:r>
            <w:r w:rsidR="00E91988">
              <w:rPr>
                <w:rFonts w:ascii="Times New Roman" w:hAnsi="Times New Roman" w:cs="Times New Roman"/>
                <w:sz w:val="24"/>
                <w:szCs w:val="24"/>
              </w:rPr>
              <w:t> </w:t>
            </w:r>
            <w:r w:rsidRPr="00CB2ED4">
              <w:rPr>
                <w:rFonts w:ascii="Times New Roman" w:hAnsi="Times New Roman" w:cs="Times New Roman"/>
                <w:sz w:val="24"/>
                <w:szCs w:val="24"/>
              </w:rPr>
              <w:t>gada 1.</w:t>
            </w:r>
            <w:r w:rsidR="00E91988">
              <w:rPr>
                <w:rFonts w:ascii="Times New Roman" w:hAnsi="Times New Roman" w:cs="Times New Roman"/>
                <w:sz w:val="24"/>
                <w:szCs w:val="24"/>
              </w:rPr>
              <w:t> </w:t>
            </w:r>
            <w:r w:rsidR="00CD5915">
              <w:rPr>
                <w:rFonts w:ascii="Times New Roman" w:hAnsi="Times New Roman" w:cs="Times New Roman"/>
                <w:sz w:val="24"/>
                <w:szCs w:val="24"/>
              </w:rPr>
              <w:t>februāris</w:t>
            </w:r>
            <w:r w:rsidR="004C0242">
              <w:rPr>
                <w:rFonts w:ascii="Times New Roman" w:hAnsi="Times New Roman" w:cs="Times New Roman"/>
                <w:sz w:val="24"/>
                <w:szCs w:val="24"/>
              </w:rPr>
              <w:t xml:space="preserve"> (</w:t>
            </w:r>
            <w:r w:rsidR="00B31B35">
              <w:rPr>
                <w:rFonts w:ascii="Times New Roman" w:hAnsi="Times New Roman" w:cs="Times New Roman"/>
                <w:sz w:val="24"/>
                <w:szCs w:val="24"/>
              </w:rPr>
              <w:t xml:space="preserve">šāds </w:t>
            </w:r>
            <w:r w:rsidR="004C0242">
              <w:rPr>
                <w:rFonts w:ascii="Times New Roman" w:hAnsi="Times New Roman" w:cs="Times New Roman"/>
                <w:sz w:val="24"/>
                <w:szCs w:val="24"/>
              </w:rPr>
              <w:t xml:space="preserve">Noteikumu grozījumu projekta spēkā stāšanā termiņš noteikts, ņemot vērā, ka praksē ieguldījumu brokeru sabiedrības, kuru iesniedzamais datu apjoms ir būtiski pieaudzis, jau ir piemērojušās </w:t>
            </w:r>
            <w:r w:rsidR="00917FC5">
              <w:rPr>
                <w:rFonts w:ascii="Times New Roman" w:hAnsi="Times New Roman" w:cs="Times New Roman"/>
                <w:sz w:val="24"/>
                <w:szCs w:val="24"/>
              </w:rPr>
              <w:t xml:space="preserve">Noteikumu grozījumu projektā paredzētajām statistisko </w:t>
            </w:r>
            <w:r w:rsidR="004C0242">
              <w:rPr>
                <w:rFonts w:ascii="Times New Roman" w:hAnsi="Times New Roman" w:cs="Times New Roman"/>
                <w:sz w:val="24"/>
                <w:szCs w:val="24"/>
              </w:rPr>
              <w:t xml:space="preserve">datu iesniegšanas veida </w:t>
            </w:r>
            <w:r w:rsidR="00917FC5">
              <w:rPr>
                <w:rFonts w:ascii="Times New Roman" w:hAnsi="Times New Roman" w:cs="Times New Roman"/>
                <w:sz w:val="24"/>
                <w:szCs w:val="24"/>
              </w:rPr>
              <w:t>pār</w:t>
            </w:r>
            <w:r w:rsidR="004C0242">
              <w:rPr>
                <w:rFonts w:ascii="Times New Roman" w:hAnsi="Times New Roman" w:cs="Times New Roman"/>
                <w:sz w:val="24"/>
                <w:szCs w:val="24"/>
              </w:rPr>
              <w:t>maiņ</w:t>
            </w:r>
            <w:r w:rsidR="00917FC5">
              <w:rPr>
                <w:rFonts w:ascii="Times New Roman" w:hAnsi="Times New Roman" w:cs="Times New Roman"/>
                <w:sz w:val="24"/>
                <w:szCs w:val="24"/>
              </w:rPr>
              <w:t>ām</w:t>
            </w:r>
            <w:r w:rsidR="004C0242">
              <w:rPr>
                <w:rFonts w:ascii="Times New Roman" w:hAnsi="Times New Roman" w:cs="Times New Roman"/>
                <w:sz w:val="24"/>
                <w:szCs w:val="24"/>
              </w:rPr>
              <w:t>)</w:t>
            </w:r>
            <w:r w:rsidR="00E91988">
              <w:rPr>
                <w:rFonts w:ascii="Times New Roman" w:hAnsi="Times New Roman" w:cs="Times New Roman"/>
                <w:sz w:val="24"/>
                <w:szCs w:val="24"/>
              </w:rPr>
              <w:t>.</w:t>
            </w:r>
          </w:p>
        </w:tc>
      </w:tr>
      <w:tr w:rsidR="009E6A95" w:rsidRPr="00CB2ED4" w14:paraId="3E1DDE9F" w14:textId="77777777" w:rsidTr="00C50028">
        <w:tc>
          <w:tcPr>
            <w:tcW w:w="3118" w:type="dxa"/>
          </w:tcPr>
          <w:p w14:paraId="5FBEDEFD" w14:textId="2BB9039D" w:rsidR="009E6A95" w:rsidRPr="00C50028" w:rsidRDefault="009E6A95" w:rsidP="00C50028">
            <w:pPr>
              <w:rPr>
                <w:rFonts w:ascii="Times New Roman" w:hAnsi="Times New Roman" w:cs="Times New Roman"/>
                <w:b/>
                <w:bCs/>
                <w:sz w:val="24"/>
                <w:szCs w:val="24"/>
              </w:rPr>
            </w:pPr>
            <w:r w:rsidRPr="00C50028">
              <w:rPr>
                <w:rFonts w:ascii="Times New Roman" w:hAnsi="Times New Roman" w:cs="Times New Roman"/>
                <w:b/>
                <w:bCs/>
                <w:sz w:val="24"/>
                <w:szCs w:val="24"/>
              </w:rPr>
              <w:t>Ietekme uz Latvijas Bankas budžetu</w:t>
            </w:r>
          </w:p>
        </w:tc>
        <w:tc>
          <w:tcPr>
            <w:tcW w:w="5953" w:type="dxa"/>
          </w:tcPr>
          <w:p w14:paraId="387D687A" w14:textId="1970DF34" w:rsidR="009E6A95" w:rsidRPr="00CB2ED4" w:rsidRDefault="00846078" w:rsidP="00C50028">
            <w:pPr>
              <w:spacing w:after="120"/>
              <w:jc w:val="both"/>
              <w:rPr>
                <w:rFonts w:ascii="Times New Roman" w:hAnsi="Times New Roman" w:cs="Times New Roman"/>
                <w:sz w:val="24"/>
                <w:szCs w:val="24"/>
              </w:rPr>
            </w:pPr>
            <w:r>
              <w:rPr>
                <w:rFonts w:ascii="Times New Roman" w:hAnsi="Times New Roman" w:cs="Times New Roman"/>
                <w:sz w:val="24"/>
                <w:szCs w:val="24"/>
              </w:rPr>
              <w:t>Noteikumu grozījumu projekta</w:t>
            </w:r>
            <w:r w:rsidR="009E6A95" w:rsidRPr="00CB2ED4">
              <w:rPr>
                <w:rFonts w:ascii="Times New Roman" w:hAnsi="Times New Roman" w:cs="Times New Roman"/>
                <w:sz w:val="24"/>
                <w:szCs w:val="24"/>
              </w:rPr>
              <w:t xml:space="preserve"> izdošana neietekmēs Latvijas Bankas budžeta ieņēmumus un/vai izdevumus.</w:t>
            </w:r>
          </w:p>
        </w:tc>
      </w:tr>
      <w:tr w:rsidR="009E6A95" w:rsidRPr="00CB2ED4" w14:paraId="4266A97A" w14:textId="77777777" w:rsidTr="00C50028">
        <w:tc>
          <w:tcPr>
            <w:tcW w:w="3118" w:type="dxa"/>
          </w:tcPr>
          <w:p w14:paraId="2C58F0AD" w14:textId="5D09F076" w:rsidR="009E6A95" w:rsidRPr="00C50028" w:rsidRDefault="009E6A95" w:rsidP="00C50028">
            <w:pPr>
              <w:rPr>
                <w:rFonts w:ascii="Times New Roman" w:hAnsi="Times New Roman" w:cs="Times New Roman"/>
                <w:b/>
                <w:bCs/>
                <w:sz w:val="24"/>
                <w:szCs w:val="24"/>
              </w:rPr>
            </w:pPr>
            <w:r w:rsidRPr="00C50028">
              <w:rPr>
                <w:rFonts w:ascii="Times New Roman" w:hAnsi="Times New Roman" w:cs="Times New Roman"/>
                <w:b/>
                <w:bCs/>
                <w:sz w:val="24"/>
                <w:szCs w:val="24"/>
              </w:rPr>
              <w:lastRenderedPageBreak/>
              <w:t>Administratīvā sloga un izmaksu novērtējums (tirgus dalībniekiem)</w:t>
            </w:r>
          </w:p>
        </w:tc>
        <w:tc>
          <w:tcPr>
            <w:tcW w:w="5953" w:type="dxa"/>
          </w:tcPr>
          <w:p w14:paraId="6B15E7B3" w14:textId="542B6DEA" w:rsidR="008C4548" w:rsidRPr="008C4548" w:rsidRDefault="00D66044" w:rsidP="00C50028">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N</w:t>
            </w:r>
            <w:r w:rsidR="00AC77DE" w:rsidRPr="00CB2ED4">
              <w:rPr>
                <w:rFonts w:ascii="Times New Roman" w:hAnsi="Times New Roman" w:cs="Times New Roman"/>
                <w:color w:val="000000"/>
                <w:sz w:val="24"/>
                <w:szCs w:val="24"/>
                <w:lang w:eastAsia="lv-LV"/>
              </w:rPr>
              <w:t xml:space="preserve">oteikumu </w:t>
            </w:r>
            <w:r w:rsidR="00CD5915">
              <w:rPr>
                <w:rFonts w:ascii="Times New Roman" w:hAnsi="Times New Roman" w:cs="Times New Roman"/>
                <w:color w:val="000000"/>
                <w:sz w:val="24"/>
                <w:szCs w:val="24"/>
                <w:lang w:eastAsia="lv-LV"/>
              </w:rPr>
              <w:t>grozījum</w:t>
            </w:r>
            <w:r>
              <w:rPr>
                <w:rFonts w:ascii="Times New Roman" w:hAnsi="Times New Roman" w:cs="Times New Roman"/>
                <w:color w:val="000000"/>
                <w:sz w:val="24"/>
                <w:szCs w:val="24"/>
                <w:lang w:eastAsia="lv-LV"/>
              </w:rPr>
              <w:t>u projekts</w:t>
            </w:r>
            <w:r w:rsidR="007D3FB7">
              <w:rPr>
                <w:rFonts w:ascii="Times New Roman" w:hAnsi="Times New Roman" w:cs="Times New Roman"/>
                <w:color w:val="000000"/>
                <w:sz w:val="24"/>
                <w:szCs w:val="24"/>
                <w:lang w:eastAsia="lv-LV"/>
              </w:rPr>
              <w:t xml:space="preserve"> </w:t>
            </w:r>
            <w:r w:rsidR="00AC77DE" w:rsidRPr="00A9364E">
              <w:rPr>
                <w:rFonts w:ascii="Times New Roman" w:hAnsi="Times New Roman" w:cs="Times New Roman"/>
                <w:color w:val="000000"/>
                <w:sz w:val="24"/>
                <w:szCs w:val="24"/>
                <w:lang w:eastAsia="lv-LV"/>
              </w:rPr>
              <w:t>nerada</w:t>
            </w:r>
            <w:r w:rsidR="00AC77DE" w:rsidRPr="00CB2ED4">
              <w:rPr>
                <w:rFonts w:ascii="Times New Roman" w:hAnsi="Times New Roman" w:cs="Times New Roman"/>
                <w:color w:val="000000"/>
                <w:sz w:val="24"/>
                <w:szCs w:val="24"/>
                <w:lang w:eastAsia="lv-LV"/>
              </w:rPr>
              <w:t xml:space="preserve"> papildu administratīvo slogu </w:t>
            </w:r>
            <w:r w:rsidR="00C70669">
              <w:rPr>
                <w:rFonts w:ascii="Times New Roman" w:hAnsi="Times New Roman" w:cs="Times New Roman"/>
                <w:color w:val="000000"/>
                <w:sz w:val="24"/>
                <w:szCs w:val="24"/>
                <w:lang w:eastAsia="lv-LV"/>
              </w:rPr>
              <w:t>kredītiestādes grupas konsolidētajai sabiedrībai, jo a</w:t>
            </w:r>
            <w:r w:rsidR="008C4548">
              <w:rPr>
                <w:rFonts w:ascii="Times New Roman" w:hAnsi="Times New Roman" w:cs="Times New Roman"/>
                <w:color w:val="000000"/>
                <w:sz w:val="24"/>
                <w:szCs w:val="24"/>
                <w:lang w:eastAsia="lv-LV"/>
              </w:rPr>
              <w:t>ttiecībā uz</w:t>
            </w:r>
            <w:r w:rsidR="00C70669">
              <w:rPr>
                <w:rFonts w:ascii="Times New Roman" w:hAnsi="Times New Roman" w:cs="Times New Roman"/>
                <w:color w:val="000000"/>
                <w:sz w:val="24"/>
                <w:szCs w:val="24"/>
                <w:lang w:eastAsia="lv-LV"/>
              </w:rPr>
              <w:t xml:space="preserve"> to</w:t>
            </w:r>
            <w:r w:rsidR="008C4548">
              <w:rPr>
                <w:rFonts w:ascii="Times New Roman" w:hAnsi="Times New Roman" w:cs="Times New Roman"/>
                <w:color w:val="000000"/>
                <w:sz w:val="24"/>
                <w:szCs w:val="24"/>
                <w:lang w:eastAsia="lv-LV"/>
              </w:rPr>
              <w:t xml:space="preserve"> </w:t>
            </w:r>
            <w:r w:rsidR="008C4548">
              <w:rPr>
                <w:rFonts w:ascii="Times New Roman" w:eastAsia="Times New Roman" w:hAnsi="Times New Roman" w:cs="Times New Roman"/>
                <w:sz w:val="24"/>
                <w:szCs w:val="24"/>
              </w:rPr>
              <w:t xml:space="preserve">mainās </w:t>
            </w:r>
            <w:r w:rsidR="00917FC5">
              <w:rPr>
                <w:rFonts w:ascii="Times New Roman" w:eastAsia="Times New Roman" w:hAnsi="Times New Roman" w:cs="Times New Roman"/>
                <w:sz w:val="24"/>
                <w:szCs w:val="24"/>
              </w:rPr>
              <w:t xml:space="preserve">tikai statistisko </w:t>
            </w:r>
            <w:r w:rsidR="008C4548">
              <w:rPr>
                <w:rFonts w:ascii="Times New Roman" w:eastAsia="Times New Roman" w:hAnsi="Times New Roman" w:cs="Times New Roman"/>
                <w:sz w:val="24"/>
                <w:szCs w:val="24"/>
              </w:rPr>
              <w:t xml:space="preserve">datu sniedzējs grupas ietvaros, nemainot kopējo iesniedzamo </w:t>
            </w:r>
            <w:r w:rsidR="00917FC5">
              <w:rPr>
                <w:rFonts w:ascii="Times New Roman" w:eastAsia="Times New Roman" w:hAnsi="Times New Roman" w:cs="Times New Roman"/>
                <w:sz w:val="24"/>
                <w:szCs w:val="24"/>
              </w:rPr>
              <w:t xml:space="preserve">statistisko </w:t>
            </w:r>
            <w:r w:rsidR="008C4548">
              <w:rPr>
                <w:rFonts w:ascii="Times New Roman" w:eastAsia="Times New Roman" w:hAnsi="Times New Roman" w:cs="Times New Roman"/>
                <w:sz w:val="24"/>
                <w:szCs w:val="24"/>
              </w:rPr>
              <w:t>datu apjomu.</w:t>
            </w:r>
            <w:r w:rsidR="00AC77DE" w:rsidRPr="00CB2ED4">
              <w:rPr>
                <w:rFonts w:ascii="Times New Roman" w:hAnsi="Times New Roman" w:cs="Times New Roman"/>
                <w:color w:val="000000"/>
                <w:sz w:val="24"/>
                <w:szCs w:val="24"/>
                <w:lang w:eastAsia="lv-LV"/>
              </w:rPr>
              <w:t xml:space="preserve"> </w:t>
            </w:r>
            <w:r w:rsidR="00846078">
              <w:rPr>
                <w:rFonts w:ascii="Times New Roman" w:hAnsi="Times New Roman" w:cs="Times New Roman"/>
                <w:color w:val="000000"/>
                <w:sz w:val="24"/>
                <w:szCs w:val="24"/>
                <w:lang w:eastAsia="lv-LV"/>
              </w:rPr>
              <w:t>N</w:t>
            </w:r>
            <w:r w:rsidR="00AC77DE" w:rsidRPr="00CB2ED4">
              <w:rPr>
                <w:rFonts w:ascii="Times New Roman" w:hAnsi="Times New Roman" w:cs="Times New Roman"/>
                <w:color w:val="000000"/>
                <w:sz w:val="24"/>
                <w:szCs w:val="24"/>
                <w:lang w:eastAsia="lv-LV"/>
              </w:rPr>
              <w:t xml:space="preserve">elielas pārmaiņas iekšējos procesos </w:t>
            </w:r>
            <w:r w:rsidR="00D71FB4">
              <w:rPr>
                <w:rFonts w:ascii="Times New Roman" w:hAnsi="Times New Roman" w:cs="Times New Roman"/>
                <w:color w:val="000000"/>
                <w:sz w:val="24"/>
                <w:szCs w:val="24"/>
                <w:lang w:eastAsia="lv-LV"/>
              </w:rPr>
              <w:t xml:space="preserve">varētu rasties </w:t>
            </w:r>
            <w:r w:rsidR="00AC77DE" w:rsidRPr="00CB2ED4">
              <w:rPr>
                <w:rFonts w:ascii="Times New Roman" w:hAnsi="Times New Roman" w:cs="Times New Roman"/>
                <w:color w:val="000000"/>
                <w:sz w:val="24"/>
                <w:szCs w:val="24"/>
                <w:lang w:eastAsia="lv-LV"/>
              </w:rPr>
              <w:t xml:space="preserve">tām </w:t>
            </w:r>
            <w:r w:rsidR="00CD5915">
              <w:rPr>
                <w:rFonts w:ascii="Times New Roman" w:hAnsi="Times New Roman" w:cs="Times New Roman"/>
                <w:color w:val="000000"/>
                <w:sz w:val="24"/>
                <w:szCs w:val="24"/>
                <w:lang w:eastAsia="lv-LV"/>
              </w:rPr>
              <w:t>ieguldījumu brokeru sabiedrībām</w:t>
            </w:r>
            <w:r w:rsidR="00846078">
              <w:rPr>
                <w:rFonts w:ascii="Times New Roman" w:hAnsi="Times New Roman" w:cs="Times New Roman"/>
                <w:color w:val="000000"/>
                <w:sz w:val="24"/>
                <w:szCs w:val="24"/>
                <w:lang w:eastAsia="lv-LV"/>
              </w:rPr>
              <w:t xml:space="preserve">, kuru iesniedzamais </w:t>
            </w:r>
            <w:r w:rsidR="00917FC5">
              <w:rPr>
                <w:rFonts w:ascii="Times New Roman" w:hAnsi="Times New Roman" w:cs="Times New Roman"/>
                <w:color w:val="000000"/>
                <w:sz w:val="24"/>
                <w:szCs w:val="24"/>
                <w:lang w:eastAsia="lv-LV"/>
              </w:rPr>
              <w:t xml:space="preserve">statistisko </w:t>
            </w:r>
            <w:r w:rsidR="00846078">
              <w:rPr>
                <w:rFonts w:ascii="Times New Roman" w:hAnsi="Times New Roman" w:cs="Times New Roman"/>
                <w:color w:val="000000"/>
                <w:sz w:val="24"/>
                <w:szCs w:val="24"/>
                <w:lang w:eastAsia="lv-LV"/>
              </w:rPr>
              <w:t>datu apjoms ir būtiski pieaudzis un</w:t>
            </w:r>
            <w:r w:rsidR="00AC77DE" w:rsidRPr="00CB2ED4">
              <w:rPr>
                <w:rFonts w:ascii="Times New Roman" w:hAnsi="Times New Roman" w:cs="Times New Roman"/>
                <w:color w:val="000000"/>
                <w:sz w:val="24"/>
                <w:szCs w:val="24"/>
                <w:lang w:eastAsia="lv-LV"/>
              </w:rPr>
              <w:t xml:space="preserve"> </w:t>
            </w:r>
            <w:r w:rsidR="00D32723">
              <w:rPr>
                <w:rFonts w:ascii="Times New Roman" w:hAnsi="Times New Roman" w:cs="Times New Roman"/>
                <w:color w:val="000000"/>
                <w:sz w:val="24"/>
                <w:szCs w:val="24"/>
                <w:lang w:eastAsia="lv-LV"/>
              </w:rPr>
              <w:t>uz kurām attie</w:t>
            </w:r>
            <w:r w:rsidR="00846078">
              <w:rPr>
                <w:rFonts w:ascii="Times New Roman" w:hAnsi="Times New Roman" w:cs="Times New Roman"/>
                <w:color w:val="000000"/>
                <w:sz w:val="24"/>
                <w:szCs w:val="24"/>
                <w:lang w:eastAsia="lv-LV"/>
              </w:rPr>
              <w:t>ksies</w:t>
            </w:r>
            <w:r w:rsidR="00D32723">
              <w:rPr>
                <w:rFonts w:ascii="Times New Roman" w:hAnsi="Times New Roman" w:cs="Times New Roman"/>
                <w:color w:val="000000"/>
                <w:sz w:val="24"/>
                <w:szCs w:val="24"/>
                <w:lang w:eastAsia="lv-LV"/>
              </w:rPr>
              <w:t xml:space="preserve"> </w:t>
            </w:r>
            <w:r w:rsidR="00917FC5">
              <w:rPr>
                <w:rFonts w:ascii="Times New Roman" w:hAnsi="Times New Roman" w:cs="Times New Roman"/>
                <w:color w:val="000000"/>
                <w:sz w:val="24"/>
                <w:szCs w:val="24"/>
                <w:lang w:eastAsia="lv-LV"/>
              </w:rPr>
              <w:t xml:space="preserve">statistisko </w:t>
            </w:r>
            <w:r w:rsidR="00846078">
              <w:rPr>
                <w:rFonts w:ascii="Times New Roman" w:hAnsi="Times New Roman" w:cs="Times New Roman"/>
                <w:color w:val="000000"/>
                <w:sz w:val="24"/>
                <w:szCs w:val="24"/>
                <w:lang w:eastAsia="lv-LV"/>
              </w:rPr>
              <w:t>datu iesniegšanas veid</w:t>
            </w:r>
            <w:r w:rsidR="00DD5335">
              <w:rPr>
                <w:rFonts w:ascii="Times New Roman" w:hAnsi="Times New Roman" w:cs="Times New Roman"/>
                <w:color w:val="000000"/>
                <w:sz w:val="24"/>
                <w:szCs w:val="24"/>
                <w:lang w:eastAsia="lv-LV"/>
              </w:rPr>
              <w:t xml:space="preserve">a maiņa </w:t>
            </w:r>
            <w:r w:rsidR="00846078">
              <w:rPr>
                <w:rFonts w:ascii="Times New Roman" w:hAnsi="Times New Roman" w:cs="Times New Roman"/>
                <w:color w:val="000000"/>
                <w:sz w:val="24"/>
                <w:szCs w:val="24"/>
                <w:lang w:eastAsia="lv-LV"/>
              </w:rPr>
              <w:t xml:space="preserve">no </w:t>
            </w:r>
            <w:r w:rsidR="00917FC5">
              <w:rPr>
                <w:rFonts w:ascii="Times New Roman" w:hAnsi="Times New Roman" w:cs="Times New Roman"/>
                <w:color w:val="000000"/>
                <w:sz w:val="24"/>
                <w:szCs w:val="24"/>
                <w:lang w:eastAsia="lv-LV"/>
              </w:rPr>
              <w:t xml:space="preserve">Latvijas Bankas uzturētās </w:t>
            </w:r>
            <w:r w:rsidR="00846078">
              <w:rPr>
                <w:rFonts w:ascii="Times New Roman" w:hAnsi="Times New Roman" w:cs="Times New Roman"/>
                <w:color w:val="000000"/>
                <w:sz w:val="24"/>
                <w:szCs w:val="24"/>
                <w:lang w:eastAsia="lv-LV"/>
              </w:rPr>
              <w:t xml:space="preserve">nebanku statistikas sistēmas </w:t>
            </w:r>
            <w:r w:rsidR="00E91988">
              <w:rPr>
                <w:rFonts w:ascii="Times New Roman" w:hAnsi="Times New Roman" w:cs="Times New Roman"/>
                <w:color w:val="000000"/>
                <w:sz w:val="24"/>
                <w:szCs w:val="24"/>
                <w:lang w:eastAsia="lv-LV"/>
              </w:rPr>
              <w:t xml:space="preserve">izmantošanas </w:t>
            </w:r>
            <w:r w:rsidR="00846078">
              <w:rPr>
                <w:rFonts w:ascii="Times New Roman" w:hAnsi="Times New Roman" w:cs="Times New Roman"/>
                <w:color w:val="000000"/>
                <w:sz w:val="24"/>
                <w:szCs w:val="24"/>
                <w:lang w:eastAsia="lv-LV"/>
              </w:rPr>
              <w:t>uz paaugstinātās drošības sistēm</w:t>
            </w:r>
            <w:r w:rsidR="00E91988">
              <w:rPr>
                <w:rFonts w:ascii="Times New Roman" w:hAnsi="Times New Roman" w:cs="Times New Roman"/>
                <w:color w:val="000000"/>
                <w:sz w:val="24"/>
                <w:szCs w:val="24"/>
                <w:lang w:eastAsia="lv-LV"/>
              </w:rPr>
              <w:t>as izmatošanu</w:t>
            </w:r>
            <w:r w:rsidR="00846078">
              <w:rPr>
                <w:rFonts w:ascii="Times New Roman" w:hAnsi="Times New Roman" w:cs="Times New Roman"/>
                <w:color w:val="000000"/>
                <w:sz w:val="24"/>
                <w:szCs w:val="24"/>
                <w:lang w:eastAsia="lv-LV"/>
              </w:rPr>
              <w:t xml:space="preserve">. Attiecīgās ieguldījumu brokeru sabiedrības </w:t>
            </w:r>
            <w:r w:rsidR="00940526">
              <w:rPr>
                <w:rFonts w:ascii="Times New Roman" w:hAnsi="Times New Roman" w:cs="Times New Roman"/>
                <w:color w:val="000000"/>
                <w:sz w:val="24"/>
                <w:szCs w:val="24"/>
                <w:lang w:eastAsia="lv-LV"/>
              </w:rPr>
              <w:t>tika</w:t>
            </w:r>
            <w:r w:rsidR="00D71FB4">
              <w:rPr>
                <w:rFonts w:ascii="Times New Roman" w:hAnsi="Times New Roman" w:cs="Times New Roman"/>
                <w:color w:val="000000"/>
                <w:sz w:val="24"/>
                <w:szCs w:val="24"/>
                <w:lang w:eastAsia="lv-LV"/>
              </w:rPr>
              <w:t xml:space="preserve"> </w:t>
            </w:r>
            <w:r w:rsidR="00CD5915">
              <w:rPr>
                <w:rFonts w:ascii="Times New Roman" w:hAnsi="Times New Roman" w:cs="Times New Roman"/>
                <w:color w:val="000000"/>
                <w:sz w:val="24"/>
                <w:szCs w:val="24"/>
                <w:lang w:eastAsia="lv-LV"/>
              </w:rPr>
              <w:t xml:space="preserve">individuāli </w:t>
            </w:r>
            <w:r w:rsidR="00917FC5">
              <w:rPr>
                <w:rFonts w:ascii="Times New Roman" w:hAnsi="Times New Roman" w:cs="Times New Roman"/>
                <w:color w:val="000000"/>
                <w:sz w:val="24"/>
                <w:szCs w:val="24"/>
                <w:lang w:eastAsia="lv-LV"/>
              </w:rPr>
              <w:t xml:space="preserve">informētas par šādām pārmaiņām, kas nepieciešamas saistībā ar to iesniedzamo statistisko datu apjoma pieaugumu, </w:t>
            </w:r>
            <w:r w:rsidR="00846078">
              <w:rPr>
                <w:rFonts w:ascii="Times New Roman" w:hAnsi="Times New Roman" w:cs="Times New Roman"/>
                <w:color w:val="000000"/>
                <w:sz w:val="24"/>
                <w:szCs w:val="24"/>
                <w:lang w:eastAsia="lv-LV"/>
              </w:rPr>
              <w:t>un</w:t>
            </w:r>
            <w:r w:rsidR="00AC77DE" w:rsidRPr="00CB2ED4">
              <w:rPr>
                <w:rFonts w:ascii="Times New Roman" w:hAnsi="Times New Roman" w:cs="Times New Roman"/>
                <w:color w:val="000000"/>
                <w:sz w:val="24"/>
                <w:szCs w:val="24"/>
                <w:lang w:eastAsia="lv-LV"/>
              </w:rPr>
              <w:t xml:space="preserve"> </w:t>
            </w:r>
            <w:r w:rsidR="00D71FB4">
              <w:rPr>
                <w:rFonts w:ascii="Times New Roman" w:hAnsi="Times New Roman" w:cs="Times New Roman"/>
                <w:color w:val="000000"/>
                <w:sz w:val="24"/>
                <w:szCs w:val="24"/>
                <w:lang w:eastAsia="lv-LV"/>
              </w:rPr>
              <w:t xml:space="preserve">Noteikumu </w:t>
            </w:r>
            <w:r w:rsidR="00894A96">
              <w:rPr>
                <w:rFonts w:ascii="Times New Roman" w:hAnsi="Times New Roman" w:cs="Times New Roman"/>
                <w:color w:val="000000"/>
                <w:sz w:val="24"/>
                <w:szCs w:val="24"/>
                <w:lang w:eastAsia="lv-LV"/>
              </w:rPr>
              <w:t xml:space="preserve">grozījumu </w:t>
            </w:r>
            <w:r w:rsidR="00D71FB4">
              <w:rPr>
                <w:rFonts w:ascii="Times New Roman" w:hAnsi="Times New Roman" w:cs="Times New Roman"/>
                <w:color w:val="000000"/>
                <w:sz w:val="24"/>
                <w:szCs w:val="24"/>
                <w:lang w:eastAsia="lv-LV"/>
              </w:rPr>
              <w:t>projekta s</w:t>
            </w:r>
            <w:r w:rsidR="00AC77DE" w:rsidRPr="00CB2ED4">
              <w:rPr>
                <w:rFonts w:ascii="Times New Roman" w:hAnsi="Times New Roman" w:cs="Times New Roman"/>
                <w:color w:val="000000"/>
                <w:sz w:val="24"/>
                <w:szCs w:val="24"/>
                <w:lang w:eastAsia="lv-LV"/>
              </w:rPr>
              <w:t xml:space="preserve">askaņošanas procesā </w:t>
            </w:r>
            <w:r w:rsidR="00940526">
              <w:rPr>
                <w:rFonts w:ascii="Times New Roman" w:hAnsi="Times New Roman" w:cs="Times New Roman"/>
                <w:color w:val="000000"/>
                <w:sz w:val="24"/>
                <w:szCs w:val="24"/>
                <w:lang w:eastAsia="lv-LV"/>
              </w:rPr>
              <w:t>netika konstatēta ietekme uz tām radīto administratīvo slogu</w:t>
            </w:r>
            <w:r w:rsidR="00846078">
              <w:rPr>
                <w:rFonts w:ascii="Times New Roman" w:hAnsi="Times New Roman" w:cs="Times New Roman"/>
                <w:color w:val="000000"/>
                <w:sz w:val="24"/>
                <w:szCs w:val="24"/>
                <w:lang w:eastAsia="lv-LV"/>
              </w:rPr>
              <w:t>.</w:t>
            </w:r>
          </w:p>
        </w:tc>
      </w:tr>
      <w:tr w:rsidR="009E6A95" w:rsidRPr="00CB2ED4" w14:paraId="78453D7D" w14:textId="77777777" w:rsidTr="00C50028">
        <w:tc>
          <w:tcPr>
            <w:tcW w:w="3118" w:type="dxa"/>
          </w:tcPr>
          <w:p w14:paraId="5AF60CCD" w14:textId="77B1AC52" w:rsidR="009E6A95" w:rsidRPr="00C50028" w:rsidRDefault="009E6A95" w:rsidP="00C50028">
            <w:pPr>
              <w:rPr>
                <w:rFonts w:ascii="Times New Roman" w:hAnsi="Times New Roman" w:cs="Times New Roman"/>
                <w:b/>
                <w:bCs/>
                <w:sz w:val="24"/>
                <w:szCs w:val="24"/>
              </w:rPr>
            </w:pPr>
            <w:r w:rsidRPr="00C50028">
              <w:rPr>
                <w:rFonts w:ascii="Times New Roman" w:hAnsi="Times New Roman" w:cs="Times New Roman"/>
                <w:b/>
                <w:bCs/>
                <w:sz w:val="24"/>
                <w:szCs w:val="24"/>
              </w:rPr>
              <w:t>Saistītie dokumenti</w:t>
            </w:r>
          </w:p>
        </w:tc>
        <w:tc>
          <w:tcPr>
            <w:tcW w:w="5953" w:type="dxa"/>
          </w:tcPr>
          <w:p w14:paraId="019A8E35" w14:textId="75CF763B" w:rsidR="00C50028" w:rsidRDefault="00C50028" w:rsidP="00C50028">
            <w:pPr>
              <w:spacing w:after="120"/>
              <w:jc w:val="both"/>
              <w:rPr>
                <w:rFonts w:ascii="Times New Roman" w:hAnsi="Times New Roman" w:cs="Times New Roman"/>
                <w:color w:val="000000"/>
                <w:sz w:val="24"/>
                <w:szCs w:val="24"/>
                <w:lang w:eastAsia="lv-LV"/>
              </w:rPr>
            </w:pPr>
            <w:r>
              <w:rPr>
                <w:rFonts w:ascii="Times New Roman" w:hAnsi="Times New Roman" w:cs="Times New Roman"/>
                <w:sz w:val="24"/>
                <w:szCs w:val="24"/>
              </w:rPr>
              <w:t xml:space="preserve">1. </w:t>
            </w:r>
            <w:r w:rsidR="00D71FB4">
              <w:rPr>
                <w:rFonts w:ascii="Times New Roman" w:hAnsi="Times New Roman" w:cs="Times New Roman"/>
                <w:sz w:val="24"/>
                <w:szCs w:val="24"/>
              </w:rPr>
              <w:t>Latvijas Bankas</w:t>
            </w:r>
            <w:r w:rsidR="00894A96">
              <w:rPr>
                <w:rFonts w:ascii="Times New Roman" w:hAnsi="Times New Roman" w:cs="Times New Roman"/>
                <w:sz w:val="24"/>
                <w:szCs w:val="24"/>
              </w:rPr>
              <w:t xml:space="preserve"> 2022.</w:t>
            </w:r>
            <w:r w:rsidR="00E91988">
              <w:rPr>
                <w:rFonts w:ascii="Times New Roman" w:hAnsi="Times New Roman" w:cs="Times New Roman"/>
                <w:sz w:val="24"/>
                <w:szCs w:val="24"/>
              </w:rPr>
              <w:t> </w:t>
            </w:r>
            <w:r w:rsidR="00894A96">
              <w:rPr>
                <w:rFonts w:ascii="Times New Roman" w:hAnsi="Times New Roman" w:cs="Times New Roman"/>
                <w:sz w:val="24"/>
                <w:szCs w:val="24"/>
              </w:rPr>
              <w:t>gada 24.</w:t>
            </w:r>
            <w:r w:rsidR="00E91988">
              <w:rPr>
                <w:rFonts w:ascii="Times New Roman" w:hAnsi="Times New Roman" w:cs="Times New Roman"/>
                <w:sz w:val="24"/>
                <w:szCs w:val="24"/>
              </w:rPr>
              <w:t> </w:t>
            </w:r>
            <w:r w:rsidR="00894A96">
              <w:rPr>
                <w:rFonts w:ascii="Times New Roman" w:hAnsi="Times New Roman" w:cs="Times New Roman"/>
                <w:sz w:val="24"/>
                <w:szCs w:val="24"/>
              </w:rPr>
              <w:t>oktobra</w:t>
            </w:r>
            <w:r w:rsidR="00D71FB4">
              <w:rPr>
                <w:rFonts w:ascii="Times New Roman" w:hAnsi="Times New Roman" w:cs="Times New Roman"/>
                <w:sz w:val="24"/>
                <w:szCs w:val="24"/>
              </w:rPr>
              <w:t xml:space="preserve"> noteikum</w:t>
            </w:r>
            <w:r w:rsidR="00894A96">
              <w:rPr>
                <w:rFonts w:ascii="Times New Roman" w:hAnsi="Times New Roman" w:cs="Times New Roman"/>
                <w:sz w:val="24"/>
                <w:szCs w:val="24"/>
              </w:rPr>
              <w:t>i</w:t>
            </w:r>
            <w:r w:rsidR="00D71FB4">
              <w:rPr>
                <w:rFonts w:ascii="Times New Roman" w:hAnsi="Times New Roman" w:cs="Times New Roman"/>
                <w:sz w:val="24"/>
                <w:szCs w:val="24"/>
              </w:rPr>
              <w:t xml:space="preserve"> </w:t>
            </w:r>
            <w:r w:rsidR="00894A96">
              <w:rPr>
                <w:rFonts w:ascii="Times New Roman" w:hAnsi="Times New Roman" w:cs="Times New Roman"/>
                <w:sz w:val="24"/>
                <w:szCs w:val="24"/>
              </w:rPr>
              <w:t>Nr. 226</w:t>
            </w:r>
            <w:r w:rsidR="00D71FB4">
              <w:rPr>
                <w:rFonts w:ascii="Times New Roman" w:hAnsi="Times New Roman" w:cs="Times New Roman"/>
                <w:sz w:val="24"/>
                <w:szCs w:val="24"/>
              </w:rPr>
              <w:t xml:space="preserve"> </w:t>
            </w:r>
            <w:r w:rsidR="00777FD1">
              <w:rPr>
                <w:rFonts w:ascii="Times New Roman" w:hAnsi="Times New Roman" w:cs="Times New Roman"/>
                <w:sz w:val="24"/>
                <w:szCs w:val="24"/>
              </w:rPr>
              <w:t>"</w:t>
            </w:r>
            <w:r w:rsidR="009B0544" w:rsidRPr="00CB2ED4">
              <w:rPr>
                <w:rFonts w:ascii="Times New Roman" w:hAnsi="Times New Roman" w:cs="Times New Roman"/>
                <w:sz w:val="24"/>
                <w:szCs w:val="24"/>
              </w:rPr>
              <w:t xml:space="preserve">Noteikumi par elektronisko informācijas </w:t>
            </w:r>
            <w:r w:rsidR="009B0544" w:rsidRPr="00EC1A74">
              <w:rPr>
                <w:rFonts w:ascii="Times New Roman" w:hAnsi="Times New Roman" w:cs="Times New Roman"/>
                <w:color w:val="000000"/>
                <w:sz w:val="24"/>
                <w:szCs w:val="24"/>
                <w:lang w:eastAsia="lv-LV"/>
              </w:rPr>
              <w:t>apmaiņu ar Latvijas Banku</w:t>
            </w:r>
            <w:r w:rsidR="00777FD1" w:rsidRPr="00EC1A74">
              <w:rPr>
                <w:rFonts w:ascii="Times New Roman" w:hAnsi="Times New Roman" w:cs="Times New Roman"/>
                <w:color w:val="000000"/>
                <w:sz w:val="24"/>
                <w:szCs w:val="24"/>
                <w:lang w:eastAsia="lv-LV"/>
              </w:rPr>
              <w:t>"</w:t>
            </w:r>
            <w:r>
              <w:rPr>
                <w:rFonts w:ascii="Times New Roman" w:hAnsi="Times New Roman" w:cs="Times New Roman"/>
                <w:color w:val="000000"/>
                <w:sz w:val="24"/>
                <w:szCs w:val="24"/>
                <w:lang w:eastAsia="lv-LV"/>
              </w:rPr>
              <w:t>;</w:t>
            </w:r>
            <w:r w:rsidR="00D71FB4" w:rsidRPr="00EC1A74">
              <w:rPr>
                <w:rFonts w:ascii="Times New Roman" w:hAnsi="Times New Roman" w:cs="Times New Roman"/>
                <w:color w:val="000000"/>
                <w:sz w:val="24"/>
                <w:szCs w:val="24"/>
                <w:lang w:eastAsia="lv-LV"/>
              </w:rPr>
              <w:t xml:space="preserve"> </w:t>
            </w:r>
          </w:p>
          <w:p w14:paraId="5399EDCD" w14:textId="4253FA67" w:rsidR="00C50028" w:rsidRDefault="00C50028" w:rsidP="00C50028">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2. </w:t>
            </w:r>
            <w:r w:rsidR="00EC1A74" w:rsidRPr="00EC1A74">
              <w:rPr>
                <w:rFonts w:ascii="Times New Roman" w:hAnsi="Times New Roman" w:cs="Times New Roman"/>
                <w:color w:val="000000"/>
                <w:sz w:val="24"/>
                <w:szCs w:val="24"/>
                <w:lang w:eastAsia="lv-LV"/>
              </w:rPr>
              <w:t xml:space="preserve">Latvijas Bankas tīmekļvietnē </w:t>
            </w:r>
            <w:proofErr w:type="spellStart"/>
            <w:r w:rsidR="00EC1A74" w:rsidRPr="00EC1A74">
              <w:rPr>
                <w:rFonts w:ascii="Times New Roman" w:hAnsi="Times New Roman" w:cs="Times New Roman"/>
                <w:color w:val="000000"/>
                <w:sz w:val="24"/>
                <w:szCs w:val="24"/>
                <w:lang w:eastAsia="lv-LV"/>
              </w:rPr>
              <w:t>www.bank.lv</w:t>
            </w:r>
            <w:proofErr w:type="spellEnd"/>
            <w:r w:rsidR="00EC1A74" w:rsidRPr="00EC1A74">
              <w:rPr>
                <w:rFonts w:ascii="Times New Roman" w:hAnsi="Times New Roman" w:cs="Times New Roman"/>
                <w:color w:val="000000"/>
                <w:sz w:val="24"/>
                <w:szCs w:val="24"/>
                <w:lang w:eastAsia="lv-LV"/>
              </w:rPr>
              <w:t xml:space="preserve"> publicēt</w:t>
            </w:r>
            <w:r w:rsidR="00917FC5">
              <w:rPr>
                <w:rFonts w:ascii="Times New Roman" w:hAnsi="Times New Roman" w:cs="Times New Roman"/>
                <w:color w:val="000000"/>
                <w:sz w:val="24"/>
                <w:szCs w:val="24"/>
                <w:lang w:eastAsia="lv-LV"/>
              </w:rPr>
              <w:t>ais statistisko datu iesniegšanas tehniskais apraksts</w:t>
            </w:r>
            <w:r w:rsidR="00EC1A74" w:rsidRPr="00EC1A74">
              <w:rPr>
                <w:rFonts w:ascii="Times New Roman" w:hAnsi="Times New Roman" w:cs="Times New Roman"/>
                <w:color w:val="000000"/>
                <w:sz w:val="24"/>
                <w:szCs w:val="24"/>
                <w:lang w:eastAsia="lv-LV"/>
              </w:rPr>
              <w:t xml:space="preserve"> </w:t>
            </w:r>
            <w:r w:rsidR="00894A96">
              <w:rPr>
                <w:rFonts w:ascii="Times New Roman" w:hAnsi="Times New Roman" w:cs="Times New Roman"/>
                <w:color w:val="000000"/>
                <w:sz w:val="24"/>
                <w:szCs w:val="24"/>
                <w:lang w:eastAsia="lv-LV"/>
              </w:rPr>
              <w:t xml:space="preserve">"Kredītiestādes, kredītiestādes grupas </w:t>
            </w:r>
            <w:proofErr w:type="spellStart"/>
            <w:r w:rsidR="00894A96">
              <w:rPr>
                <w:rFonts w:ascii="Times New Roman" w:hAnsi="Times New Roman" w:cs="Times New Roman"/>
                <w:color w:val="000000"/>
                <w:sz w:val="24"/>
                <w:szCs w:val="24"/>
                <w:lang w:eastAsia="lv-LV"/>
              </w:rPr>
              <w:t>kontrolakcijas</w:t>
            </w:r>
            <w:proofErr w:type="spellEnd"/>
            <w:r w:rsidR="00894A96">
              <w:rPr>
                <w:rFonts w:ascii="Times New Roman" w:hAnsi="Times New Roman" w:cs="Times New Roman"/>
                <w:color w:val="000000"/>
                <w:sz w:val="24"/>
                <w:szCs w:val="24"/>
                <w:lang w:eastAsia="lv-LV"/>
              </w:rPr>
              <w:t xml:space="preserve"> sabiedrības un ieguldījumu brokeru sabiedrības sniedzamo statistikas </w:t>
            </w:r>
            <w:r w:rsidR="00EC1A74">
              <w:rPr>
                <w:rFonts w:ascii="Times New Roman" w:hAnsi="Times New Roman" w:cs="Times New Roman"/>
                <w:color w:val="000000"/>
                <w:sz w:val="24"/>
                <w:szCs w:val="24"/>
                <w:lang w:eastAsia="lv-LV"/>
              </w:rPr>
              <w:t>pārskatu</w:t>
            </w:r>
            <w:r w:rsidR="00EC1A74" w:rsidRPr="00EC1A74">
              <w:rPr>
                <w:rFonts w:ascii="Times New Roman" w:hAnsi="Times New Roman" w:cs="Times New Roman"/>
                <w:color w:val="000000"/>
                <w:sz w:val="24"/>
                <w:szCs w:val="24"/>
                <w:lang w:eastAsia="lv-LV"/>
              </w:rPr>
              <w:t xml:space="preserve"> failu</w:t>
            </w:r>
            <w:r w:rsidR="00894A96">
              <w:rPr>
                <w:rFonts w:ascii="Times New Roman" w:hAnsi="Times New Roman" w:cs="Times New Roman"/>
                <w:color w:val="000000"/>
                <w:sz w:val="24"/>
                <w:szCs w:val="24"/>
                <w:lang w:eastAsia="lv-LV"/>
              </w:rPr>
              <w:t xml:space="preserve"> formāti un</w:t>
            </w:r>
            <w:r w:rsidR="00EC1A74" w:rsidRPr="00EC1A74">
              <w:rPr>
                <w:rFonts w:ascii="Times New Roman" w:hAnsi="Times New Roman" w:cs="Times New Roman"/>
                <w:color w:val="000000"/>
                <w:sz w:val="24"/>
                <w:szCs w:val="24"/>
                <w:lang w:eastAsia="lv-LV"/>
              </w:rPr>
              <w:t xml:space="preserve"> struktūra</w:t>
            </w:r>
            <w:r w:rsidR="00894A96">
              <w:rPr>
                <w:rFonts w:ascii="Times New Roman" w:hAnsi="Times New Roman" w:cs="Times New Roman"/>
                <w:color w:val="000000"/>
                <w:sz w:val="24"/>
                <w:szCs w:val="24"/>
                <w:lang w:eastAsia="lv-LV"/>
              </w:rPr>
              <w:t>"</w:t>
            </w:r>
            <w:r>
              <w:rPr>
                <w:rFonts w:ascii="Times New Roman" w:hAnsi="Times New Roman" w:cs="Times New Roman"/>
                <w:color w:val="000000"/>
                <w:sz w:val="24"/>
                <w:szCs w:val="24"/>
                <w:lang w:eastAsia="lv-LV"/>
              </w:rPr>
              <w:t>;</w:t>
            </w:r>
          </w:p>
          <w:p w14:paraId="2C55F282" w14:textId="39752918" w:rsidR="009E6A95" w:rsidRPr="00CB2ED4" w:rsidRDefault="00C50028" w:rsidP="00C50028">
            <w:pPr>
              <w:spacing w:after="120"/>
              <w:jc w:val="both"/>
              <w:rPr>
                <w:rFonts w:ascii="Times New Roman" w:hAnsi="Times New Roman" w:cs="Times New Roman"/>
                <w:sz w:val="24"/>
                <w:szCs w:val="24"/>
              </w:rPr>
            </w:pPr>
            <w:r>
              <w:rPr>
                <w:rFonts w:ascii="Times New Roman" w:hAnsi="Times New Roman" w:cs="Times New Roman"/>
                <w:color w:val="000000"/>
                <w:sz w:val="24"/>
                <w:szCs w:val="24"/>
                <w:lang w:eastAsia="lv-LV"/>
              </w:rPr>
              <w:t xml:space="preserve">3. </w:t>
            </w:r>
            <w:r w:rsidR="00894A96">
              <w:rPr>
                <w:rFonts w:ascii="Times New Roman" w:hAnsi="Times New Roman" w:cs="Times New Roman"/>
                <w:color w:val="000000"/>
                <w:sz w:val="24"/>
                <w:szCs w:val="24"/>
                <w:lang w:eastAsia="lv-LV"/>
              </w:rPr>
              <w:t>Latvijas Bankas</w:t>
            </w:r>
            <w:r w:rsidR="006A4B3A">
              <w:rPr>
                <w:rFonts w:ascii="Times New Roman" w:hAnsi="Times New Roman" w:cs="Times New Roman"/>
                <w:color w:val="000000"/>
                <w:sz w:val="24"/>
                <w:szCs w:val="24"/>
                <w:lang w:eastAsia="lv-LV"/>
              </w:rPr>
              <w:t xml:space="preserve"> 2022.</w:t>
            </w:r>
            <w:r w:rsidR="00B31B35">
              <w:rPr>
                <w:rFonts w:ascii="Times New Roman" w:hAnsi="Times New Roman" w:cs="Times New Roman"/>
                <w:color w:val="000000"/>
                <w:sz w:val="24"/>
                <w:szCs w:val="24"/>
                <w:lang w:eastAsia="lv-LV"/>
              </w:rPr>
              <w:t> </w:t>
            </w:r>
            <w:r w:rsidR="006A4B3A">
              <w:rPr>
                <w:rFonts w:ascii="Times New Roman" w:hAnsi="Times New Roman" w:cs="Times New Roman"/>
                <w:color w:val="000000"/>
                <w:sz w:val="24"/>
                <w:szCs w:val="24"/>
                <w:lang w:eastAsia="lv-LV"/>
              </w:rPr>
              <w:t>gada 12.</w:t>
            </w:r>
            <w:r w:rsidR="00E91988">
              <w:rPr>
                <w:rFonts w:ascii="Times New Roman" w:hAnsi="Times New Roman" w:cs="Times New Roman"/>
                <w:color w:val="000000"/>
                <w:sz w:val="24"/>
                <w:szCs w:val="24"/>
                <w:lang w:eastAsia="lv-LV"/>
              </w:rPr>
              <w:t> </w:t>
            </w:r>
            <w:r w:rsidR="006A4B3A">
              <w:rPr>
                <w:rFonts w:ascii="Times New Roman" w:hAnsi="Times New Roman" w:cs="Times New Roman"/>
                <w:color w:val="000000"/>
                <w:sz w:val="24"/>
                <w:szCs w:val="24"/>
                <w:lang w:eastAsia="lv-LV"/>
              </w:rPr>
              <w:t xml:space="preserve">septembra noteikumi Nr. 218 </w:t>
            </w:r>
            <w:r w:rsidR="00777FD1" w:rsidRPr="00EC1A74">
              <w:rPr>
                <w:rFonts w:ascii="Times New Roman" w:hAnsi="Times New Roman" w:cs="Times New Roman"/>
                <w:color w:val="000000"/>
                <w:sz w:val="24"/>
                <w:szCs w:val="24"/>
                <w:lang w:eastAsia="lv-LV"/>
              </w:rPr>
              <w:t>"</w:t>
            </w:r>
            <w:r w:rsidR="005945BA" w:rsidRPr="005945BA">
              <w:rPr>
                <w:rFonts w:ascii="Times New Roman" w:hAnsi="Times New Roman" w:cs="Times New Roman"/>
                <w:sz w:val="24"/>
                <w:szCs w:val="24"/>
              </w:rPr>
              <w:t>Statistisko datu par kredītiestāžu un citu monetāro finanšu iestāžu finansiālo stāvokli (MBP) sagatavošanas un iesniegšanas noteikumi</w:t>
            </w:r>
            <w:r w:rsidR="00777FD1">
              <w:rPr>
                <w:rFonts w:ascii="Times New Roman" w:hAnsi="Times New Roman" w:cs="Times New Roman"/>
                <w:sz w:val="24"/>
                <w:szCs w:val="24"/>
              </w:rPr>
              <w:t>"</w:t>
            </w:r>
            <w:r w:rsidR="00F36222">
              <w:rPr>
                <w:rFonts w:ascii="Times New Roman" w:hAnsi="Times New Roman" w:cs="Times New Roman"/>
                <w:sz w:val="24"/>
                <w:szCs w:val="24"/>
              </w:rPr>
              <w:t>.</w:t>
            </w:r>
          </w:p>
        </w:tc>
      </w:tr>
      <w:tr w:rsidR="009E6A95" w:rsidRPr="00CB2ED4" w14:paraId="6E8D0230" w14:textId="77777777" w:rsidTr="00C50028">
        <w:tc>
          <w:tcPr>
            <w:tcW w:w="3118" w:type="dxa"/>
          </w:tcPr>
          <w:p w14:paraId="36731D0A" w14:textId="5FD593CD" w:rsidR="009E6A95" w:rsidRPr="00C50028" w:rsidRDefault="009E6A95" w:rsidP="00C50028">
            <w:pPr>
              <w:rPr>
                <w:rFonts w:ascii="Times New Roman" w:hAnsi="Times New Roman" w:cs="Times New Roman"/>
                <w:b/>
                <w:bCs/>
                <w:sz w:val="24"/>
                <w:szCs w:val="24"/>
              </w:rPr>
            </w:pPr>
            <w:r w:rsidRPr="00C50028">
              <w:rPr>
                <w:rFonts w:ascii="Times New Roman" w:hAnsi="Times New Roman" w:cs="Times New Roman"/>
                <w:b/>
                <w:bCs/>
                <w:sz w:val="24"/>
                <w:szCs w:val="24"/>
              </w:rPr>
              <w:t>Saskaņošana ar Eiropas Centrālo banku</w:t>
            </w:r>
          </w:p>
        </w:tc>
        <w:tc>
          <w:tcPr>
            <w:tcW w:w="5953" w:type="dxa"/>
          </w:tcPr>
          <w:p w14:paraId="792DD68E" w14:textId="2C64BBC3" w:rsidR="009E6A95" w:rsidRPr="00CB2ED4" w:rsidRDefault="006A4B3A" w:rsidP="00C50028">
            <w:pPr>
              <w:spacing w:after="120"/>
              <w:jc w:val="both"/>
              <w:rPr>
                <w:rFonts w:ascii="Times New Roman" w:hAnsi="Times New Roman" w:cs="Times New Roman"/>
                <w:sz w:val="24"/>
                <w:szCs w:val="24"/>
              </w:rPr>
            </w:pPr>
            <w:r>
              <w:rPr>
                <w:rFonts w:ascii="Times New Roman" w:hAnsi="Times New Roman" w:cs="Times New Roman"/>
                <w:sz w:val="24"/>
                <w:szCs w:val="24"/>
              </w:rPr>
              <w:t>Noteikumu grozījumu</w:t>
            </w:r>
            <w:r w:rsidR="009E6A95" w:rsidRPr="00CB2ED4">
              <w:rPr>
                <w:rFonts w:ascii="Times New Roman" w:hAnsi="Times New Roman" w:cs="Times New Roman"/>
                <w:sz w:val="24"/>
                <w:szCs w:val="24"/>
              </w:rPr>
              <w:t xml:space="preserve"> projektu nav nepieciešams saskaņot ar Eiropas Centrālo banku.</w:t>
            </w:r>
          </w:p>
        </w:tc>
      </w:tr>
      <w:tr w:rsidR="009E6A95" w:rsidRPr="00CB2ED4" w14:paraId="48DDCC66" w14:textId="77777777" w:rsidTr="00C50028">
        <w:tc>
          <w:tcPr>
            <w:tcW w:w="3118" w:type="dxa"/>
          </w:tcPr>
          <w:p w14:paraId="58FC4ACD" w14:textId="74F60A69" w:rsidR="009E6A95" w:rsidRPr="00C50028" w:rsidRDefault="009E6A95" w:rsidP="00C50028">
            <w:pPr>
              <w:rPr>
                <w:rFonts w:ascii="Times New Roman" w:hAnsi="Times New Roman" w:cs="Times New Roman"/>
                <w:b/>
                <w:bCs/>
                <w:sz w:val="24"/>
                <w:szCs w:val="24"/>
              </w:rPr>
            </w:pPr>
            <w:r w:rsidRPr="00C50028">
              <w:rPr>
                <w:rFonts w:ascii="Times New Roman" w:hAnsi="Times New Roman" w:cs="Times New Roman"/>
                <w:b/>
                <w:bCs/>
                <w:sz w:val="24"/>
                <w:szCs w:val="24"/>
              </w:rPr>
              <w:t>Saskaņošana ar citām publiskām un privātām personām</w:t>
            </w:r>
          </w:p>
        </w:tc>
        <w:tc>
          <w:tcPr>
            <w:tcW w:w="5953" w:type="dxa"/>
          </w:tcPr>
          <w:p w14:paraId="6D436ADD" w14:textId="5082D8C8" w:rsidR="009E6A95" w:rsidRDefault="009E6A95" w:rsidP="00C50028">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Noteikumu </w:t>
            </w:r>
            <w:r w:rsidR="006A4B3A">
              <w:rPr>
                <w:rFonts w:ascii="Times New Roman" w:hAnsi="Times New Roman" w:cs="Times New Roman"/>
                <w:sz w:val="24"/>
                <w:szCs w:val="24"/>
              </w:rPr>
              <w:t xml:space="preserve">grozījumu </w:t>
            </w:r>
            <w:r w:rsidRPr="00CB2ED4">
              <w:rPr>
                <w:rFonts w:ascii="Times New Roman" w:hAnsi="Times New Roman" w:cs="Times New Roman"/>
                <w:sz w:val="24"/>
                <w:szCs w:val="24"/>
              </w:rPr>
              <w:t>projekts tiks saskaņots ar Latvijas Finanšu nozares asociāciju</w:t>
            </w:r>
            <w:r w:rsidR="00CD5915">
              <w:rPr>
                <w:rFonts w:ascii="Times New Roman" w:hAnsi="Times New Roman" w:cs="Times New Roman"/>
                <w:sz w:val="24"/>
                <w:szCs w:val="24"/>
              </w:rPr>
              <w:t xml:space="preserve">, </w:t>
            </w:r>
            <w:r w:rsidR="00CD5915">
              <w:rPr>
                <w:rFonts w:ascii="Times New Roman" w:eastAsia="Times New Roman" w:hAnsi="Times New Roman" w:cs="Times New Roman"/>
                <w:sz w:val="24"/>
                <w:szCs w:val="24"/>
              </w:rPr>
              <w:t>kredītiestādes grupas kontrolakciju sabiedrību</w:t>
            </w:r>
            <w:r w:rsidR="00656FF8" w:rsidRPr="00CB2ED4">
              <w:rPr>
                <w:rFonts w:ascii="Times New Roman" w:hAnsi="Times New Roman" w:cs="Times New Roman"/>
                <w:sz w:val="24"/>
                <w:szCs w:val="24"/>
              </w:rPr>
              <w:t xml:space="preserve"> un</w:t>
            </w:r>
            <w:r w:rsidR="00AC77DE" w:rsidRPr="00CB2ED4">
              <w:rPr>
                <w:rFonts w:ascii="Times New Roman" w:hAnsi="Times New Roman" w:cs="Times New Roman"/>
                <w:sz w:val="24"/>
                <w:szCs w:val="24"/>
              </w:rPr>
              <w:t xml:space="preserve"> </w:t>
            </w:r>
            <w:r w:rsidR="006A4B3A">
              <w:rPr>
                <w:rFonts w:ascii="Times New Roman" w:hAnsi="Times New Roman" w:cs="Times New Roman"/>
                <w:sz w:val="24"/>
                <w:szCs w:val="24"/>
              </w:rPr>
              <w:t xml:space="preserve">ar tām </w:t>
            </w:r>
            <w:r w:rsidR="00CD5915">
              <w:rPr>
                <w:rFonts w:ascii="Times New Roman" w:hAnsi="Times New Roman" w:cs="Times New Roman"/>
                <w:color w:val="000000"/>
                <w:sz w:val="24"/>
                <w:szCs w:val="24"/>
                <w:lang w:eastAsia="lv-LV"/>
              </w:rPr>
              <w:t>ieguldījumu brokeru sabiedrībām</w:t>
            </w:r>
            <w:r w:rsidR="00AC77DE" w:rsidRPr="00CB2ED4">
              <w:rPr>
                <w:rFonts w:ascii="Times New Roman" w:hAnsi="Times New Roman" w:cs="Times New Roman"/>
                <w:sz w:val="24"/>
                <w:szCs w:val="24"/>
              </w:rPr>
              <w:t xml:space="preserve">, </w:t>
            </w:r>
            <w:r w:rsidR="00CD5915">
              <w:rPr>
                <w:rFonts w:ascii="Times New Roman" w:hAnsi="Times New Roman" w:cs="Times New Roman"/>
                <w:color w:val="000000"/>
                <w:sz w:val="24"/>
                <w:szCs w:val="24"/>
                <w:lang w:eastAsia="lv-LV"/>
              </w:rPr>
              <w:t>kuru iesniedzamo datu apjom</w:t>
            </w:r>
            <w:r w:rsidR="00E91988">
              <w:rPr>
                <w:rFonts w:ascii="Times New Roman" w:hAnsi="Times New Roman" w:cs="Times New Roman"/>
                <w:color w:val="000000"/>
                <w:sz w:val="24"/>
                <w:szCs w:val="24"/>
                <w:lang w:eastAsia="lv-LV"/>
              </w:rPr>
              <w:t>s</w:t>
            </w:r>
            <w:r w:rsidR="00CD5915">
              <w:rPr>
                <w:rFonts w:ascii="Times New Roman" w:hAnsi="Times New Roman" w:cs="Times New Roman"/>
                <w:color w:val="000000"/>
                <w:sz w:val="24"/>
                <w:szCs w:val="24"/>
                <w:lang w:eastAsia="lv-LV"/>
              </w:rPr>
              <w:t xml:space="preserve"> ir </w:t>
            </w:r>
            <w:r w:rsidR="00E91988">
              <w:rPr>
                <w:rFonts w:ascii="Times New Roman" w:hAnsi="Times New Roman" w:cs="Times New Roman"/>
                <w:color w:val="000000"/>
                <w:sz w:val="24"/>
                <w:szCs w:val="24"/>
                <w:lang w:eastAsia="lv-LV"/>
              </w:rPr>
              <w:t>liels</w:t>
            </w:r>
            <w:r w:rsidRPr="00CB2ED4">
              <w:rPr>
                <w:rFonts w:ascii="Times New Roman" w:hAnsi="Times New Roman" w:cs="Times New Roman"/>
                <w:sz w:val="24"/>
                <w:szCs w:val="24"/>
              </w:rPr>
              <w:t>.</w:t>
            </w:r>
          </w:p>
          <w:p w14:paraId="61CE77FB" w14:textId="290FE3DB" w:rsidR="006A4B3A" w:rsidRPr="00CB2ED4" w:rsidRDefault="00DF0770" w:rsidP="00C50028">
            <w:pPr>
              <w:spacing w:after="120"/>
              <w:jc w:val="both"/>
              <w:rPr>
                <w:rFonts w:ascii="Times New Roman" w:hAnsi="Times New Roman" w:cs="Times New Roman"/>
                <w:sz w:val="24"/>
                <w:szCs w:val="24"/>
              </w:rPr>
            </w:pPr>
            <w:r w:rsidRPr="00DF0770">
              <w:rPr>
                <w:rFonts w:ascii="Times New Roman" w:hAnsi="Times New Roman" w:cs="Times New Roman"/>
                <w:sz w:val="24"/>
                <w:szCs w:val="24"/>
              </w:rPr>
              <w:t>Noteikumu projekts 2022.</w:t>
            </w:r>
            <w:r>
              <w:rPr>
                <w:rFonts w:ascii="Times New Roman" w:hAnsi="Times New Roman" w:cs="Times New Roman"/>
                <w:color w:val="000000"/>
                <w:sz w:val="24"/>
                <w:szCs w:val="24"/>
                <w:lang w:eastAsia="lv-LV"/>
              </w:rPr>
              <w:t> </w:t>
            </w:r>
            <w:r w:rsidRPr="00DF0770">
              <w:rPr>
                <w:rFonts w:ascii="Times New Roman" w:hAnsi="Times New Roman" w:cs="Times New Roman"/>
                <w:sz w:val="24"/>
                <w:szCs w:val="24"/>
              </w:rPr>
              <w:t xml:space="preserve">gada </w:t>
            </w:r>
            <w:r>
              <w:rPr>
                <w:rFonts w:ascii="Times New Roman" w:hAnsi="Times New Roman" w:cs="Times New Roman"/>
                <w:sz w:val="24"/>
                <w:szCs w:val="24"/>
              </w:rPr>
              <w:t>22</w:t>
            </w:r>
            <w:r w:rsidRPr="00DF0770">
              <w:rPr>
                <w:rFonts w:ascii="Times New Roman" w:hAnsi="Times New Roman" w:cs="Times New Roman"/>
                <w:sz w:val="24"/>
                <w:szCs w:val="24"/>
              </w:rPr>
              <w:t>.</w:t>
            </w:r>
            <w:r>
              <w:rPr>
                <w:rFonts w:ascii="Times New Roman" w:hAnsi="Times New Roman" w:cs="Times New Roman"/>
                <w:color w:val="000000"/>
                <w:sz w:val="24"/>
                <w:szCs w:val="24"/>
                <w:lang w:eastAsia="lv-LV"/>
              </w:rPr>
              <w:t> </w:t>
            </w:r>
            <w:r>
              <w:rPr>
                <w:rFonts w:ascii="Times New Roman" w:hAnsi="Times New Roman" w:cs="Times New Roman"/>
                <w:sz w:val="24"/>
                <w:szCs w:val="24"/>
              </w:rPr>
              <w:t>decembrī</w:t>
            </w:r>
            <w:r w:rsidRPr="00DF0770">
              <w:rPr>
                <w:rFonts w:ascii="Times New Roman" w:hAnsi="Times New Roman" w:cs="Times New Roman"/>
                <w:sz w:val="24"/>
                <w:szCs w:val="24"/>
              </w:rPr>
              <w:t xml:space="preserve"> tika publicēts</w:t>
            </w:r>
            <w:r>
              <w:rPr>
                <w:rFonts w:ascii="Times New Roman" w:hAnsi="Times New Roman" w:cs="Times New Roman"/>
                <w:sz w:val="24"/>
                <w:szCs w:val="24"/>
              </w:rPr>
              <w:t xml:space="preserve"> </w:t>
            </w:r>
            <w:r w:rsidRPr="00DF0770">
              <w:rPr>
                <w:rFonts w:ascii="Times New Roman" w:hAnsi="Times New Roman" w:cs="Times New Roman"/>
                <w:sz w:val="24"/>
                <w:szCs w:val="24"/>
              </w:rPr>
              <w:t xml:space="preserve">Latvijas Bankas tīmekļvietnes </w:t>
            </w:r>
            <w:proofErr w:type="spellStart"/>
            <w:r w:rsidRPr="00DF0770">
              <w:rPr>
                <w:rFonts w:ascii="Times New Roman" w:hAnsi="Times New Roman" w:cs="Times New Roman"/>
                <w:sz w:val="24"/>
                <w:szCs w:val="24"/>
              </w:rPr>
              <w:t>www.bank.lv</w:t>
            </w:r>
            <w:proofErr w:type="spellEnd"/>
            <w:r w:rsidRPr="00DF0770">
              <w:rPr>
                <w:rFonts w:ascii="Times New Roman" w:hAnsi="Times New Roman" w:cs="Times New Roman"/>
                <w:sz w:val="24"/>
                <w:szCs w:val="24"/>
              </w:rPr>
              <w:t xml:space="preserve"> sadaļā</w:t>
            </w:r>
            <w:r>
              <w:rPr>
                <w:rFonts w:ascii="Times New Roman" w:hAnsi="Times New Roman" w:cs="Times New Roman"/>
                <w:sz w:val="24"/>
                <w:szCs w:val="24"/>
              </w:rPr>
              <w:t xml:space="preserve"> </w:t>
            </w:r>
            <w:r w:rsidRPr="00DF0770">
              <w:rPr>
                <w:rFonts w:ascii="Times New Roman" w:hAnsi="Times New Roman" w:cs="Times New Roman"/>
                <w:sz w:val="24"/>
                <w:szCs w:val="24"/>
              </w:rPr>
              <w:t>"Sabiedrības līdzdalība", un līdz 202</w:t>
            </w:r>
            <w:r>
              <w:rPr>
                <w:rFonts w:ascii="Times New Roman" w:hAnsi="Times New Roman" w:cs="Times New Roman"/>
                <w:sz w:val="24"/>
                <w:szCs w:val="24"/>
              </w:rPr>
              <w:t>3</w:t>
            </w:r>
            <w:r w:rsidRPr="00DF0770">
              <w:rPr>
                <w:rFonts w:ascii="Times New Roman" w:hAnsi="Times New Roman" w:cs="Times New Roman"/>
                <w:sz w:val="24"/>
                <w:szCs w:val="24"/>
              </w:rPr>
              <w:t>.</w:t>
            </w:r>
            <w:r>
              <w:rPr>
                <w:rFonts w:ascii="Times New Roman" w:hAnsi="Times New Roman" w:cs="Times New Roman"/>
                <w:color w:val="000000"/>
                <w:sz w:val="24"/>
                <w:szCs w:val="24"/>
                <w:lang w:eastAsia="lv-LV"/>
              </w:rPr>
              <w:t> </w:t>
            </w:r>
            <w:r w:rsidRPr="00DF0770">
              <w:rPr>
                <w:rFonts w:ascii="Times New Roman" w:hAnsi="Times New Roman" w:cs="Times New Roman"/>
                <w:sz w:val="24"/>
                <w:szCs w:val="24"/>
              </w:rPr>
              <w:t xml:space="preserve">gada </w:t>
            </w:r>
            <w:r>
              <w:rPr>
                <w:rFonts w:ascii="Times New Roman" w:hAnsi="Times New Roman" w:cs="Times New Roman"/>
                <w:sz w:val="24"/>
                <w:szCs w:val="24"/>
              </w:rPr>
              <w:t>5</w:t>
            </w:r>
            <w:r w:rsidRPr="00DF0770">
              <w:rPr>
                <w:rFonts w:ascii="Times New Roman" w:hAnsi="Times New Roman" w:cs="Times New Roman"/>
                <w:sz w:val="24"/>
                <w:szCs w:val="24"/>
              </w:rPr>
              <w:t>.</w:t>
            </w:r>
            <w:r>
              <w:rPr>
                <w:rFonts w:ascii="Times New Roman" w:hAnsi="Times New Roman" w:cs="Times New Roman"/>
                <w:color w:val="000000"/>
                <w:sz w:val="24"/>
                <w:szCs w:val="24"/>
                <w:lang w:eastAsia="lv-LV"/>
              </w:rPr>
              <w:t> </w:t>
            </w:r>
            <w:r>
              <w:rPr>
                <w:rFonts w:ascii="Times New Roman" w:hAnsi="Times New Roman" w:cs="Times New Roman"/>
                <w:sz w:val="24"/>
                <w:szCs w:val="24"/>
              </w:rPr>
              <w:t xml:space="preserve">janvārim </w:t>
            </w:r>
            <w:r w:rsidRPr="00DF0770">
              <w:rPr>
                <w:rFonts w:ascii="Times New Roman" w:hAnsi="Times New Roman" w:cs="Times New Roman"/>
                <w:sz w:val="24"/>
                <w:szCs w:val="24"/>
              </w:rPr>
              <w:t>par to bija iespējama sabiedrības līdzdalība.</w:t>
            </w:r>
          </w:p>
        </w:tc>
      </w:tr>
      <w:tr w:rsidR="009E6A95" w:rsidRPr="00CB2ED4" w14:paraId="69C6D010" w14:textId="77777777" w:rsidTr="00C50028">
        <w:tc>
          <w:tcPr>
            <w:tcW w:w="3118" w:type="dxa"/>
          </w:tcPr>
          <w:p w14:paraId="19ED627F" w14:textId="75D31F0F" w:rsidR="009E6A95" w:rsidRPr="00C50028" w:rsidRDefault="009E6A95" w:rsidP="00C50028">
            <w:pPr>
              <w:rPr>
                <w:rFonts w:ascii="Times New Roman" w:hAnsi="Times New Roman" w:cs="Times New Roman"/>
                <w:b/>
                <w:bCs/>
                <w:sz w:val="24"/>
                <w:szCs w:val="24"/>
              </w:rPr>
            </w:pPr>
            <w:r w:rsidRPr="00C50028">
              <w:rPr>
                <w:rFonts w:ascii="Times New Roman" w:hAnsi="Times New Roman" w:cs="Times New Roman"/>
                <w:b/>
                <w:bCs/>
                <w:sz w:val="24"/>
                <w:szCs w:val="24"/>
              </w:rPr>
              <w:t>Saskaņošanas rezultāti</w:t>
            </w:r>
          </w:p>
        </w:tc>
        <w:tc>
          <w:tcPr>
            <w:tcW w:w="5953" w:type="dxa"/>
          </w:tcPr>
          <w:p w14:paraId="5B69ECE9" w14:textId="14D54F5F" w:rsidR="00D411D5" w:rsidRPr="00D411D5" w:rsidRDefault="00D411D5" w:rsidP="00C50028">
            <w:pPr>
              <w:spacing w:after="120"/>
              <w:jc w:val="both"/>
              <w:rPr>
                <w:rFonts w:ascii="Times New Roman" w:hAnsi="Times New Roman" w:cs="Times New Roman"/>
                <w:sz w:val="24"/>
                <w:szCs w:val="24"/>
              </w:rPr>
            </w:pPr>
            <w:r w:rsidRPr="00D411D5">
              <w:rPr>
                <w:rFonts w:ascii="Times New Roman" w:hAnsi="Times New Roman" w:cs="Times New Roman"/>
                <w:sz w:val="24"/>
                <w:szCs w:val="24"/>
              </w:rPr>
              <w:t>Saskaņošanas procesā un sabiedrības līdzdalības rezultātā</w:t>
            </w:r>
            <w:r w:rsidR="00DF0770">
              <w:rPr>
                <w:rFonts w:ascii="Times New Roman" w:hAnsi="Times New Roman" w:cs="Times New Roman"/>
                <w:sz w:val="24"/>
                <w:szCs w:val="24"/>
              </w:rPr>
              <w:t xml:space="preserve"> </w:t>
            </w:r>
            <w:r w:rsidRPr="00D411D5">
              <w:rPr>
                <w:rFonts w:ascii="Times New Roman" w:hAnsi="Times New Roman" w:cs="Times New Roman"/>
                <w:sz w:val="24"/>
                <w:szCs w:val="24"/>
              </w:rPr>
              <w:t>par Noteikumu projektu netika saņemti ieteikumi,</w:t>
            </w:r>
            <w:r w:rsidR="00DF0770">
              <w:rPr>
                <w:rFonts w:ascii="Times New Roman" w:hAnsi="Times New Roman" w:cs="Times New Roman"/>
                <w:sz w:val="24"/>
                <w:szCs w:val="24"/>
              </w:rPr>
              <w:t xml:space="preserve"> </w:t>
            </w:r>
            <w:r w:rsidRPr="00D411D5">
              <w:rPr>
                <w:rFonts w:ascii="Times New Roman" w:hAnsi="Times New Roman" w:cs="Times New Roman"/>
                <w:sz w:val="24"/>
                <w:szCs w:val="24"/>
              </w:rPr>
              <w:t>iebildumi vai priekšlikumi.</w:t>
            </w:r>
          </w:p>
          <w:p w14:paraId="42E86DBD" w14:textId="1208149E" w:rsidR="006A4B3A" w:rsidRPr="00D411D5" w:rsidRDefault="00D411D5" w:rsidP="00C50028">
            <w:pPr>
              <w:spacing w:after="120"/>
              <w:jc w:val="both"/>
              <w:rPr>
                <w:rFonts w:ascii="Times New Roman" w:hAnsi="Times New Roman" w:cs="Times New Roman"/>
                <w:sz w:val="24"/>
                <w:szCs w:val="24"/>
              </w:rPr>
            </w:pPr>
            <w:r w:rsidRPr="00D411D5">
              <w:rPr>
                <w:rFonts w:ascii="Times New Roman" w:hAnsi="Times New Roman" w:cs="Times New Roman"/>
                <w:sz w:val="24"/>
                <w:szCs w:val="24"/>
              </w:rPr>
              <w:t>Tādējādi Noteikumu projekts ir saskaņots bez</w:t>
            </w:r>
            <w:r w:rsidR="00C50028">
              <w:rPr>
                <w:rFonts w:ascii="Times New Roman" w:hAnsi="Times New Roman" w:cs="Times New Roman"/>
                <w:sz w:val="24"/>
                <w:szCs w:val="24"/>
              </w:rPr>
              <w:t xml:space="preserve"> </w:t>
            </w:r>
            <w:r w:rsidRPr="00D411D5">
              <w:rPr>
                <w:rFonts w:ascii="Times New Roman" w:hAnsi="Times New Roman" w:cs="Times New Roman"/>
                <w:sz w:val="24"/>
                <w:szCs w:val="24"/>
              </w:rPr>
              <w:t>priekšlikumiem vai iebildumiem.</w:t>
            </w:r>
          </w:p>
        </w:tc>
      </w:tr>
    </w:tbl>
    <w:p w14:paraId="37E2A4CD" w14:textId="40409C4A" w:rsidR="004D7D20" w:rsidRDefault="004D7D20" w:rsidP="00CB2ED4">
      <w:pPr>
        <w:jc w:val="both"/>
      </w:pPr>
    </w:p>
    <w:sectPr w:rsidR="004D7D20" w:rsidSect="00C50028">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17486" w14:textId="77777777" w:rsidR="000D6975" w:rsidRDefault="000D6975" w:rsidP="004D7D20">
      <w:pPr>
        <w:spacing w:after="0" w:line="240" w:lineRule="auto"/>
      </w:pPr>
      <w:r>
        <w:separator/>
      </w:r>
    </w:p>
  </w:endnote>
  <w:endnote w:type="continuationSeparator" w:id="0">
    <w:p w14:paraId="04FA1933" w14:textId="77777777" w:rsidR="000D6975" w:rsidRDefault="000D6975"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FE4E8" w14:textId="77777777" w:rsidR="000D6975" w:rsidRDefault="000D6975" w:rsidP="004D7D20">
      <w:pPr>
        <w:spacing w:after="0" w:line="240" w:lineRule="auto"/>
      </w:pPr>
      <w:r>
        <w:separator/>
      </w:r>
    </w:p>
  </w:footnote>
  <w:footnote w:type="continuationSeparator" w:id="0">
    <w:p w14:paraId="4DD87A78" w14:textId="77777777" w:rsidR="000D6975" w:rsidRDefault="000D6975" w:rsidP="004D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528A49F0"/>
    <w:multiLevelType w:val="hybridMultilevel"/>
    <w:tmpl w:val="A734F0D4"/>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 w15:restartNumberingAfterBreak="0">
    <w:nsid w:val="6FFA2593"/>
    <w:multiLevelType w:val="hybridMultilevel"/>
    <w:tmpl w:val="E25EABD2"/>
    <w:lvl w:ilvl="0" w:tplc="99E8C130">
      <w:start w:val="1"/>
      <w:numFmt w:val="decimal"/>
      <w:lvlText w:val="%1)"/>
      <w:lvlJc w:val="left"/>
      <w:pPr>
        <w:ind w:left="720" w:hanging="360"/>
      </w:pPr>
      <w:rPr>
        <w:rFonts w:ascii="Times New Roman" w:hAnsi="Times New Roman" w:cs="Times New Roman" w:hint="default"/>
        <w:sz w:val="24"/>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num w:numId="1" w16cid:durableId="2020741383">
    <w:abstractNumId w:val="0"/>
  </w:num>
  <w:num w:numId="2" w16cid:durableId="133399146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270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4146"/>
    <w:rsid w:val="00027221"/>
    <w:rsid w:val="000609D7"/>
    <w:rsid w:val="000705AA"/>
    <w:rsid w:val="000A360D"/>
    <w:rsid w:val="000A7361"/>
    <w:rsid w:val="000B4A2E"/>
    <w:rsid w:val="000C4902"/>
    <w:rsid w:val="000D6975"/>
    <w:rsid w:val="000E5859"/>
    <w:rsid w:val="001201DB"/>
    <w:rsid w:val="001339F3"/>
    <w:rsid w:val="0015367A"/>
    <w:rsid w:val="00154936"/>
    <w:rsid w:val="00157B3F"/>
    <w:rsid w:val="00181AB8"/>
    <w:rsid w:val="001A5FF2"/>
    <w:rsid w:val="001B6317"/>
    <w:rsid w:val="001E4667"/>
    <w:rsid w:val="001F399D"/>
    <w:rsid w:val="00210B1F"/>
    <w:rsid w:val="00234170"/>
    <w:rsid w:val="002406D9"/>
    <w:rsid w:val="00251E7A"/>
    <w:rsid w:val="00253034"/>
    <w:rsid w:val="002B103B"/>
    <w:rsid w:val="002D3FFE"/>
    <w:rsid w:val="002E5FC9"/>
    <w:rsid w:val="00312CED"/>
    <w:rsid w:val="00321062"/>
    <w:rsid w:val="00343634"/>
    <w:rsid w:val="003514E7"/>
    <w:rsid w:val="00361EB4"/>
    <w:rsid w:val="00366CC3"/>
    <w:rsid w:val="003A1547"/>
    <w:rsid w:val="003B7C70"/>
    <w:rsid w:val="003C5CC7"/>
    <w:rsid w:val="003E559F"/>
    <w:rsid w:val="003F20B8"/>
    <w:rsid w:val="0043146F"/>
    <w:rsid w:val="00456FAA"/>
    <w:rsid w:val="00477130"/>
    <w:rsid w:val="004816A5"/>
    <w:rsid w:val="00482ED2"/>
    <w:rsid w:val="004B3BBE"/>
    <w:rsid w:val="004C0242"/>
    <w:rsid w:val="004D7D20"/>
    <w:rsid w:val="004F226D"/>
    <w:rsid w:val="00582AED"/>
    <w:rsid w:val="00592E64"/>
    <w:rsid w:val="005945BA"/>
    <w:rsid w:val="005A371C"/>
    <w:rsid w:val="005B0941"/>
    <w:rsid w:val="005B38B3"/>
    <w:rsid w:val="005C6F27"/>
    <w:rsid w:val="005E226F"/>
    <w:rsid w:val="00601D56"/>
    <w:rsid w:val="006079F8"/>
    <w:rsid w:val="00622921"/>
    <w:rsid w:val="00630FA7"/>
    <w:rsid w:val="00656FF8"/>
    <w:rsid w:val="00662AEE"/>
    <w:rsid w:val="00665C79"/>
    <w:rsid w:val="00671F38"/>
    <w:rsid w:val="00680C5C"/>
    <w:rsid w:val="0068263E"/>
    <w:rsid w:val="00682E3D"/>
    <w:rsid w:val="006A4B3A"/>
    <w:rsid w:val="006E5144"/>
    <w:rsid w:val="006F42FD"/>
    <w:rsid w:val="006F4A32"/>
    <w:rsid w:val="007200D7"/>
    <w:rsid w:val="00720168"/>
    <w:rsid w:val="00736400"/>
    <w:rsid w:val="00737059"/>
    <w:rsid w:val="00745C0D"/>
    <w:rsid w:val="007747FE"/>
    <w:rsid w:val="00777FD1"/>
    <w:rsid w:val="007A2C7C"/>
    <w:rsid w:val="007A4D5A"/>
    <w:rsid w:val="007D2F1F"/>
    <w:rsid w:val="007D3FB7"/>
    <w:rsid w:val="007E1008"/>
    <w:rsid w:val="007E275F"/>
    <w:rsid w:val="007E4E5C"/>
    <w:rsid w:val="0083376C"/>
    <w:rsid w:val="00846078"/>
    <w:rsid w:val="00855B94"/>
    <w:rsid w:val="00860BFE"/>
    <w:rsid w:val="00894A96"/>
    <w:rsid w:val="008B1EFF"/>
    <w:rsid w:val="008B50D4"/>
    <w:rsid w:val="008B70F4"/>
    <w:rsid w:val="008B75D0"/>
    <w:rsid w:val="008C4548"/>
    <w:rsid w:val="00903393"/>
    <w:rsid w:val="0090399A"/>
    <w:rsid w:val="009051B9"/>
    <w:rsid w:val="009139A0"/>
    <w:rsid w:val="00917FC5"/>
    <w:rsid w:val="0092593F"/>
    <w:rsid w:val="00926B5F"/>
    <w:rsid w:val="00931712"/>
    <w:rsid w:val="00940526"/>
    <w:rsid w:val="00941D21"/>
    <w:rsid w:val="00945197"/>
    <w:rsid w:val="009532A7"/>
    <w:rsid w:val="00985A67"/>
    <w:rsid w:val="009B0544"/>
    <w:rsid w:val="009E6A95"/>
    <w:rsid w:val="00A9364E"/>
    <w:rsid w:val="00A95566"/>
    <w:rsid w:val="00AC77DE"/>
    <w:rsid w:val="00AE4299"/>
    <w:rsid w:val="00AF3B0F"/>
    <w:rsid w:val="00AF7C4C"/>
    <w:rsid w:val="00B20F58"/>
    <w:rsid w:val="00B31B35"/>
    <w:rsid w:val="00B54552"/>
    <w:rsid w:val="00B55989"/>
    <w:rsid w:val="00BB6E66"/>
    <w:rsid w:val="00BC7404"/>
    <w:rsid w:val="00C2569D"/>
    <w:rsid w:val="00C36164"/>
    <w:rsid w:val="00C50028"/>
    <w:rsid w:val="00C70669"/>
    <w:rsid w:val="00C72ABD"/>
    <w:rsid w:val="00C92642"/>
    <w:rsid w:val="00C95193"/>
    <w:rsid w:val="00C952EC"/>
    <w:rsid w:val="00CA3C0C"/>
    <w:rsid w:val="00CB2ED4"/>
    <w:rsid w:val="00CD5915"/>
    <w:rsid w:val="00CE18CE"/>
    <w:rsid w:val="00D00175"/>
    <w:rsid w:val="00D06984"/>
    <w:rsid w:val="00D16DEF"/>
    <w:rsid w:val="00D32723"/>
    <w:rsid w:val="00D411D5"/>
    <w:rsid w:val="00D53004"/>
    <w:rsid w:val="00D577CC"/>
    <w:rsid w:val="00D57B18"/>
    <w:rsid w:val="00D66044"/>
    <w:rsid w:val="00D71FB4"/>
    <w:rsid w:val="00D9195F"/>
    <w:rsid w:val="00DC0200"/>
    <w:rsid w:val="00DC0EAB"/>
    <w:rsid w:val="00DC4909"/>
    <w:rsid w:val="00DD0D57"/>
    <w:rsid w:val="00DD5335"/>
    <w:rsid w:val="00DF0770"/>
    <w:rsid w:val="00DF425D"/>
    <w:rsid w:val="00DF510C"/>
    <w:rsid w:val="00E07809"/>
    <w:rsid w:val="00E4525F"/>
    <w:rsid w:val="00E472FD"/>
    <w:rsid w:val="00E47C44"/>
    <w:rsid w:val="00E67036"/>
    <w:rsid w:val="00E829A1"/>
    <w:rsid w:val="00E83574"/>
    <w:rsid w:val="00E91988"/>
    <w:rsid w:val="00EC1A74"/>
    <w:rsid w:val="00EE014A"/>
    <w:rsid w:val="00F31808"/>
    <w:rsid w:val="00F36222"/>
    <w:rsid w:val="00F44CBC"/>
    <w:rsid w:val="00F52A58"/>
    <w:rsid w:val="00F910CC"/>
    <w:rsid w:val="00FC1BCE"/>
    <w:rsid w:val="00FD3D93"/>
    <w:rsid w:val="00FD52B0"/>
    <w:rsid w:val="00FE3D56"/>
    <w:rsid w:val="00FF05EA"/>
    <w:rsid w:val="00FF182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chartTrackingRefBased/>
  <w15:docId w15:val="{3FAA8393-ADB9-4B8E-A3A0-A46E0C986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character" w:styleId="Izmantotahipersaite">
    <w:name w:val="FollowedHyperlink"/>
    <w:basedOn w:val="Noklusjumarindkopasfonts"/>
    <w:uiPriority w:val="99"/>
    <w:semiHidden/>
    <w:unhideWhenUsed/>
    <w:rsid w:val="00DC0EAB"/>
    <w:rPr>
      <w:color w:val="954F72" w:themeColor="followedHyperlink"/>
      <w:u w:val="single"/>
    </w:rPr>
  </w:style>
  <w:style w:type="paragraph" w:styleId="Prskatjums">
    <w:name w:val="Revision"/>
    <w:hidden/>
    <w:uiPriority w:val="99"/>
    <w:semiHidden/>
    <w:rsid w:val="004771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598368831">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066994193">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3B491-CE14-41C8-BB27-3D05227BC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6628</Words>
  <Characters>3779</Characters>
  <Application>Microsoft Office Word</Application>
  <DocSecurity>0</DocSecurity>
  <Lines>31</Lines>
  <Paragraphs>20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2022-05-10T13:05:00Z</cp:lastPrinted>
  <dcterms:created xsi:type="dcterms:W3CDTF">2025-05-09T13:01:00Z</dcterms:created>
  <dcterms:modified xsi:type="dcterms:W3CDTF">2025-07-10T15:39:00Z</dcterms:modified>
</cp:coreProperties>
</file>