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6A3D35" w14:textId="1B5D8920" w:rsidR="003B481B" w:rsidRPr="00057BA6" w:rsidRDefault="006E3FFD" w:rsidP="00057BA6">
      <w:pPr>
        <w:spacing w:after="0" w:line="240" w:lineRule="auto"/>
        <w:jc w:val="center"/>
        <w:rPr>
          <w:rFonts w:ascii="Times New Roman" w:hAnsi="Times New Roman" w:cs="Times New Roman"/>
          <w:b/>
          <w:bCs/>
          <w:sz w:val="24"/>
          <w:szCs w:val="24"/>
        </w:rPr>
      </w:pPr>
      <w:r w:rsidRPr="00057BA6">
        <w:rPr>
          <w:rFonts w:ascii="Times New Roman" w:hAnsi="Times New Roman" w:cs="Times New Roman"/>
          <w:b/>
          <w:bCs/>
          <w:sz w:val="24"/>
          <w:szCs w:val="24"/>
        </w:rPr>
        <w:t>Latvijas Bankas noteikumu projekta "Latvijas Bankas konsultatīvās finanšu tirgus padomes nolikums" anotācija</w:t>
      </w:r>
    </w:p>
    <w:p w14:paraId="0CB236BE" w14:textId="77777777" w:rsidR="003B481B" w:rsidRPr="0090137F" w:rsidRDefault="003B481B" w:rsidP="0049248A">
      <w:pPr>
        <w:spacing w:after="0" w:line="240" w:lineRule="auto"/>
        <w:rPr>
          <w:rFonts w:ascii="Times New Roman" w:hAnsi="Times New Roman" w:cs="Times New Roman"/>
        </w:rPr>
      </w:pPr>
    </w:p>
    <w:tbl>
      <w:tblPr>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8"/>
        <w:gridCol w:w="5953"/>
      </w:tblGrid>
      <w:tr w:rsidR="00946C0E" w:rsidRPr="006F6025" w14:paraId="075756D3" w14:textId="77777777" w:rsidTr="00057BA6">
        <w:trPr>
          <w:trHeight w:val="113"/>
        </w:trPr>
        <w:tc>
          <w:tcPr>
            <w:tcW w:w="3118" w:type="dxa"/>
            <w:shd w:val="clear" w:color="auto" w:fill="auto"/>
            <w:hideMark/>
          </w:tcPr>
          <w:p w14:paraId="6C10B54A" w14:textId="77777777" w:rsidR="00A42788" w:rsidRPr="00057BA6" w:rsidRDefault="00A42788" w:rsidP="00057BA6">
            <w:pPr>
              <w:spacing w:after="120" w:line="240" w:lineRule="auto"/>
              <w:rPr>
                <w:rFonts w:ascii="Times New Roman" w:eastAsia="Times New Roman" w:hAnsi="Times New Roman" w:cs="Times New Roman"/>
                <w:b/>
                <w:bCs/>
                <w:sz w:val="24"/>
                <w:szCs w:val="24"/>
                <w:lang w:eastAsia="lv-LV"/>
              </w:rPr>
            </w:pPr>
            <w:r w:rsidRPr="00057BA6">
              <w:rPr>
                <w:rFonts w:ascii="Times New Roman" w:eastAsia="Times New Roman" w:hAnsi="Times New Roman" w:cs="Times New Roman"/>
                <w:b/>
                <w:bCs/>
                <w:sz w:val="24"/>
                <w:szCs w:val="24"/>
                <w:lang w:eastAsia="lv-LV"/>
              </w:rPr>
              <w:t>Nosaukums</w:t>
            </w:r>
          </w:p>
        </w:tc>
        <w:tc>
          <w:tcPr>
            <w:tcW w:w="5953" w:type="dxa"/>
            <w:shd w:val="clear" w:color="auto" w:fill="auto"/>
            <w:hideMark/>
          </w:tcPr>
          <w:p w14:paraId="5807C367" w14:textId="1327828D" w:rsidR="00E53DE9" w:rsidRPr="00EE1482" w:rsidRDefault="00B57BA3" w:rsidP="00057BA6">
            <w:pPr>
              <w:spacing w:after="120" w:line="240" w:lineRule="auto"/>
              <w:jc w:val="both"/>
              <w:rPr>
                <w:rFonts w:ascii="Times New Roman" w:eastAsia="Times New Roman" w:hAnsi="Times New Roman" w:cs="Times New Roman"/>
                <w:sz w:val="24"/>
                <w:szCs w:val="24"/>
                <w:lang w:eastAsia="lv-LV"/>
              </w:rPr>
            </w:pPr>
            <w:r w:rsidRPr="00EE1482">
              <w:rPr>
                <w:rFonts w:ascii="Times New Roman" w:eastAsia="Times New Roman" w:hAnsi="Times New Roman" w:cs="Times New Roman"/>
                <w:sz w:val="24"/>
                <w:szCs w:val="24"/>
                <w:lang w:eastAsia="lv-LV"/>
              </w:rPr>
              <w:t>Latvijas Bankas noteikumi "Latvijas Bankas konsultatīvās finanšu tirgus padomes nolikums"</w:t>
            </w:r>
          </w:p>
        </w:tc>
      </w:tr>
      <w:tr w:rsidR="00946C0E" w:rsidRPr="006F6025" w14:paraId="79017AD3" w14:textId="77777777" w:rsidTr="00057BA6">
        <w:trPr>
          <w:trHeight w:val="113"/>
        </w:trPr>
        <w:tc>
          <w:tcPr>
            <w:tcW w:w="3118" w:type="dxa"/>
            <w:shd w:val="clear" w:color="auto" w:fill="auto"/>
            <w:hideMark/>
          </w:tcPr>
          <w:p w14:paraId="3CAA80CE" w14:textId="77777777" w:rsidR="00A42788" w:rsidRPr="00057BA6" w:rsidRDefault="00A42788" w:rsidP="00057BA6">
            <w:pPr>
              <w:spacing w:after="120" w:line="240" w:lineRule="auto"/>
              <w:rPr>
                <w:rFonts w:ascii="Times New Roman" w:eastAsia="Times New Roman" w:hAnsi="Times New Roman" w:cs="Times New Roman"/>
                <w:b/>
                <w:bCs/>
                <w:sz w:val="24"/>
                <w:szCs w:val="24"/>
                <w:lang w:eastAsia="lv-LV"/>
              </w:rPr>
            </w:pPr>
            <w:r w:rsidRPr="00057BA6">
              <w:rPr>
                <w:rFonts w:ascii="Times New Roman" w:eastAsia="Times New Roman" w:hAnsi="Times New Roman" w:cs="Times New Roman"/>
                <w:b/>
                <w:bCs/>
                <w:sz w:val="24"/>
                <w:szCs w:val="24"/>
                <w:lang w:eastAsia="lv-LV"/>
              </w:rPr>
              <w:t>Dokumenta veids</w:t>
            </w:r>
          </w:p>
        </w:tc>
        <w:tc>
          <w:tcPr>
            <w:tcW w:w="5953" w:type="dxa"/>
            <w:shd w:val="clear" w:color="auto" w:fill="auto"/>
            <w:hideMark/>
          </w:tcPr>
          <w:p w14:paraId="741C3E1B" w14:textId="5A229127" w:rsidR="00E53DE9" w:rsidRPr="00EE1482" w:rsidRDefault="005E7CED" w:rsidP="00057BA6">
            <w:pPr>
              <w:spacing w:after="120" w:line="240" w:lineRule="auto"/>
              <w:jc w:val="both"/>
              <w:rPr>
                <w:rFonts w:ascii="Times New Roman" w:eastAsia="Times New Roman" w:hAnsi="Times New Roman" w:cs="Times New Roman"/>
                <w:sz w:val="24"/>
                <w:szCs w:val="24"/>
                <w:lang w:eastAsia="lv-LV"/>
              </w:rPr>
            </w:pPr>
            <w:r w:rsidRPr="00EE1482">
              <w:rPr>
                <w:rFonts w:ascii="Times New Roman" w:eastAsia="Times New Roman" w:hAnsi="Times New Roman" w:cs="Times New Roman"/>
                <w:sz w:val="24"/>
                <w:szCs w:val="24"/>
                <w:lang w:eastAsia="lv-LV"/>
              </w:rPr>
              <w:t>Latvijas Bankas noteikumi</w:t>
            </w:r>
          </w:p>
        </w:tc>
      </w:tr>
      <w:tr w:rsidR="00946C0E" w:rsidRPr="006F6025" w14:paraId="382B475A" w14:textId="77777777" w:rsidTr="00057BA6">
        <w:trPr>
          <w:trHeight w:val="113"/>
        </w:trPr>
        <w:tc>
          <w:tcPr>
            <w:tcW w:w="3118" w:type="dxa"/>
            <w:shd w:val="clear" w:color="auto" w:fill="auto"/>
            <w:hideMark/>
          </w:tcPr>
          <w:p w14:paraId="65BC8074" w14:textId="77777777" w:rsidR="00A42788" w:rsidRPr="00057BA6" w:rsidRDefault="00A42788" w:rsidP="00057BA6">
            <w:pPr>
              <w:spacing w:after="120" w:line="240" w:lineRule="auto"/>
              <w:rPr>
                <w:rFonts w:ascii="Times New Roman" w:eastAsia="Times New Roman" w:hAnsi="Times New Roman" w:cs="Times New Roman"/>
                <w:b/>
                <w:bCs/>
                <w:sz w:val="24"/>
                <w:szCs w:val="24"/>
                <w:lang w:eastAsia="lv-LV"/>
              </w:rPr>
            </w:pPr>
            <w:r w:rsidRPr="00057BA6">
              <w:rPr>
                <w:rFonts w:ascii="Times New Roman" w:eastAsia="Times New Roman" w:hAnsi="Times New Roman" w:cs="Times New Roman"/>
                <w:b/>
                <w:bCs/>
                <w:sz w:val="24"/>
                <w:szCs w:val="24"/>
                <w:lang w:eastAsia="lv-LV"/>
              </w:rPr>
              <w:t xml:space="preserve">Izdošanas pamatojums </w:t>
            </w:r>
          </w:p>
        </w:tc>
        <w:tc>
          <w:tcPr>
            <w:tcW w:w="5953" w:type="dxa"/>
            <w:shd w:val="clear" w:color="auto" w:fill="auto"/>
            <w:hideMark/>
          </w:tcPr>
          <w:p w14:paraId="0B98D083" w14:textId="32BD96DA" w:rsidR="00E53DE9" w:rsidRPr="00EE1482" w:rsidRDefault="00B57BA3" w:rsidP="00057BA6">
            <w:pPr>
              <w:spacing w:after="120" w:line="240" w:lineRule="auto"/>
              <w:rPr>
                <w:rFonts w:ascii="Times New Roman" w:eastAsia="Times New Roman" w:hAnsi="Times New Roman" w:cs="Times New Roman"/>
                <w:sz w:val="24"/>
                <w:szCs w:val="24"/>
                <w:lang w:eastAsia="lv-LV"/>
              </w:rPr>
            </w:pPr>
            <w:r w:rsidRPr="00EE1482">
              <w:rPr>
                <w:rFonts w:ascii="Times New Roman" w:hAnsi="Times New Roman" w:cs="Times New Roman"/>
                <w:sz w:val="24"/>
                <w:szCs w:val="24"/>
                <w:shd w:val="clear" w:color="auto" w:fill="FFFFFF"/>
              </w:rPr>
              <w:t>Izdoti saskaņā ar Latvijas Bankas likum</w:t>
            </w:r>
            <w:r w:rsidR="00C75AD9" w:rsidRPr="00EE1482">
              <w:rPr>
                <w:rFonts w:ascii="Times New Roman" w:hAnsi="Times New Roman" w:cs="Times New Roman"/>
                <w:sz w:val="24"/>
                <w:szCs w:val="24"/>
                <w:shd w:val="clear" w:color="auto" w:fill="FFFFFF"/>
              </w:rPr>
              <w:t>a</w:t>
            </w:r>
            <w:r w:rsidR="00E743A7" w:rsidRPr="00EE1482">
              <w:rPr>
                <w:rFonts w:ascii="Times New Roman" w:hAnsi="Times New Roman" w:cs="Times New Roman"/>
                <w:sz w:val="24"/>
                <w:szCs w:val="24"/>
              </w:rPr>
              <w:t xml:space="preserve"> </w:t>
            </w:r>
            <w:hyperlink r:id="rId11" w:anchor="p23_1" w:tgtFrame="_blank" w:history="1">
              <w:r w:rsidRPr="00EE1482">
                <w:rPr>
                  <w:rStyle w:val="Hipersaite"/>
                  <w:rFonts w:ascii="Times New Roman" w:hAnsi="Times New Roman" w:cs="Times New Roman"/>
                  <w:color w:val="auto"/>
                  <w:sz w:val="24"/>
                  <w:szCs w:val="24"/>
                  <w:u w:val="none"/>
                  <w:shd w:val="clear" w:color="auto" w:fill="FFFFFF"/>
                </w:rPr>
                <w:t>28.</w:t>
              </w:r>
              <w:r w:rsidR="006F6025">
                <w:rPr>
                  <w:rStyle w:val="Hipersaite"/>
                  <w:rFonts w:ascii="Times New Roman" w:hAnsi="Times New Roman" w:cs="Times New Roman"/>
                  <w:color w:val="auto"/>
                  <w:sz w:val="24"/>
                  <w:szCs w:val="24"/>
                  <w:u w:val="none"/>
                  <w:shd w:val="clear" w:color="auto" w:fill="FFFFFF"/>
                </w:rPr>
                <w:t> </w:t>
              </w:r>
              <w:r w:rsidRPr="00EE1482">
                <w:rPr>
                  <w:rStyle w:val="Hipersaite"/>
                  <w:rFonts w:ascii="Times New Roman" w:hAnsi="Times New Roman" w:cs="Times New Roman"/>
                  <w:color w:val="auto"/>
                  <w:sz w:val="24"/>
                  <w:szCs w:val="24"/>
                  <w:u w:val="none"/>
                  <w:shd w:val="clear" w:color="auto" w:fill="FFFFFF"/>
                </w:rPr>
                <w:t>panta</w:t>
              </w:r>
            </w:hyperlink>
            <w:r w:rsidR="006F6025">
              <w:rPr>
                <w:rFonts w:ascii="Times New Roman" w:hAnsi="Times New Roman" w:cs="Times New Roman"/>
                <w:sz w:val="24"/>
                <w:szCs w:val="24"/>
                <w:shd w:val="clear" w:color="auto" w:fill="FFFFFF"/>
              </w:rPr>
              <w:t xml:space="preserve"> </w:t>
            </w:r>
            <w:r w:rsidR="006D4D45" w:rsidRPr="00EE1482">
              <w:rPr>
                <w:rFonts w:ascii="Times New Roman" w:hAnsi="Times New Roman" w:cs="Times New Roman"/>
                <w:sz w:val="24"/>
                <w:szCs w:val="24"/>
                <w:shd w:val="clear" w:color="auto" w:fill="FFFFFF"/>
              </w:rPr>
              <w:t>piekt</w:t>
            </w:r>
            <w:r w:rsidR="00E743A7" w:rsidRPr="00EE1482">
              <w:rPr>
                <w:rFonts w:ascii="Times New Roman" w:hAnsi="Times New Roman" w:cs="Times New Roman"/>
                <w:sz w:val="24"/>
                <w:szCs w:val="24"/>
                <w:shd w:val="clear" w:color="auto" w:fill="FFFFFF"/>
              </w:rPr>
              <w:t>o</w:t>
            </w:r>
            <w:r w:rsidRPr="00EE1482">
              <w:rPr>
                <w:rFonts w:ascii="Times New Roman" w:hAnsi="Times New Roman" w:cs="Times New Roman"/>
                <w:sz w:val="24"/>
                <w:szCs w:val="24"/>
                <w:shd w:val="clear" w:color="auto" w:fill="FFFFFF"/>
              </w:rPr>
              <w:t xml:space="preserve"> daļ</w:t>
            </w:r>
            <w:r w:rsidR="00E743A7" w:rsidRPr="00EE1482">
              <w:rPr>
                <w:rFonts w:ascii="Times New Roman" w:hAnsi="Times New Roman" w:cs="Times New Roman"/>
                <w:sz w:val="24"/>
                <w:szCs w:val="24"/>
                <w:shd w:val="clear" w:color="auto" w:fill="FFFFFF"/>
              </w:rPr>
              <w:t>u</w:t>
            </w:r>
          </w:p>
        </w:tc>
      </w:tr>
      <w:tr w:rsidR="00946C0E" w:rsidRPr="006F6025" w14:paraId="037D3A75" w14:textId="77777777" w:rsidTr="00057BA6">
        <w:trPr>
          <w:trHeight w:val="113"/>
        </w:trPr>
        <w:tc>
          <w:tcPr>
            <w:tcW w:w="3118" w:type="dxa"/>
            <w:shd w:val="clear" w:color="auto" w:fill="auto"/>
            <w:hideMark/>
          </w:tcPr>
          <w:p w14:paraId="6F5D11F2" w14:textId="77777777" w:rsidR="00A42788" w:rsidRPr="00057BA6" w:rsidRDefault="00A42788" w:rsidP="00057BA6">
            <w:pPr>
              <w:spacing w:after="120" w:line="240" w:lineRule="auto"/>
              <w:rPr>
                <w:rFonts w:ascii="Times New Roman" w:eastAsia="Times New Roman" w:hAnsi="Times New Roman" w:cs="Times New Roman"/>
                <w:b/>
                <w:bCs/>
                <w:sz w:val="24"/>
                <w:szCs w:val="24"/>
                <w:lang w:eastAsia="lv-LV"/>
              </w:rPr>
            </w:pPr>
            <w:r w:rsidRPr="00057BA6">
              <w:rPr>
                <w:rFonts w:ascii="Times New Roman" w:eastAsia="Times New Roman" w:hAnsi="Times New Roman" w:cs="Times New Roman"/>
                <w:b/>
                <w:bCs/>
                <w:sz w:val="24"/>
                <w:szCs w:val="24"/>
                <w:lang w:eastAsia="lv-LV"/>
              </w:rPr>
              <w:t>Mērķis un būtība</w:t>
            </w:r>
          </w:p>
        </w:tc>
        <w:tc>
          <w:tcPr>
            <w:tcW w:w="5953" w:type="dxa"/>
            <w:shd w:val="clear" w:color="auto" w:fill="auto"/>
            <w:hideMark/>
          </w:tcPr>
          <w:p w14:paraId="161F24D5" w14:textId="0E658D3C" w:rsidR="00C038E0" w:rsidRPr="00EE1482" w:rsidRDefault="006E5452" w:rsidP="00057BA6">
            <w:pPr>
              <w:spacing w:after="120" w:line="240" w:lineRule="auto"/>
              <w:jc w:val="both"/>
              <w:rPr>
                <w:rFonts w:ascii="Times New Roman" w:eastAsia="Times New Roman" w:hAnsi="Times New Roman" w:cs="Times New Roman"/>
                <w:sz w:val="24"/>
                <w:szCs w:val="24"/>
                <w:lang w:eastAsia="lv-LV"/>
              </w:rPr>
            </w:pPr>
            <w:r w:rsidRPr="00EE1482">
              <w:rPr>
                <w:rFonts w:ascii="Times New Roman" w:eastAsia="Times New Roman" w:hAnsi="Times New Roman" w:cs="Times New Roman"/>
                <w:sz w:val="24"/>
                <w:szCs w:val="24"/>
                <w:lang w:eastAsia="lv-LV"/>
              </w:rPr>
              <w:t xml:space="preserve">Latvijas Bankas </w:t>
            </w:r>
            <w:r w:rsidR="0088115D" w:rsidRPr="00EE1482">
              <w:rPr>
                <w:rFonts w:ascii="Times New Roman" w:eastAsia="Times New Roman" w:hAnsi="Times New Roman" w:cs="Times New Roman"/>
                <w:sz w:val="24"/>
                <w:szCs w:val="24"/>
                <w:lang w:eastAsia="lv-LV"/>
              </w:rPr>
              <w:t>likuma</w:t>
            </w:r>
            <w:r w:rsidRPr="00EE1482">
              <w:rPr>
                <w:rFonts w:ascii="Times New Roman" w:eastAsia="Times New Roman" w:hAnsi="Times New Roman" w:cs="Times New Roman"/>
                <w:sz w:val="24"/>
                <w:szCs w:val="24"/>
                <w:lang w:eastAsia="lv-LV"/>
              </w:rPr>
              <w:t>, kas Saeimā pieņemts 2021.</w:t>
            </w:r>
            <w:r w:rsidR="006F6025">
              <w:rPr>
                <w:rFonts w:ascii="Times New Roman" w:eastAsia="Times New Roman" w:hAnsi="Times New Roman" w:cs="Times New Roman"/>
                <w:sz w:val="24"/>
                <w:szCs w:val="24"/>
                <w:lang w:eastAsia="lv-LV"/>
              </w:rPr>
              <w:t> </w:t>
            </w:r>
            <w:r w:rsidRPr="00EE1482">
              <w:rPr>
                <w:rFonts w:ascii="Times New Roman" w:eastAsia="Times New Roman" w:hAnsi="Times New Roman" w:cs="Times New Roman"/>
                <w:sz w:val="24"/>
                <w:szCs w:val="24"/>
                <w:lang w:eastAsia="lv-LV"/>
              </w:rPr>
              <w:t>gada 23.</w:t>
            </w:r>
            <w:r w:rsidR="006F6025">
              <w:rPr>
                <w:rFonts w:ascii="Times New Roman" w:eastAsia="Times New Roman" w:hAnsi="Times New Roman" w:cs="Times New Roman"/>
                <w:sz w:val="24"/>
                <w:szCs w:val="24"/>
                <w:lang w:eastAsia="lv-LV"/>
              </w:rPr>
              <w:t> </w:t>
            </w:r>
            <w:r w:rsidRPr="00EE1482">
              <w:rPr>
                <w:rFonts w:ascii="Times New Roman" w:eastAsia="Times New Roman" w:hAnsi="Times New Roman" w:cs="Times New Roman"/>
                <w:sz w:val="24"/>
                <w:szCs w:val="24"/>
                <w:lang w:eastAsia="lv-LV"/>
              </w:rPr>
              <w:t>septembrī un spēkā stāsies 2023.</w:t>
            </w:r>
            <w:r w:rsidR="006F6025">
              <w:rPr>
                <w:rFonts w:ascii="Times New Roman" w:eastAsia="Times New Roman" w:hAnsi="Times New Roman" w:cs="Times New Roman"/>
                <w:sz w:val="24"/>
                <w:szCs w:val="24"/>
                <w:lang w:eastAsia="lv-LV"/>
              </w:rPr>
              <w:t> </w:t>
            </w:r>
            <w:r w:rsidRPr="00EE1482">
              <w:rPr>
                <w:rFonts w:ascii="Times New Roman" w:eastAsia="Times New Roman" w:hAnsi="Times New Roman" w:cs="Times New Roman"/>
                <w:sz w:val="24"/>
                <w:szCs w:val="24"/>
                <w:lang w:eastAsia="lv-LV"/>
              </w:rPr>
              <w:t>gada 1.</w:t>
            </w:r>
            <w:r w:rsidR="006F6025">
              <w:rPr>
                <w:rFonts w:ascii="Times New Roman" w:eastAsia="Times New Roman" w:hAnsi="Times New Roman" w:cs="Times New Roman"/>
                <w:sz w:val="24"/>
                <w:szCs w:val="24"/>
                <w:lang w:eastAsia="lv-LV"/>
              </w:rPr>
              <w:t> </w:t>
            </w:r>
            <w:r w:rsidRPr="00EE1482">
              <w:rPr>
                <w:rFonts w:ascii="Times New Roman" w:eastAsia="Times New Roman" w:hAnsi="Times New Roman" w:cs="Times New Roman"/>
                <w:sz w:val="24"/>
                <w:szCs w:val="24"/>
                <w:lang w:eastAsia="lv-LV"/>
              </w:rPr>
              <w:t>janvārī (turpmāk</w:t>
            </w:r>
            <w:r w:rsidR="006F6025">
              <w:rPr>
                <w:rFonts w:ascii="Times New Roman" w:eastAsia="Times New Roman" w:hAnsi="Times New Roman" w:cs="Times New Roman"/>
                <w:sz w:val="24"/>
                <w:szCs w:val="24"/>
                <w:lang w:eastAsia="lv-LV"/>
              </w:rPr>
              <w:t> </w:t>
            </w:r>
            <w:r w:rsidRPr="00EE1482">
              <w:rPr>
                <w:rFonts w:ascii="Times New Roman" w:eastAsia="Times New Roman" w:hAnsi="Times New Roman" w:cs="Times New Roman"/>
                <w:sz w:val="24"/>
                <w:szCs w:val="24"/>
                <w:lang w:eastAsia="lv-LV"/>
              </w:rPr>
              <w:t>– Latvijas Bankas likum</w:t>
            </w:r>
            <w:r w:rsidR="007B79A5" w:rsidRPr="00EE1482">
              <w:rPr>
                <w:rFonts w:ascii="Times New Roman" w:eastAsia="Times New Roman" w:hAnsi="Times New Roman" w:cs="Times New Roman"/>
                <w:sz w:val="24"/>
                <w:szCs w:val="24"/>
                <w:lang w:eastAsia="lv-LV"/>
              </w:rPr>
              <w:t>s</w:t>
            </w:r>
            <w:r w:rsidRPr="00EE1482">
              <w:rPr>
                <w:rFonts w:ascii="Times New Roman" w:eastAsia="Times New Roman" w:hAnsi="Times New Roman" w:cs="Times New Roman"/>
                <w:sz w:val="24"/>
                <w:szCs w:val="24"/>
                <w:lang w:eastAsia="lv-LV"/>
              </w:rPr>
              <w:t>), 27.</w:t>
            </w:r>
            <w:r w:rsidR="006F6025">
              <w:rPr>
                <w:rFonts w:ascii="Times New Roman" w:eastAsia="Times New Roman" w:hAnsi="Times New Roman" w:cs="Times New Roman"/>
                <w:sz w:val="24"/>
                <w:szCs w:val="24"/>
                <w:lang w:eastAsia="lv-LV"/>
              </w:rPr>
              <w:t> </w:t>
            </w:r>
            <w:r w:rsidRPr="00EE1482">
              <w:rPr>
                <w:rFonts w:ascii="Times New Roman" w:eastAsia="Times New Roman" w:hAnsi="Times New Roman" w:cs="Times New Roman"/>
                <w:sz w:val="24"/>
                <w:szCs w:val="24"/>
                <w:lang w:eastAsia="lv-LV"/>
              </w:rPr>
              <w:t xml:space="preserve">panta pirmā daļa </w:t>
            </w:r>
            <w:r w:rsidR="00C038E0" w:rsidRPr="00EE1482">
              <w:rPr>
                <w:rFonts w:ascii="Times New Roman" w:eastAsia="Times New Roman" w:hAnsi="Times New Roman" w:cs="Times New Roman"/>
                <w:sz w:val="24"/>
                <w:szCs w:val="24"/>
                <w:lang w:eastAsia="lv-LV"/>
              </w:rPr>
              <w:t>nosaka</w:t>
            </w:r>
            <w:r w:rsidRPr="00EE1482">
              <w:rPr>
                <w:rFonts w:ascii="Times New Roman" w:eastAsia="Times New Roman" w:hAnsi="Times New Roman" w:cs="Times New Roman"/>
                <w:sz w:val="24"/>
                <w:szCs w:val="24"/>
                <w:lang w:eastAsia="lv-LV"/>
              </w:rPr>
              <w:t xml:space="preserve"> </w:t>
            </w:r>
            <w:r w:rsidRPr="00EE1482">
              <w:rPr>
                <w:rFonts w:ascii="Times New Roman" w:hAnsi="Times New Roman" w:cs="Times New Roman"/>
                <w:sz w:val="24"/>
                <w:szCs w:val="24"/>
                <w:shd w:val="clear" w:color="auto" w:fill="FFFFFF"/>
              </w:rPr>
              <w:t>Konsultatīvās finanšu tirgus padomes (turpmāk</w:t>
            </w:r>
            <w:r w:rsidR="009A5377">
              <w:rPr>
                <w:rFonts w:ascii="Times New Roman" w:hAnsi="Times New Roman" w:cs="Times New Roman"/>
                <w:sz w:val="24"/>
                <w:szCs w:val="24"/>
                <w:shd w:val="clear" w:color="auto" w:fill="FFFFFF"/>
              </w:rPr>
              <w:t> </w:t>
            </w:r>
            <w:r w:rsidRPr="00EE1482">
              <w:rPr>
                <w:rFonts w:ascii="Times New Roman" w:hAnsi="Times New Roman" w:cs="Times New Roman"/>
                <w:sz w:val="24"/>
                <w:szCs w:val="24"/>
                <w:shd w:val="clear" w:color="auto" w:fill="FFFFFF"/>
              </w:rPr>
              <w:t xml:space="preserve">– Padome) </w:t>
            </w:r>
            <w:r w:rsidR="00C420EC" w:rsidRPr="00EE1482">
              <w:rPr>
                <w:rFonts w:ascii="Times New Roman" w:hAnsi="Times New Roman" w:cs="Times New Roman"/>
                <w:sz w:val="24"/>
                <w:szCs w:val="24"/>
                <w:shd w:val="clear" w:color="auto" w:fill="FFFFFF"/>
              </w:rPr>
              <w:t>izveidi</w:t>
            </w:r>
            <w:r w:rsidR="00C038E0" w:rsidRPr="00EE1482">
              <w:rPr>
                <w:rFonts w:ascii="Times New Roman" w:hAnsi="Times New Roman" w:cs="Times New Roman"/>
                <w:sz w:val="24"/>
                <w:szCs w:val="24"/>
                <w:shd w:val="clear" w:color="auto" w:fill="FFFFFF"/>
              </w:rPr>
              <w:t xml:space="preserve"> un tās kompetenci.</w:t>
            </w:r>
            <w:r w:rsidRPr="00EE1482">
              <w:rPr>
                <w:rFonts w:ascii="Times New Roman" w:eastAsia="Times New Roman" w:hAnsi="Times New Roman" w:cs="Times New Roman"/>
                <w:sz w:val="24"/>
                <w:szCs w:val="24"/>
                <w:lang w:eastAsia="lv-LV"/>
              </w:rPr>
              <w:t xml:space="preserve"> </w:t>
            </w:r>
          </w:p>
          <w:p w14:paraId="1BCDA83F" w14:textId="68E7F1FD" w:rsidR="00C420EC" w:rsidRPr="00EE1482" w:rsidRDefault="00C038E0" w:rsidP="00057BA6">
            <w:pPr>
              <w:spacing w:after="120" w:line="240" w:lineRule="auto"/>
              <w:jc w:val="both"/>
              <w:rPr>
                <w:rFonts w:ascii="Times New Roman" w:eastAsia="Times New Roman" w:hAnsi="Times New Roman" w:cs="Times New Roman"/>
                <w:sz w:val="24"/>
                <w:szCs w:val="24"/>
                <w:lang w:eastAsia="lv-LV"/>
              </w:rPr>
            </w:pPr>
            <w:r w:rsidRPr="00EE1482">
              <w:rPr>
                <w:rFonts w:ascii="Times New Roman" w:eastAsia="Times New Roman" w:hAnsi="Times New Roman" w:cs="Times New Roman"/>
                <w:sz w:val="24"/>
                <w:szCs w:val="24"/>
                <w:lang w:eastAsia="lv-LV"/>
              </w:rPr>
              <w:t xml:space="preserve">Latvijas Bankas likuma </w:t>
            </w:r>
            <w:r w:rsidR="006E5452" w:rsidRPr="00EE1482">
              <w:rPr>
                <w:rFonts w:ascii="Times New Roman" w:eastAsia="Times New Roman" w:hAnsi="Times New Roman" w:cs="Times New Roman"/>
                <w:sz w:val="24"/>
                <w:szCs w:val="24"/>
                <w:lang w:eastAsia="lv-LV"/>
              </w:rPr>
              <w:t>28.</w:t>
            </w:r>
            <w:r w:rsidR="00A536A5">
              <w:rPr>
                <w:rFonts w:ascii="Times New Roman" w:eastAsia="Times New Roman" w:hAnsi="Times New Roman" w:cs="Times New Roman"/>
                <w:sz w:val="24"/>
                <w:szCs w:val="24"/>
                <w:lang w:eastAsia="lv-LV"/>
              </w:rPr>
              <w:t> </w:t>
            </w:r>
            <w:r w:rsidR="006E5452" w:rsidRPr="00EE1482">
              <w:rPr>
                <w:rFonts w:ascii="Times New Roman" w:eastAsia="Times New Roman" w:hAnsi="Times New Roman" w:cs="Times New Roman"/>
                <w:sz w:val="24"/>
                <w:szCs w:val="24"/>
                <w:lang w:eastAsia="lv-LV"/>
              </w:rPr>
              <w:t xml:space="preserve">panta </w:t>
            </w:r>
            <w:r w:rsidR="006D4D45" w:rsidRPr="00EE1482">
              <w:rPr>
                <w:rFonts w:ascii="Times New Roman" w:eastAsia="Times New Roman" w:hAnsi="Times New Roman" w:cs="Times New Roman"/>
                <w:sz w:val="24"/>
                <w:szCs w:val="24"/>
                <w:lang w:eastAsia="lv-LV"/>
              </w:rPr>
              <w:t>piekt</w:t>
            </w:r>
            <w:r w:rsidR="006E5452" w:rsidRPr="00EE1482">
              <w:rPr>
                <w:rFonts w:ascii="Times New Roman" w:eastAsia="Times New Roman" w:hAnsi="Times New Roman" w:cs="Times New Roman"/>
                <w:sz w:val="24"/>
                <w:szCs w:val="24"/>
                <w:lang w:eastAsia="lv-LV"/>
              </w:rPr>
              <w:t>ā daļa</w:t>
            </w:r>
            <w:r w:rsidR="009F3A54" w:rsidRPr="00EE1482">
              <w:rPr>
                <w:rFonts w:ascii="Times New Roman" w:eastAsia="Times New Roman" w:hAnsi="Times New Roman" w:cs="Times New Roman"/>
                <w:sz w:val="24"/>
                <w:szCs w:val="24"/>
                <w:lang w:eastAsia="lv-LV"/>
              </w:rPr>
              <w:t xml:space="preserve"> nosaka Latvijas Bankas </w:t>
            </w:r>
            <w:r w:rsidRPr="00EE1482">
              <w:rPr>
                <w:rFonts w:ascii="Times New Roman" w:eastAsia="Times New Roman" w:hAnsi="Times New Roman" w:cs="Times New Roman"/>
                <w:sz w:val="24"/>
                <w:szCs w:val="24"/>
                <w:lang w:eastAsia="lv-LV"/>
              </w:rPr>
              <w:t>padomei deleģējumu apstiprināt tālāku</w:t>
            </w:r>
            <w:r w:rsidR="009F3A54" w:rsidRPr="00EE1482">
              <w:rPr>
                <w:rFonts w:ascii="Times New Roman" w:eastAsia="Times New Roman" w:hAnsi="Times New Roman" w:cs="Times New Roman"/>
                <w:sz w:val="24"/>
                <w:szCs w:val="24"/>
                <w:lang w:eastAsia="lv-LV"/>
              </w:rPr>
              <w:t xml:space="preserve"> detalizēt</w:t>
            </w:r>
            <w:r w:rsidRPr="00EE1482">
              <w:rPr>
                <w:rFonts w:ascii="Times New Roman" w:eastAsia="Times New Roman" w:hAnsi="Times New Roman" w:cs="Times New Roman"/>
                <w:sz w:val="24"/>
                <w:szCs w:val="24"/>
                <w:lang w:eastAsia="lv-LV"/>
              </w:rPr>
              <w:t>u</w:t>
            </w:r>
            <w:r w:rsidR="009F3A54" w:rsidRPr="00EE1482">
              <w:rPr>
                <w:rFonts w:ascii="Times New Roman" w:eastAsia="Times New Roman" w:hAnsi="Times New Roman" w:cs="Times New Roman"/>
                <w:sz w:val="24"/>
                <w:szCs w:val="24"/>
                <w:lang w:eastAsia="lv-LV"/>
              </w:rPr>
              <w:t xml:space="preserve"> </w:t>
            </w:r>
            <w:r w:rsidRPr="00EE1482">
              <w:rPr>
                <w:rFonts w:ascii="Times New Roman" w:eastAsia="Times New Roman" w:hAnsi="Times New Roman" w:cs="Times New Roman"/>
                <w:sz w:val="24"/>
                <w:szCs w:val="24"/>
                <w:lang w:eastAsia="lv-LV"/>
              </w:rPr>
              <w:t xml:space="preserve">regulējumu attiecībā uz </w:t>
            </w:r>
            <w:r w:rsidR="009F3A54" w:rsidRPr="00EE1482">
              <w:rPr>
                <w:rFonts w:ascii="Times New Roman" w:eastAsia="Times New Roman" w:hAnsi="Times New Roman" w:cs="Times New Roman"/>
                <w:sz w:val="24"/>
                <w:szCs w:val="24"/>
                <w:lang w:eastAsia="lv-LV"/>
              </w:rPr>
              <w:t xml:space="preserve">Padomes </w:t>
            </w:r>
            <w:r w:rsidRPr="00EE1482">
              <w:rPr>
                <w:rFonts w:ascii="Times New Roman" w:eastAsia="Times New Roman" w:hAnsi="Times New Roman" w:cs="Times New Roman"/>
                <w:sz w:val="24"/>
                <w:szCs w:val="24"/>
                <w:lang w:eastAsia="lv-LV"/>
              </w:rPr>
              <w:t>sēdēm</w:t>
            </w:r>
            <w:r w:rsidR="009F3A54" w:rsidRPr="00EE1482">
              <w:rPr>
                <w:rFonts w:ascii="Times New Roman" w:eastAsia="Times New Roman" w:hAnsi="Times New Roman" w:cs="Times New Roman"/>
                <w:sz w:val="24"/>
                <w:szCs w:val="24"/>
                <w:lang w:eastAsia="lv-LV"/>
              </w:rPr>
              <w:t>.</w:t>
            </w:r>
          </w:p>
          <w:p w14:paraId="654FEBF2" w14:textId="253B63C8" w:rsidR="007923AA" w:rsidRPr="00EE1482" w:rsidRDefault="00C420EC" w:rsidP="00057BA6">
            <w:pPr>
              <w:spacing w:after="120" w:line="240" w:lineRule="auto"/>
              <w:jc w:val="both"/>
              <w:rPr>
                <w:rFonts w:ascii="Times New Roman" w:eastAsia="Times New Roman" w:hAnsi="Times New Roman" w:cs="Times New Roman"/>
                <w:sz w:val="24"/>
                <w:szCs w:val="24"/>
                <w:lang w:eastAsia="lv-LV"/>
              </w:rPr>
            </w:pPr>
            <w:r w:rsidRPr="00EE1482">
              <w:rPr>
                <w:rFonts w:ascii="Times New Roman" w:hAnsi="Times New Roman" w:cs="Times New Roman"/>
                <w:sz w:val="24"/>
                <w:szCs w:val="24"/>
                <w:shd w:val="clear" w:color="auto" w:fill="FFFFFF"/>
              </w:rPr>
              <w:t>Latvijas Bankas noteikumu projekts "Latvijas Bankas konsultatīvās finanšu tirgus padomes nolikums" (turpmāk</w:t>
            </w:r>
            <w:r w:rsidR="00A536A5">
              <w:rPr>
                <w:rFonts w:ascii="Times New Roman" w:hAnsi="Times New Roman" w:cs="Times New Roman"/>
                <w:sz w:val="24"/>
                <w:szCs w:val="24"/>
                <w:shd w:val="clear" w:color="auto" w:fill="FFFFFF"/>
              </w:rPr>
              <w:t> </w:t>
            </w:r>
            <w:r w:rsidRPr="00EE1482">
              <w:rPr>
                <w:rFonts w:ascii="Times New Roman" w:hAnsi="Times New Roman" w:cs="Times New Roman"/>
                <w:sz w:val="24"/>
                <w:szCs w:val="24"/>
                <w:shd w:val="clear" w:color="auto" w:fill="FFFFFF"/>
              </w:rPr>
              <w:t xml:space="preserve">– noteikumu projekts) </w:t>
            </w:r>
            <w:r w:rsidR="00E743A7" w:rsidRPr="00EE1482">
              <w:rPr>
                <w:rFonts w:ascii="Times New Roman" w:hAnsi="Times New Roman" w:cs="Times New Roman"/>
                <w:sz w:val="24"/>
                <w:szCs w:val="24"/>
                <w:shd w:val="clear" w:color="auto" w:fill="FFFFFF"/>
              </w:rPr>
              <w:t xml:space="preserve">ir </w:t>
            </w:r>
            <w:r w:rsidRPr="00EE1482">
              <w:rPr>
                <w:rFonts w:ascii="Times New Roman" w:hAnsi="Times New Roman" w:cs="Times New Roman"/>
                <w:sz w:val="24"/>
                <w:szCs w:val="24"/>
                <w:shd w:val="clear" w:color="auto" w:fill="FFFFFF"/>
              </w:rPr>
              <w:t>izstrādāts ar mērķi noteikt Padomes sēžu sasaukšanas, organizēšanas un norises kārtību.</w:t>
            </w:r>
            <w:r w:rsidRPr="00EE1482">
              <w:rPr>
                <w:rFonts w:ascii="Times New Roman" w:eastAsia="Times New Roman" w:hAnsi="Times New Roman" w:cs="Times New Roman"/>
                <w:sz w:val="24"/>
                <w:szCs w:val="24"/>
                <w:lang w:eastAsia="lv-LV"/>
              </w:rPr>
              <w:t xml:space="preserve"> </w:t>
            </w:r>
          </w:p>
          <w:p w14:paraId="04193D84" w14:textId="726FC692" w:rsidR="007923AA" w:rsidRPr="00EE1482" w:rsidRDefault="00C038E0" w:rsidP="00057BA6">
            <w:pPr>
              <w:spacing w:after="120" w:line="240" w:lineRule="auto"/>
              <w:jc w:val="both"/>
              <w:rPr>
                <w:rFonts w:ascii="Times New Roman" w:hAnsi="Times New Roman" w:cs="Times New Roman"/>
                <w:sz w:val="24"/>
                <w:szCs w:val="24"/>
              </w:rPr>
            </w:pPr>
            <w:r w:rsidRPr="00EE1482">
              <w:rPr>
                <w:rFonts w:ascii="Times New Roman" w:eastAsia="Times New Roman" w:hAnsi="Times New Roman" w:cs="Times New Roman"/>
                <w:sz w:val="24"/>
                <w:szCs w:val="24"/>
                <w:lang w:eastAsia="lv-LV"/>
              </w:rPr>
              <w:t>Atbilstoši Latvijas Bankas likuma</w:t>
            </w:r>
            <w:r w:rsidR="001C601A" w:rsidRPr="00EE1482">
              <w:rPr>
                <w:rFonts w:ascii="Times New Roman" w:eastAsia="Times New Roman" w:hAnsi="Times New Roman" w:cs="Times New Roman"/>
                <w:sz w:val="24"/>
                <w:szCs w:val="24"/>
                <w:lang w:eastAsia="lv-LV"/>
              </w:rPr>
              <w:t xml:space="preserve"> 2</w:t>
            </w:r>
            <w:r w:rsidR="00A536A5">
              <w:rPr>
                <w:rFonts w:ascii="Times New Roman" w:eastAsia="Times New Roman" w:hAnsi="Times New Roman" w:cs="Times New Roman"/>
                <w:sz w:val="24"/>
                <w:szCs w:val="24"/>
                <w:lang w:eastAsia="lv-LV"/>
              </w:rPr>
              <w:t>7</w:t>
            </w:r>
            <w:r w:rsidR="001C601A" w:rsidRPr="00EE1482">
              <w:rPr>
                <w:rFonts w:ascii="Times New Roman" w:eastAsia="Times New Roman" w:hAnsi="Times New Roman" w:cs="Times New Roman"/>
                <w:sz w:val="24"/>
                <w:szCs w:val="24"/>
                <w:lang w:eastAsia="lv-LV"/>
              </w:rPr>
              <w:t>. pantam</w:t>
            </w:r>
            <w:r w:rsidRPr="00EE1482">
              <w:rPr>
                <w:rFonts w:ascii="Times New Roman" w:eastAsia="Times New Roman" w:hAnsi="Times New Roman" w:cs="Times New Roman"/>
                <w:sz w:val="24"/>
                <w:szCs w:val="24"/>
                <w:lang w:eastAsia="lv-LV"/>
              </w:rPr>
              <w:t xml:space="preserve"> </w:t>
            </w:r>
            <w:r w:rsidR="00C420EC" w:rsidRPr="00EE1482">
              <w:rPr>
                <w:rFonts w:ascii="Times New Roman" w:eastAsia="Times New Roman" w:hAnsi="Times New Roman" w:cs="Times New Roman"/>
                <w:sz w:val="24"/>
                <w:szCs w:val="24"/>
                <w:lang w:eastAsia="lv-LV"/>
              </w:rPr>
              <w:t xml:space="preserve">Padomes </w:t>
            </w:r>
            <w:r w:rsidR="00FA250A" w:rsidRPr="00EE1482">
              <w:rPr>
                <w:rFonts w:ascii="Times New Roman" w:eastAsia="Times New Roman" w:hAnsi="Times New Roman" w:cs="Times New Roman"/>
                <w:sz w:val="24"/>
                <w:szCs w:val="24"/>
                <w:lang w:eastAsia="lv-LV"/>
              </w:rPr>
              <w:t>kompetenc</w:t>
            </w:r>
            <w:r w:rsidRPr="00EE1482">
              <w:rPr>
                <w:rFonts w:ascii="Times New Roman" w:eastAsia="Times New Roman" w:hAnsi="Times New Roman" w:cs="Times New Roman"/>
                <w:sz w:val="24"/>
                <w:szCs w:val="24"/>
                <w:lang w:eastAsia="lv-LV"/>
              </w:rPr>
              <w:t>ē</w:t>
            </w:r>
            <w:r w:rsidR="00FA250A" w:rsidRPr="00EE1482">
              <w:rPr>
                <w:rFonts w:ascii="Times New Roman" w:eastAsia="Times New Roman" w:hAnsi="Times New Roman" w:cs="Times New Roman"/>
                <w:sz w:val="24"/>
                <w:szCs w:val="24"/>
                <w:lang w:eastAsia="lv-LV"/>
              </w:rPr>
              <w:t xml:space="preserve"> ir </w:t>
            </w:r>
            <w:r w:rsidR="00C420EC" w:rsidRPr="00EE1482">
              <w:rPr>
                <w:rFonts w:ascii="Times New Roman" w:eastAsia="Times New Roman" w:hAnsi="Times New Roman" w:cs="Times New Roman"/>
                <w:sz w:val="24"/>
                <w:szCs w:val="24"/>
                <w:lang w:eastAsia="lv-LV"/>
              </w:rPr>
              <w:t>priekšlikumu sniegšan</w:t>
            </w:r>
            <w:r w:rsidR="001C601A" w:rsidRPr="00EE1482">
              <w:rPr>
                <w:rFonts w:ascii="Times New Roman" w:hAnsi="Times New Roman" w:cs="Times New Roman"/>
                <w:sz w:val="24"/>
                <w:szCs w:val="24"/>
              </w:rPr>
              <w:t>a</w:t>
            </w:r>
            <w:r w:rsidR="00C420EC" w:rsidRPr="00EE1482">
              <w:rPr>
                <w:rFonts w:ascii="Times New Roman" w:eastAsia="Times New Roman" w:hAnsi="Times New Roman" w:cs="Times New Roman"/>
                <w:sz w:val="24"/>
                <w:szCs w:val="24"/>
                <w:lang w:eastAsia="lv-LV"/>
              </w:rPr>
              <w:t xml:space="preserve"> par finanšu tirgus un tā dalībnieku </w:t>
            </w:r>
            <w:r w:rsidR="001B261D">
              <w:rPr>
                <w:rFonts w:ascii="Times New Roman" w:eastAsia="Times New Roman" w:hAnsi="Times New Roman" w:cs="Times New Roman"/>
                <w:sz w:val="24"/>
                <w:szCs w:val="24"/>
                <w:lang w:eastAsia="lv-LV"/>
              </w:rPr>
              <w:t xml:space="preserve">darbības </w:t>
            </w:r>
            <w:r w:rsidR="00C420EC" w:rsidRPr="00EE1482">
              <w:rPr>
                <w:rFonts w:ascii="Times New Roman" w:eastAsia="Times New Roman" w:hAnsi="Times New Roman" w:cs="Times New Roman"/>
                <w:sz w:val="24"/>
                <w:szCs w:val="24"/>
                <w:lang w:eastAsia="lv-LV"/>
              </w:rPr>
              <w:t>regulēšanas un</w:t>
            </w:r>
            <w:r w:rsidR="00A536A5">
              <w:rPr>
                <w:rFonts w:ascii="Times New Roman" w:eastAsia="Times New Roman" w:hAnsi="Times New Roman" w:cs="Times New Roman"/>
                <w:sz w:val="24"/>
                <w:szCs w:val="24"/>
                <w:lang w:eastAsia="lv-LV"/>
              </w:rPr>
              <w:t xml:space="preserve"> </w:t>
            </w:r>
            <w:r w:rsidR="00C420EC" w:rsidRPr="00EE1482">
              <w:rPr>
                <w:rFonts w:ascii="Times New Roman" w:eastAsia="Times New Roman" w:hAnsi="Times New Roman" w:cs="Times New Roman"/>
                <w:sz w:val="24"/>
                <w:szCs w:val="24"/>
                <w:lang w:eastAsia="lv-LV"/>
              </w:rPr>
              <w:t xml:space="preserve">uzraudzības jomu regulējošo tiesību aktu projektiem, </w:t>
            </w:r>
            <w:r w:rsidR="001C601A" w:rsidRPr="00EE1482">
              <w:rPr>
                <w:rFonts w:ascii="Times New Roman" w:hAnsi="Times New Roman" w:cs="Times New Roman"/>
                <w:sz w:val="24"/>
                <w:szCs w:val="24"/>
              </w:rPr>
              <w:t>viedokļa sniegšana par plānotajiem Latvijas Bankas nākamā gada izdevumiem finanšu tirgus un tā dalībnieku darbības regulēšanai un uzraudzībai, noregulējuma piemērošanai un kompensāciju izmaksas sistēmu nodrošināšanai, kā arī vērtējuma sniegšana par kompensāciju izmaksas sistēmu līdzekļu uzkrāšanas un no tām veikto atlīdzību izmaksu rezultātiem.</w:t>
            </w:r>
          </w:p>
          <w:p w14:paraId="1F83EB3D" w14:textId="2A710515" w:rsidR="0090137F" w:rsidRPr="00EE1482" w:rsidRDefault="007923AA" w:rsidP="00057BA6">
            <w:pPr>
              <w:spacing w:after="120" w:line="240" w:lineRule="auto"/>
              <w:jc w:val="both"/>
              <w:rPr>
                <w:rFonts w:ascii="Times New Roman" w:eastAsia="Times New Roman" w:hAnsi="Times New Roman" w:cs="Times New Roman"/>
                <w:sz w:val="24"/>
                <w:szCs w:val="24"/>
                <w:lang w:eastAsia="lv-LV"/>
              </w:rPr>
            </w:pPr>
            <w:r w:rsidRPr="00EE1482">
              <w:rPr>
                <w:rFonts w:ascii="Times New Roman" w:eastAsia="Times New Roman" w:hAnsi="Times New Roman" w:cs="Times New Roman"/>
                <w:sz w:val="24"/>
                <w:szCs w:val="24"/>
                <w:lang w:eastAsia="lv-LV"/>
              </w:rPr>
              <w:t>L</w:t>
            </w:r>
            <w:r w:rsidR="008B30A4" w:rsidRPr="00EE1482">
              <w:rPr>
                <w:rFonts w:ascii="Times New Roman" w:eastAsia="Times New Roman" w:hAnsi="Times New Roman" w:cs="Times New Roman"/>
                <w:sz w:val="24"/>
                <w:szCs w:val="24"/>
                <w:lang w:eastAsia="lv-LV"/>
              </w:rPr>
              <w:t xml:space="preserve">ai īstenotu minēto uzdevumu izpildi, </w:t>
            </w:r>
            <w:r w:rsidR="00C420EC" w:rsidRPr="00EE1482">
              <w:rPr>
                <w:rFonts w:ascii="Times New Roman" w:eastAsia="Times New Roman" w:hAnsi="Times New Roman" w:cs="Times New Roman"/>
                <w:sz w:val="24"/>
                <w:szCs w:val="24"/>
                <w:lang w:eastAsia="lv-LV"/>
              </w:rPr>
              <w:t>noteikumu projekts satur regulējumu</w:t>
            </w:r>
            <w:r w:rsidR="00BE744D" w:rsidRPr="00EE1482">
              <w:rPr>
                <w:rFonts w:ascii="Times New Roman" w:eastAsia="Times New Roman" w:hAnsi="Times New Roman" w:cs="Times New Roman"/>
                <w:sz w:val="24"/>
                <w:szCs w:val="24"/>
                <w:lang w:eastAsia="lv-LV"/>
              </w:rPr>
              <w:t xml:space="preserve">, kas </w:t>
            </w:r>
            <w:proofErr w:type="spellStart"/>
            <w:r w:rsidR="00F35B34" w:rsidRPr="00EE1482">
              <w:rPr>
                <w:rFonts w:ascii="Times New Roman" w:eastAsia="Times New Roman" w:hAnsi="Times New Roman" w:cs="Times New Roman"/>
                <w:sz w:val="24"/>
                <w:szCs w:val="24"/>
                <w:lang w:eastAsia="lv-LV"/>
              </w:rPr>
              <w:t>cit</w:t>
            </w:r>
            <w:r w:rsidR="00BE744D" w:rsidRPr="00EE1482">
              <w:rPr>
                <w:rFonts w:ascii="Times New Roman" w:eastAsia="Times New Roman" w:hAnsi="Times New Roman" w:cs="Times New Roman"/>
                <w:sz w:val="24"/>
                <w:szCs w:val="24"/>
                <w:lang w:eastAsia="lv-LV"/>
              </w:rPr>
              <w:t>starp</w:t>
            </w:r>
            <w:proofErr w:type="spellEnd"/>
            <w:r w:rsidR="00BE744D" w:rsidRPr="00EE1482">
              <w:rPr>
                <w:rFonts w:ascii="Times New Roman" w:eastAsia="Times New Roman" w:hAnsi="Times New Roman" w:cs="Times New Roman"/>
                <w:sz w:val="24"/>
                <w:szCs w:val="24"/>
                <w:lang w:eastAsia="lv-LV"/>
              </w:rPr>
              <w:t xml:space="preserve"> </w:t>
            </w:r>
            <w:r w:rsidR="00F35B34" w:rsidRPr="00EE1482">
              <w:rPr>
                <w:rFonts w:ascii="Times New Roman" w:eastAsia="Times New Roman" w:hAnsi="Times New Roman" w:cs="Times New Roman"/>
                <w:sz w:val="24"/>
                <w:szCs w:val="24"/>
                <w:lang w:eastAsia="lv-LV"/>
              </w:rPr>
              <w:t>no</w:t>
            </w:r>
            <w:r w:rsidR="009A5377">
              <w:rPr>
                <w:rFonts w:ascii="Times New Roman" w:eastAsia="Times New Roman" w:hAnsi="Times New Roman" w:cs="Times New Roman"/>
                <w:sz w:val="24"/>
                <w:szCs w:val="24"/>
                <w:lang w:eastAsia="lv-LV"/>
              </w:rPr>
              <w:t>saka</w:t>
            </w:r>
            <w:r w:rsidR="00F35B34" w:rsidRPr="00EE1482">
              <w:rPr>
                <w:rFonts w:ascii="Times New Roman" w:eastAsia="Times New Roman" w:hAnsi="Times New Roman" w:cs="Times New Roman"/>
                <w:sz w:val="24"/>
                <w:szCs w:val="24"/>
                <w:lang w:eastAsia="lv-LV"/>
              </w:rPr>
              <w:t xml:space="preserve"> organizatorisko </w:t>
            </w:r>
            <w:r w:rsidR="00BE744D" w:rsidRPr="00EE1482">
              <w:rPr>
                <w:rFonts w:ascii="Times New Roman" w:eastAsia="Times New Roman" w:hAnsi="Times New Roman" w:cs="Times New Roman"/>
                <w:sz w:val="24"/>
                <w:szCs w:val="24"/>
                <w:lang w:eastAsia="lv-LV"/>
              </w:rPr>
              <w:t>kārtību</w:t>
            </w:r>
            <w:r w:rsidR="00F35B34" w:rsidRPr="00EE1482">
              <w:rPr>
                <w:rFonts w:ascii="Times New Roman" w:eastAsia="Times New Roman" w:hAnsi="Times New Roman" w:cs="Times New Roman"/>
                <w:sz w:val="24"/>
                <w:szCs w:val="24"/>
                <w:lang w:eastAsia="lv-LV"/>
              </w:rPr>
              <w:t>,</w:t>
            </w:r>
            <w:r w:rsidR="00BE744D" w:rsidRPr="00EE1482">
              <w:rPr>
                <w:rFonts w:ascii="Times New Roman" w:eastAsia="Times New Roman" w:hAnsi="Times New Roman" w:cs="Times New Roman"/>
                <w:sz w:val="24"/>
                <w:szCs w:val="24"/>
                <w:lang w:eastAsia="lv-LV"/>
              </w:rPr>
              <w:t xml:space="preserve"> </w:t>
            </w:r>
            <w:r w:rsidR="00FA250A" w:rsidRPr="00EE1482">
              <w:rPr>
                <w:rFonts w:ascii="Times New Roman" w:eastAsia="Times New Roman" w:hAnsi="Times New Roman" w:cs="Times New Roman"/>
                <w:sz w:val="24"/>
                <w:szCs w:val="24"/>
                <w:lang w:eastAsia="lv-LV"/>
              </w:rPr>
              <w:t xml:space="preserve">kādā </w:t>
            </w:r>
            <w:r w:rsidR="00C420EC" w:rsidRPr="00EE1482">
              <w:rPr>
                <w:rFonts w:ascii="Times New Roman" w:eastAsia="Times New Roman" w:hAnsi="Times New Roman" w:cs="Times New Roman"/>
                <w:sz w:val="24"/>
                <w:szCs w:val="24"/>
                <w:lang w:eastAsia="lv-LV"/>
              </w:rPr>
              <w:t>Padomes locekļi</w:t>
            </w:r>
            <w:r w:rsidR="00FA250A" w:rsidRPr="00EE1482">
              <w:rPr>
                <w:rFonts w:ascii="Times New Roman" w:eastAsia="Times New Roman" w:hAnsi="Times New Roman" w:cs="Times New Roman"/>
                <w:sz w:val="24"/>
                <w:szCs w:val="24"/>
                <w:lang w:eastAsia="lv-LV"/>
              </w:rPr>
              <w:t xml:space="preserve"> </w:t>
            </w:r>
            <w:r w:rsidR="00C420EC" w:rsidRPr="00EE1482">
              <w:rPr>
                <w:rFonts w:ascii="Times New Roman" w:eastAsia="Times New Roman" w:hAnsi="Times New Roman" w:cs="Times New Roman"/>
                <w:sz w:val="24"/>
                <w:szCs w:val="24"/>
                <w:lang w:eastAsia="lv-LV"/>
              </w:rPr>
              <w:t xml:space="preserve">tiek aicināti piedalīties Padomes sēdēs, Padomes sēdē izskatāmo </w:t>
            </w:r>
            <w:r w:rsidR="00C420EC" w:rsidRPr="00EE1482">
              <w:rPr>
                <w:rFonts w:ascii="Times New Roman" w:hAnsi="Times New Roman" w:cs="Times New Roman"/>
                <w:sz w:val="24"/>
                <w:szCs w:val="24"/>
              </w:rPr>
              <w:t>normatīvo aktu projektu iesniegšanas un izskatīšanas kārtību</w:t>
            </w:r>
            <w:r w:rsidR="00FA250A" w:rsidRPr="00EE1482">
              <w:rPr>
                <w:rFonts w:ascii="Times New Roman" w:hAnsi="Times New Roman" w:cs="Times New Roman"/>
                <w:sz w:val="24"/>
                <w:szCs w:val="24"/>
              </w:rPr>
              <w:t xml:space="preserve"> un </w:t>
            </w:r>
            <w:r w:rsidR="00C420EC" w:rsidRPr="00EE1482">
              <w:rPr>
                <w:rFonts w:ascii="Times New Roman" w:hAnsi="Times New Roman" w:cs="Times New Roman"/>
                <w:sz w:val="24"/>
                <w:szCs w:val="24"/>
              </w:rPr>
              <w:t>Padomes lēmumu pieņemšanas un publicēšanas kārtību</w:t>
            </w:r>
            <w:r w:rsidR="00FA250A" w:rsidRPr="00EE1482">
              <w:rPr>
                <w:rFonts w:ascii="Times New Roman" w:hAnsi="Times New Roman" w:cs="Times New Roman"/>
                <w:sz w:val="24"/>
                <w:szCs w:val="24"/>
              </w:rPr>
              <w:t>.</w:t>
            </w:r>
          </w:p>
          <w:p w14:paraId="60867157" w14:textId="7A163544" w:rsidR="00E53DE9" w:rsidRPr="00EE1482" w:rsidRDefault="00E53DE9" w:rsidP="00057BA6">
            <w:pPr>
              <w:shd w:val="clear" w:color="auto" w:fill="FFFFFF"/>
              <w:spacing w:after="120" w:line="240" w:lineRule="auto"/>
              <w:jc w:val="both"/>
              <w:rPr>
                <w:rFonts w:ascii="Times New Roman" w:eastAsia="Times New Roman" w:hAnsi="Times New Roman" w:cs="Times New Roman"/>
                <w:i/>
                <w:iCs/>
                <w:sz w:val="24"/>
                <w:szCs w:val="24"/>
                <w:lang w:eastAsia="lv-LV"/>
              </w:rPr>
            </w:pPr>
          </w:p>
        </w:tc>
      </w:tr>
      <w:tr w:rsidR="00946C0E" w:rsidRPr="006F6025" w14:paraId="5E047A73" w14:textId="77777777" w:rsidTr="00057BA6">
        <w:trPr>
          <w:trHeight w:val="113"/>
        </w:trPr>
        <w:tc>
          <w:tcPr>
            <w:tcW w:w="3118" w:type="dxa"/>
            <w:shd w:val="clear" w:color="auto" w:fill="auto"/>
            <w:hideMark/>
          </w:tcPr>
          <w:p w14:paraId="76383DF1" w14:textId="77777777" w:rsidR="00A42788" w:rsidRPr="00057BA6" w:rsidRDefault="00A42788" w:rsidP="00057BA6">
            <w:pPr>
              <w:spacing w:after="120" w:line="240" w:lineRule="auto"/>
              <w:rPr>
                <w:rFonts w:ascii="Times New Roman" w:eastAsia="Times New Roman" w:hAnsi="Times New Roman" w:cs="Times New Roman"/>
                <w:b/>
                <w:bCs/>
                <w:sz w:val="24"/>
                <w:szCs w:val="24"/>
                <w:lang w:eastAsia="lv-LV"/>
              </w:rPr>
            </w:pPr>
            <w:r w:rsidRPr="00057BA6">
              <w:rPr>
                <w:rFonts w:ascii="Times New Roman" w:eastAsia="Times New Roman" w:hAnsi="Times New Roman" w:cs="Times New Roman"/>
                <w:b/>
                <w:bCs/>
                <w:sz w:val="24"/>
                <w:szCs w:val="24"/>
                <w:lang w:eastAsia="lv-LV"/>
              </w:rPr>
              <w:t>Leģitīmais mērķis</w:t>
            </w:r>
          </w:p>
        </w:tc>
        <w:tc>
          <w:tcPr>
            <w:tcW w:w="5953" w:type="dxa"/>
            <w:shd w:val="clear" w:color="auto" w:fill="auto"/>
            <w:hideMark/>
          </w:tcPr>
          <w:p w14:paraId="267A3BEE" w14:textId="4521C3DA" w:rsidR="00946C0E" w:rsidRPr="00EE1482" w:rsidRDefault="00883D27" w:rsidP="00057BA6">
            <w:pPr>
              <w:spacing w:after="120" w:line="240" w:lineRule="auto"/>
              <w:jc w:val="both"/>
              <w:rPr>
                <w:rFonts w:ascii="Times New Roman" w:eastAsia="Times New Roman" w:hAnsi="Times New Roman" w:cs="Times New Roman"/>
                <w:sz w:val="24"/>
                <w:szCs w:val="24"/>
                <w:lang w:eastAsia="lv-LV"/>
              </w:rPr>
            </w:pPr>
            <w:r w:rsidRPr="00EE1482">
              <w:rPr>
                <w:rFonts w:ascii="Times New Roman" w:eastAsia="Times New Roman" w:hAnsi="Times New Roman" w:cs="Times New Roman"/>
                <w:sz w:val="24"/>
                <w:szCs w:val="24"/>
                <w:lang w:eastAsia="lv-LV"/>
              </w:rPr>
              <w:t xml:space="preserve">Noteikumu </w:t>
            </w:r>
            <w:r w:rsidR="00E34249" w:rsidRPr="00EE1482">
              <w:rPr>
                <w:rFonts w:ascii="Times New Roman" w:eastAsia="Times New Roman" w:hAnsi="Times New Roman" w:cs="Times New Roman"/>
                <w:sz w:val="24"/>
                <w:szCs w:val="24"/>
                <w:lang w:eastAsia="lv-LV"/>
              </w:rPr>
              <w:t xml:space="preserve">projekta leģitīmais mērķis ir </w:t>
            </w:r>
            <w:r w:rsidR="00C05E01" w:rsidRPr="00EE1482">
              <w:rPr>
                <w:rFonts w:ascii="Times New Roman" w:eastAsia="Times New Roman" w:hAnsi="Times New Roman" w:cs="Times New Roman"/>
                <w:sz w:val="24"/>
                <w:szCs w:val="24"/>
                <w:lang w:eastAsia="lv-LV"/>
              </w:rPr>
              <w:t xml:space="preserve">demokrātiskas tiesiskas valsts principa īstenošana, nodrošinot personu līdzdalību lēmumu pieņemšanā, tādējādi </w:t>
            </w:r>
            <w:r w:rsidR="007273C0" w:rsidRPr="00EE1482">
              <w:rPr>
                <w:rFonts w:ascii="Times New Roman" w:eastAsia="Times New Roman" w:hAnsi="Times New Roman" w:cs="Times New Roman"/>
                <w:sz w:val="24"/>
                <w:szCs w:val="24"/>
                <w:lang w:eastAsia="lv-LV"/>
              </w:rPr>
              <w:t xml:space="preserve">sekmējot, ka </w:t>
            </w:r>
            <w:r w:rsidR="00946C0E" w:rsidRPr="00EE1482">
              <w:rPr>
                <w:rFonts w:ascii="Times New Roman" w:eastAsia="Times New Roman" w:hAnsi="Times New Roman" w:cs="Times New Roman"/>
                <w:sz w:val="24"/>
                <w:szCs w:val="24"/>
                <w:lang w:eastAsia="lv-LV"/>
              </w:rPr>
              <w:t>att</w:t>
            </w:r>
            <w:r w:rsidR="00B83E86" w:rsidRPr="00EE1482">
              <w:rPr>
                <w:rFonts w:ascii="Times New Roman" w:eastAsia="Times New Roman" w:hAnsi="Times New Roman" w:cs="Times New Roman"/>
                <w:sz w:val="24"/>
                <w:szCs w:val="24"/>
                <w:lang w:eastAsia="lv-LV"/>
              </w:rPr>
              <w:t>i</w:t>
            </w:r>
            <w:r w:rsidR="00946C0E" w:rsidRPr="00EE1482">
              <w:rPr>
                <w:rFonts w:ascii="Times New Roman" w:eastAsia="Times New Roman" w:hAnsi="Times New Roman" w:cs="Times New Roman"/>
                <w:sz w:val="24"/>
                <w:szCs w:val="24"/>
                <w:lang w:eastAsia="lv-LV"/>
              </w:rPr>
              <w:t>ecīgai</w:t>
            </w:r>
            <w:r w:rsidR="00B83E86" w:rsidRPr="00EE1482">
              <w:rPr>
                <w:rFonts w:ascii="Times New Roman" w:eastAsia="Times New Roman" w:hAnsi="Times New Roman" w:cs="Times New Roman"/>
                <w:sz w:val="24"/>
                <w:szCs w:val="24"/>
                <w:lang w:eastAsia="lv-LV"/>
              </w:rPr>
              <w:t>s lēmums</w:t>
            </w:r>
            <w:r w:rsidR="007273C0" w:rsidRPr="00EE1482">
              <w:rPr>
                <w:rFonts w:ascii="Times New Roman" w:eastAsia="Times New Roman" w:hAnsi="Times New Roman" w:cs="Times New Roman"/>
                <w:sz w:val="24"/>
                <w:szCs w:val="24"/>
                <w:lang w:eastAsia="lv-LV"/>
              </w:rPr>
              <w:t xml:space="preserve"> ir objektīvs un tiek panākts dažādu interešu līdzsvars. "</w:t>
            </w:r>
            <w:r w:rsidR="00C05E01" w:rsidRPr="00EE1482">
              <w:rPr>
                <w:rFonts w:ascii="Times New Roman" w:eastAsia="Times New Roman" w:hAnsi="Times New Roman" w:cs="Times New Roman"/>
                <w:sz w:val="24"/>
                <w:szCs w:val="24"/>
                <w:lang w:eastAsia="lv-LV"/>
              </w:rPr>
              <w:t>Viens no līdzdalības mērķiem ir nodrošināt to, ka lēmuma adresāti atbalsta izraudzīto risinājumu un tādējādi ir motivēti to ieviest.</w:t>
            </w:r>
            <w:r w:rsidR="007273C0" w:rsidRPr="00EE1482">
              <w:rPr>
                <w:rFonts w:ascii="Times New Roman" w:eastAsia="Times New Roman" w:hAnsi="Times New Roman" w:cs="Times New Roman"/>
                <w:sz w:val="24"/>
                <w:szCs w:val="24"/>
                <w:lang w:eastAsia="lv-LV"/>
              </w:rPr>
              <w:t>" (</w:t>
            </w:r>
            <w:r w:rsidR="007273C0" w:rsidRPr="00EE1482">
              <w:rPr>
                <w:rFonts w:ascii="Times New Roman" w:eastAsia="Times New Roman" w:hAnsi="Times New Roman" w:cs="Times New Roman"/>
                <w:i/>
                <w:iCs/>
                <w:sz w:val="24"/>
                <w:szCs w:val="24"/>
                <w:lang w:eastAsia="lv-LV"/>
              </w:rPr>
              <w:t>Satversmes tiesas 2005.</w:t>
            </w:r>
            <w:r w:rsidR="005F2CE3" w:rsidRPr="00EE1482">
              <w:rPr>
                <w:rFonts w:ascii="Times New Roman" w:eastAsia="Times New Roman" w:hAnsi="Times New Roman" w:cs="Times New Roman"/>
                <w:i/>
                <w:iCs/>
                <w:sz w:val="24"/>
                <w:szCs w:val="24"/>
                <w:lang w:eastAsia="lv-LV"/>
              </w:rPr>
              <w:t> </w:t>
            </w:r>
            <w:r w:rsidR="007273C0" w:rsidRPr="00EE1482">
              <w:rPr>
                <w:rFonts w:ascii="Times New Roman" w:eastAsia="Times New Roman" w:hAnsi="Times New Roman" w:cs="Times New Roman"/>
                <w:i/>
                <w:iCs/>
                <w:sz w:val="24"/>
                <w:szCs w:val="24"/>
                <w:lang w:eastAsia="lv-LV"/>
              </w:rPr>
              <w:t>gada 13.</w:t>
            </w:r>
            <w:r w:rsidR="005F2CE3" w:rsidRPr="00EE1482">
              <w:rPr>
                <w:rFonts w:ascii="Times New Roman" w:eastAsia="Times New Roman" w:hAnsi="Times New Roman" w:cs="Times New Roman"/>
                <w:i/>
                <w:iCs/>
                <w:sz w:val="24"/>
                <w:szCs w:val="24"/>
                <w:lang w:eastAsia="lv-LV"/>
              </w:rPr>
              <w:t> </w:t>
            </w:r>
            <w:r w:rsidR="007273C0" w:rsidRPr="00EE1482">
              <w:rPr>
                <w:rFonts w:ascii="Times New Roman" w:eastAsia="Times New Roman" w:hAnsi="Times New Roman" w:cs="Times New Roman"/>
                <w:i/>
                <w:iCs/>
                <w:sz w:val="24"/>
                <w:szCs w:val="24"/>
                <w:lang w:eastAsia="lv-LV"/>
              </w:rPr>
              <w:t>maija spriedum</w:t>
            </w:r>
            <w:r w:rsidR="00DC64E7" w:rsidRPr="00EE1482">
              <w:rPr>
                <w:rFonts w:ascii="Times New Roman" w:eastAsia="Times New Roman" w:hAnsi="Times New Roman" w:cs="Times New Roman"/>
                <w:i/>
                <w:iCs/>
                <w:sz w:val="24"/>
                <w:szCs w:val="24"/>
                <w:lang w:eastAsia="lv-LV"/>
              </w:rPr>
              <w:t>a</w:t>
            </w:r>
            <w:r w:rsidR="00992898" w:rsidRPr="00EE1482">
              <w:rPr>
                <w:rFonts w:ascii="Times New Roman" w:eastAsia="Times New Roman" w:hAnsi="Times New Roman" w:cs="Times New Roman"/>
                <w:i/>
                <w:iCs/>
                <w:sz w:val="24"/>
                <w:szCs w:val="24"/>
                <w:lang w:eastAsia="lv-LV"/>
              </w:rPr>
              <w:t xml:space="preserve"> lietā Nr. 2004-18-0106</w:t>
            </w:r>
            <w:r w:rsidR="00DC64E7" w:rsidRPr="00EE1482">
              <w:rPr>
                <w:rFonts w:ascii="Times New Roman" w:eastAsia="Times New Roman" w:hAnsi="Times New Roman" w:cs="Times New Roman"/>
                <w:i/>
                <w:iCs/>
                <w:sz w:val="24"/>
                <w:szCs w:val="24"/>
                <w:lang w:eastAsia="lv-LV"/>
              </w:rPr>
              <w:t xml:space="preserve"> secinājumu daļas 7. punkts</w:t>
            </w:r>
            <w:r w:rsidR="007273C0" w:rsidRPr="00EE1482">
              <w:rPr>
                <w:rFonts w:ascii="Times New Roman" w:eastAsia="Times New Roman" w:hAnsi="Times New Roman" w:cs="Times New Roman"/>
                <w:sz w:val="24"/>
                <w:szCs w:val="24"/>
                <w:lang w:eastAsia="lv-LV"/>
              </w:rPr>
              <w:t>)</w:t>
            </w:r>
            <w:r w:rsidR="007923AA" w:rsidRPr="00EE1482">
              <w:rPr>
                <w:rFonts w:ascii="Times New Roman" w:eastAsia="Times New Roman" w:hAnsi="Times New Roman" w:cs="Times New Roman"/>
                <w:sz w:val="24"/>
                <w:szCs w:val="24"/>
                <w:lang w:eastAsia="lv-LV"/>
              </w:rPr>
              <w:t>.</w:t>
            </w:r>
          </w:p>
          <w:p w14:paraId="16CCB7C2" w14:textId="3B6362EE" w:rsidR="006059D8" w:rsidRPr="00EE1482" w:rsidRDefault="00643E80" w:rsidP="00057BA6">
            <w:pPr>
              <w:spacing w:after="120" w:line="240" w:lineRule="auto"/>
              <w:jc w:val="both"/>
              <w:rPr>
                <w:rFonts w:ascii="Times New Roman" w:eastAsia="Times New Roman" w:hAnsi="Times New Roman" w:cs="Times New Roman"/>
                <w:sz w:val="24"/>
                <w:szCs w:val="24"/>
                <w:lang w:eastAsia="lv-LV"/>
              </w:rPr>
            </w:pPr>
            <w:r w:rsidRPr="00EE1482">
              <w:rPr>
                <w:rFonts w:ascii="Times New Roman" w:eastAsia="Times New Roman" w:hAnsi="Times New Roman" w:cs="Times New Roman"/>
                <w:sz w:val="24"/>
                <w:szCs w:val="24"/>
                <w:lang w:eastAsia="lv-LV"/>
              </w:rPr>
              <w:t xml:space="preserve">Noteikumu </w:t>
            </w:r>
            <w:r w:rsidR="00F06DFB" w:rsidRPr="00EE1482">
              <w:rPr>
                <w:rFonts w:ascii="Times New Roman" w:eastAsia="Times New Roman" w:hAnsi="Times New Roman" w:cs="Times New Roman"/>
                <w:sz w:val="24"/>
                <w:szCs w:val="24"/>
                <w:lang w:eastAsia="lv-LV"/>
              </w:rPr>
              <w:t xml:space="preserve">projekts nodrošina no tiesiskas valsts principa atvasinātā </w:t>
            </w:r>
            <w:r w:rsidR="008B3411" w:rsidRPr="00EE1482">
              <w:rPr>
                <w:rFonts w:ascii="Times New Roman" w:eastAsia="Times New Roman" w:hAnsi="Times New Roman" w:cs="Times New Roman"/>
                <w:sz w:val="24"/>
                <w:szCs w:val="24"/>
                <w:lang w:eastAsia="lv-LV"/>
              </w:rPr>
              <w:t xml:space="preserve">labas </w:t>
            </w:r>
            <w:r w:rsidRPr="00EE1482">
              <w:rPr>
                <w:rFonts w:ascii="Times New Roman" w:eastAsia="Times New Roman" w:hAnsi="Times New Roman" w:cs="Times New Roman"/>
                <w:sz w:val="24"/>
                <w:szCs w:val="24"/>
                <w:lang w:eastAsia="lv-LV"/>
              </w:rPr>
              <w:t xml:space="preserve">likumdošanas </w:t>
            </w:r>
            <w:r w:rsidR="0081348A" w:rsidRPr="00EE1482">
              <w:rPr>
                <w:rFonts w:ascii="Times New Roman" w:eastAsia="Times New Roman" w:hAnsi="Times New Roman" w:cs="Times New Roman"/>
                <w:sz w:val="24"/>
                <w:szCs w:val="24"/>
                <w:lang w:eastAsia="lv-LV"/>
              </w:rPr>
              <w:t>princip</w:t>
            </w:r>
            <w:r w:rsidR="00222BB9" w:rsidRPr="00EE1482">
              <w:rPr>
                <w:rFonts w:ascii="Times New Roman" w:eastAsia="Times New Roman" w:hAnsi="Times New Roman" w:cs="Times New Roman"/>
                <w:sz w:val="24"/>
                <w:szCs w:val="24"/>
                <w:lang w:eastAsia="lv-LV"/>
              </w:rPr>
              <w:t>a</w:t>
            </w:r>
            <w:r w:rsidR="0081348A" w:rsidRPr="00EE1482">
              <w:rPr>
                <w:rFonts w:ascii="Times New Roman" w:eastAsia="Times New Roman" w:hAnsi="Times New Roman" w:cs="Times New Roman"/>
                <w:sz w:val="24"/>
                <w:szCs w:val="24"/>
                <w:lang w:eastAsia="lv-LV"/>
              </w:rPr>
              <w:t xml:space="preserve"> </w:t>
            </w:r>
            <w:r w:rsidR="00F06DFB" w:rsidRPr="00EE1482">
              <w:rPr>
                <w:rFonts w:ascii="Times New Roman" w:eastAsia="Times New Roman" w:hAnsi="Times New Roman" w:cs="Times New Roman"/>
                <w:sz w:val="24"/>
                <w:szCs w:val="24"/>
                <w:lang w:eastAsia="lv-LV"/>
              </w:rPr>
              <w:t xml:space="preserve">īstenošanu </w:t>
            </w:r>
            <w:r w:rsidR="008B3411" w:rsidRPr="00EE1482">
              <w:rPr>
                <w:rFonts w:ascii="Times New Roman" w:eastAsia="Times New Roman" w:hAnsi="Times New Roman" w:cs="Times New Roman"/>
                <w:sz w:val="24"/>
                <w:szCs w:val="24"/>
                <w:lang w:eastAsia="lv-LV"/>
              </w:rPr>
              <w:t xml:space="preserve">Latvijas Bankas darbībā </w:t>
            </w:r>
            <w:r w:rsidR="0081348A" w:rsidRPr="00EE1482">
              <w:rPr>
                <w:rFonts w:ascii="Times New Roman" w:eastAsia="Times New Roman" w:hAnsi="Times New Roman" w:cs="Times New Roman"/>
                <w:sz w:val="24"/>
                <w:szCs w:val="24"/>
                <w:lang w:eastAsia="lv-LV"/>
              </w:rPr>
              <w:t xml:space="preserve">un </w:t>
            </w:r>
            <w:r w:rsidR="00C70580" w:rsidRPr="00EE1482">
              <w:rPr>
                <w:rFonts w:ascii="Times New Roman" w:eastAsia="Times New Roman" w:hAnsi="Times New Roman" w:cs="Times New Roman"/>
                <w:sz w:val="24"/>
                <w:szCs w:val="24"/>
                <w:lang w:eastAsia="lv-LV"/>
              </w:rPr>
              <w:t>iespēju</w:t>
            </w:r>
            <w:r w:rsidR="00946C0E" w:rsidRPr="00EE1482">
              <w:rPr>
                <w:rFonts w:ascii="Times New Roman" w:eastAsia="Times New Roman" w:hAnsi="Times New Roman" w:cs="Times New Roman"/>
                <w:sz w:val="24"/>
                <w:szCs w:val="24"/>
                <w:lang w:eastAsia="lv-LV"/>
              </w:rPr>
              <w:t xml:space="preserve"> pienācīgi informēt un</w:t>
            </w:r>
            <w:r w:rsidR="00C70580" w:rsidRPr="00EE1482">
              <w:rPr>
                <w:rFonts w:ascii="Times New Roman" w:eastAsia="Times New Roman" w:hAnsi="Times New Roman" w:cs="Times New Roman"/>
                <w:sz w:val="24"/>
                <w:szCs w:val="24"/>
                <w:lang w:eastAsia="lv-LV"/>
              </w:rPr>
              <w:t xml:space="preserve"> </w:t>
            </w:r>
            <w:r w:rsidR="0081348A" w:rsidRPr="00EE1482">
              <w:rPr>
                <w:rFonts w:ascii="Times New Roman" w:eastAsia="Times New Roman" w:hAnsi="Times New Roman" w:cs="Times New Roman"/>
                <w:sz w:val="24"/>
                <w:szCs w:val="24"/>
                <w:lang w:eastAsia="lv-LV"/>
              </w:rPr>
              <w:t xml:space="preserve">jēgpilni </w:t>
            </w:r>
            <w:r w:rsidR="0081348A" w:rsidRPr="00EE1482">
              <w:rPr>
                <w:rFonts w:ascii="Times New Roman" w:eastAsia="Times New Roman" w:hAnsi="Times New Roman" w:cs="Times New Roman"/>
                <w:sz w:val="24"/>
                <w:szCs w:val="24"/>
                <w:lang w:eastAsia="lv-LV"/>
              </w:rPr>
              <w:lastRenderedPageBreak/>
              <w:t xml:space="preserve">iesaistīt deleģēto normatīvo aktu izstrādē </w:t>
            </w:r>
            <w:r w:rsidR="008B3411" w:rsidRPr="00EE1482">
              <w:rPr>
                <w:rFonts w:ascii="Times New Roman" w:eastAsia="Times New Roman" w:hAnsi="Times New Roman" w:cs="Times New Roman"/>
                <w:sz w:val="24"/>
                <w:szCs w:val="24"/>
                <w:lang w:eastAsia="lv-LV"/>
              </w:rPr>
              <w:t xml:space="preserve">ieinteresētās personas, </w:t>
            </w:r>
            <w:r w:rsidR="00A536A5">
              <w:rPr>
                <w:rFonts w:ascii="Times New Roman" w:eastAsia="Times New Roman" w:hAnsi="Times New Roman" w:cs="Times New Roman"/>
                <w:sz w:val="24"/>
                <w:szCs w:val="24"/>
                <w:lang w:eastAsia="lv-LV"/>
              </w:rPr>
              <w:t>t. sk.</w:t>
            </w:r>
            <w:r w:rsidR="008B3411" w:rsidRPr="00EE1482">
              <w:rPr>
                <w:rFonts w:ascii="Times New Roman" w:eastAsia="Times New Roman" w:hAnsi="Times New Roman" w:cs="Times New Roman"/>
                <w:sz w:val="24"/>
                <w:szCs w:val="24"/>
                <w:lang w:eastAsia="lv-LV"/>
              </w:rPr>
              <w:t xml:space="preserve"> </w:t>
            </w:r>
            <w:r w:rsidR="0081348A" w:rsidRPr="00EE1482">
              <w:rPr>
                <w:rFonts w:ascii="Times New Roman" w:eastAsia="Times New Roman" w:hAnsi="Times New Roman" w:cs="Times New Roman"/>
                <w:sz w:val="24"/>
                <w:szCs w:val="24"/>
                <w:lang w:eastAsia="lv-LV"/>
              </w:rPr>
              <w:t>finanšu tirgus dalībniekus.</w:t>
            </w:r>
            <w:r w:rsidR="003960CB" w:rsidRPr="00EE1482">
              <w:rPr>
                <w:rFonts w:ascii="Times New Roman" w:eastAsia="Times New Roman" w:hAnsi="Times New Roman" w:cs="Times New Roman"/>
                <w:sz w:val="24"/>
                <w:szCs w:val="24"/>
                <w:lang w:eastAsia="lv-LV"/>
              </w:rPr>
              <w:t xml:space="preserve"> </w:t>
            </w:r>
            <w:r w:rsidR="00946C0E" w:rsidRPr="00EE1482">
              <w:rPr>
                <w:rFonts w:ascii="Times New Roman" w:eastAsia="Times New Roman" w:hAnsi="Times New Roman" w:cs="Times New Roman"/>
                <w:sz w:val="24"/>
                <w:szCs w:val="24"/>
                <w:lang w:eastAsia="lv-LV"/>
              </w:rPr>
              <w:t xml:space="preserve">Viena no </w:t>
            </w:r>
            <w:r w:rsidR="003960CB" w:rsidRPr="00EE1482">
              <w:rPr>
                <w:rFonts w:ascii="Times New Roman" w:eastAsia="Times New Roman" w:hAnsi="Times New Roman" w:cs="Times New Roman"/>
                <w:sz w:val="24"/>
                <w:szCs w:val="24"/>
                <w:lang w:eastAsia="lv-LV"/>
              </w:rPr>
              <w:t xml:space="preserve">Padomes </w:t>
            </w:r>
            <w:r w:rsidR="00946C0E" w:rsidRPr="00EE1482">
              <w:rPr>
                <w:rFonts w:ascii="Times New Roman" w:eastAsia="Times New Roman" w:hAnsi="Times New Roman" w:cs="Times New Roman"/>
                <w:sz w:val="24"/>
                <w:szCs w:val="24"/>
                <w:lang w:eastAsia="lv-LV"/>
              </w:rPr>
              <w:t>lomām</w:t>
            </w:r>
            <w:r w:rsidR="00BE744D" w:rsidRPr="00EE1482">
              <w:rPr>
                <w:rFonts w:ascii="Times New Roman" w:eastAsia="Times New Roman" w:hAnsi="Times New Roman" w:cs="Times New Roman"/>
                <w:sz w:val="24"/>
                <w:szCs w:val="24"/>
                <w:lang w:eastAsia="lv-LV"/>
              </w:rPr>
              <w:t xml:space="preserve"> </w:t>
            </w:r>
            <w:r w:rsidR="003960CB" w:rsidRPr="00EE1482">
              <w:rPr>
                <w:rFonts w:ascii="Times New Roman" w:eastAsia="Times New Roman" w:hAnsi="Times New Roman" w:cs="Times New Roman"/>
                <w:sz w:val="24"/>
                <w:szCs w:val="24"/>
                <w:lang w:eastAsia="lv-LV"/>
              </w:rPr>
              <w:t xml:space="preserve">ir </w:t>
            </w:r>
            <w:r w:rsidR="00BE744D" w:rsidRPr="00EE1482">
              <w:rPr>
                <w:rFonts w:ascii="Times New Roman" w:eastAsia="Times New Roman" w:hAnsi="Times New Roman" w:cs="Times New Roman"/>
                <w:sz w:val="24"/>
                <w:szCs w:val="24"/>
                <w:lang w:eastAsia="lv-LV"/>
              </w:rPr>
              <w:t xml:space="preserve">nodrošināt </w:t>
            </w:r>
            <w:r w:rsidR="009872EA" w:rsidRPr="00EE1482">
              <w:rPr>
                <w:rFonts w:ascii="Times New Roman" w:eastAsia="Times New Roman" w:hAnsi="Times New Roman" w:cs="Times New Roman"/>
                <w:sz w:val="24"/>
                <w:szCs w:val="24"/>
                <w:lang w:eastAsia="lv-LV"/>
              </w:rPr>
              <w:t xml:space="preserve">finanšu tirgus dalībnieku </w:t>
            </w:r>
            <w:r w:rsidR="006059D8" w:rsidRPr="00EE1482">
              <w:rPr>
                <w:rFonts w:ascii="Times New Roman" w:eastAsia="Times New Roman" w:hAnsi="Times New Roman" w:cs="Times New Roman"/>
                <w:sz w:val="24"/>
                <w:szCs w:val="24"/>
                <w:lang w:eastAsia="lv-LV"/>
              </w:rPr>
              <w:t xml:space="preserve">viedokļu un priekšlikumu </w:t>
            </w:r>
            <w:r w:rsidR="00B9775A" w:rsidRPr="00803378">
              <w:rPr>
                <w:rFonts w:ascii="Times New Roman" w:eastAsia="Times New Roman" w:hAnsi="Times New Roman" w:cs="Times New Roman"/>
                <w:sz w:val="24"/>
                <w:szCs w:val="24"/>
                <w:lang w:eastAsia="lv-LV"/>
              </w:rPr>
              <w:t>par Latvijas Bankas normatīvo aktu projektiem</w:t>
            </w:r>
            <w:r w:rsidR="00B9775A" w:rsidRPr="00B9775A">
              <w:rPr>
                <w:rFonts w:ascii="Times New Roman" w:eastAsia="Times New Roman" w:hAnsi="Times New Roman" w:cs="Times New Roman"/>
                <w:sz w:val="24"/>
                <w:szCs w:val="24"/>
                <w:lang w:eastAsia="lv-LV"/>
              </w:rPr>
              <w:t xml:space="preserve"> </w:t>
            </w:r>
            <w:r w:rsidR="00C70580" w:rsidRPr="00EE1482">
              <w:rPr>
                <w:rFonts w:ascii="Times New Roman" w:eastAsia="Times New Roman" w:hAnsi="Times New Roman" w:cs="Times New Roman"/>
                <w:sz w:val="24"/>
                <w:szCs w:val="24"/>
                <w:lang w:eastAsia="lv-LV"/>
              </w:rPr>
              <w:t>uzklausīšanu un izvērtēšanu</w:t>
            </w:r>
            <w:r w:rsidR="008B30A4" w:rsidRPr="00EE1482">
              <w:rPr>
                <w:rFonts w:ascii="Times New Roman" w:eastAsia="Times New Roman" w:hAnsi="Times New Roman" w:cs="Times New Roman"/>
                <w:sz w:val="24"/>
                <w:szCs w:val="24"/>
                <w:lang w:eastAsia="lv-LV"/>
              </w:rPr>
              <w:t xml:space="preserve">. </w:t>
            </w:r>
            <w:r w:rsidR="00B24158" w:rsidRPr="00EE1482">
              <w:rPr>
                <w:rFonts w:ascii="Times New Roman" w:eastAsia="Times New Roman" w:hAnsi="Times New Roman" w:cs="Times New Roman"/>
                <w:sz w:val="24"/>
                <w:szCs w:val="24"/>
                <w:lang w:eastAsia="lv-LV"/>
              </w:rPr>
              <w:t>Kā norādīj</w:t>
            </w:r>
            <w:r w:rsidR="008B3411" w:rsidRPr="00EE1482">
              <w:rPr>
                <w:rFonts w:ascii="Times New Roman" w:eastAsia="Times New Roman" w:hAnsi="Times New Roman" w:cs="Times New Roman"/>
                <w:sz w:val="24"/>
                <w:szCs w:val="24"/>
                <w:lang w:eastAsia="lv-LV"/>
              </w:rPr>
              <w:t>usi</w:t>
            </w:r>
            <w:r w:rsidR="00B24158" w:rsidRPr="00EE1482">
              <w:rPr>
                <w:rFonts w:ascii="Times New Roman" w:eastAsia="Times New Roman" w:hAnsi="Times New Roman" w:cs="Times New Roman"/>
                <w:sz w:val="24"/>
                <w:szCs w:val="24"/>
                <w:lang w:eastAsia="lv-LV"/>
              </w:rPr>
              <w:t xml:space="preserve"> Satversme</w:t>
            </w:r>
            <w:r w:rsidR="00A536A5">
              <w:rPr>
                <w:rFonts w:ascii="Times New Roman" w:eastAsia="Times New Roman" w:hAnsi="Times New Roman" w:cs="Times New Roman"/>
                <w:sz w:val="24"/>
                <w:szCs w:val="24"/>
                <w:lang w:eastAsia="lv-LV"/>
              </w:rPr>
              <w:t>s</w:t>
            </w:r>
            <w:r w:rsidR="00B24158" w:rsidRPr="00EE1482">
              <w:rPr>
                <w:rFonts w:ascii="Times New Roman" w:eastAsia="Times New Roman" w:hAnsi="Times New Roman" w:cs="Times New Roman"/>
                <w:sz w:val="24"/>
                <w:szCs w:val="24"/>
                <w:lang w:eastAsia="lv-LV"/>
              </w:rPr>
              <w:t xml:space="preserve"> tiesa (</w:t>
            </w:r>
            <w:r w:rsidR="00B24158" w:rsidRPr="00EE1482">
              <w:rPr>
                <w:rFonts w:ascii="Times New Roman" w:eastAsia="Times New Roman" w:hAnsi="Times New Roman" w:cs="Times New Roman"/>
                <w:i/>
                <w:iCs/>
                <w:sz w:val="24"/>
                <w:szCs w:val="24"/>
                <w:lang w:eastAsia="lv-LV"/>
              </w:rPr>
              <w:t>Satversme</w:t>
            </w:r>
            <w:r w:rsidR="00A536A5">
              <w:rPr>
                <w:rFonts w:ascii="Times New Roman" w:eastAsia="Times New Roman" w:hAnsi="Times New Roman" w:cs="Times New Roman"/>
                <w:i/>
                <w:iCs/>
                <w:sz w:val="24"/>
                <w:szCs w:val="24"/>
                <w:lang w:eastAsia="lv-LV"/>
              </w:rPr>
              <w:t>s</w:t>
            </w:r>
            <w:r w:rsidR="00B24158" w:rsidRPr="00EE1482">
              <w:rPr>
                <w:rFonts w:ascii="Times New Roman" w:eastAsia="Times New Roman" w:hAnsi="Times New Roman" w:cs="Times New Roman"/>
                <w:i/>
                <w:iCs/>
                <w:sz w:val="24"/>
                <w:szCs w:val="24"/>
                <w:lang w:eastAsia="lv-LV"/>
              </w:rPr>
              <w:t xml:space="preserve"> tiesas 2017.</w:t>
            </w:r>
            <w:r w:rsidR="00A536A5">
              <w:rPr>
                <w:rFonts w:ascii="Times New Roman" w:eastAsia="Times New Roman" w:hAnsi="Times New Roman" w:cs="Times New Roman"/>
                <w:i/>
                <w:iCs/>
                <w:sz w:val="24"/>
                <w:szCs w:val="24"/>
                <w:lang w:eastAsia="lv-LV"/>
              </w:rPr>
              <w:t> </w:t>
            </w:r>
            <w:r w:rsidR="00B24158" w:rsidRPr="00EE1482">
              <w:rPr>
                <w:rFonts w:ascii="Times New Roman" w:eastAsia="Times New Roman" w:hAnsi="Times New Roman" w:cs="Times New Roman"/>
                <w:i/>
                <w:iCs/>
                <w:sz w:val="24"/>
                <w:szCs w:val="24"/>
                <w:lang w:eastAsia="lv-LV"/>
              </w:rPr>
              <w:t>gada 19.</w:t>
            </w:r>
            <w:r w:rsidR="00A536A5">
              <w:rPr>
                <w:rFonts w:ascii="Times New Roman" w:eastAsia="Times New Roman" w:hAnsi="Times New Roman" w:cs="Times New Roman"/>
                <w:i/>
                <w:iCs/>
                <w:sz w:val="24"/>
                <w:szCs w:val="24"/>
                <w:lang w:eastAsia="lv-LV"/>
              </w:rPr>
              <w:t> </w:t>
            </w:r>
            <w:r w:rsidR="00B24158" w:rsidRPr="00EE1482">
              <w:rPr>
                <w:rFonts w:ascii="Times New Roman" w:eastAsia="Times New Roman" w:hAnsi="Times New Roman" w:cs="Times New Roman"/>
                <w:i/>
                <w:iCs/>
                <w:sz w:val="24"/>
                <w:szCs w:val="24"/>
                <w:lang w:eastAsia="lv-LV"/>
              </w:rPr>
              <w:t>oktobra spriedum</w:t>
            </w:r>
            <w:r w:rsidR="00A536A5">
              <w:rPr>
                <w:rFonts w:ascii="Times New Roman" w:eastAsia="Times New Roman" w:hAnsi="Times New Roman" w:cs="Times New Roman"/>
                <w:i/>
                <w:iCs/>
                <w:sz w:val="24"/>
                <w:szCs w:val="24"/>
                <w:lang w:eastAsia="lv-LV"/>
              </w:rPr>
              <w:t>a</w:t>
            </w:r>
            <w:r w:rsidR="00B24158" w:rsidRPr="00EE1482">
              <w:rPr>
                <w:rFonts w:ascii="Times New Roman" w:eastAsia="Times New Roman" w:hAnsi="Times New Roman" w:cs="Times New Roman"/>
                <w:i/>
                <w:iCs/>
                <w:sz w:val="24"/>
                <w:szCs w:val="24"/>
                <w:lang w:eastAsia="lv-LV"/>
              </w:rPr>
              <w:t xml:space="preserve"> lietā Nr.</w:t>
            </w:r>
            <w:r w:rsidR="00A536A5">
              <w:rPr>
                <w:rFonts w:ascii="Times New Roman" w:eastAsia="Times New Roman" w:hAnsi="Times New Roman" w:cs="Times New Roman"/>
                <w:i/>
                <w:iCs/>
                <w:sz w:val="24"/>
                <w:szCs w:val="24"/>
                <w:lang w:eastAsia="lv-LV"/>
              </w:rPr>
              <w:t> </w:t>
            </w:r>
            <w:r w:rsidR="00B24158" w:rsidRPr="00EE1482">
              <w:rPr>
                <w:rFonts w:ascii="Times New Roman" w:eastAsia="Times New Roman" w:hAnsi="Times New Roman" w:cs="Times New Roman"/>
                <w:i/>
                <w:iCs/>
                <w:sz w:val="24"/>
                <w:szCs w:val="24"/>
                <w:lang w:eastAsia="lv-LV"/>
              </w:rPr>
              <w:t xml:space="preserve">2016-14-01 </w:t>
            </w:r>
            <w:r w:rsidR="005C7F66" w:rsidRPr="00EE1482">
              <w:rPr>
                <w:rFonts w:ascii="Times New Roman" w:eastAsia="Times New Roman" w:hAnsi="Times New Roman" w:cs="Times New Roman"/>
                <w:i/>
                <w:iCs/>
                <w:sz w:val="24"/>
                <w:szCs w:val="24"/>
                <w:lang w:eastAsia="lv-LV"/>
              </w:rPr>
              <w:t xml:space="preserve">secinājumu daļas </w:t>
            </w:r>
            <w:r w:rsidR="00B24158" w:rsidRPr="00EE1482">
              <w:rPr>
                <w:rFonts w:ascii="Times New Roman" w:eastAsia="Times New Roman" w:hAnsi="Times New Roman" w:cs="Times New Roman"/>
                <w:i/>
                <w:iCs/>
                <w:sz w:val="24"/>
                <w:szCs w:val="24"/>
                <w:lang w:eastAsia="lv-LV"/>
              </w:rPr>
              <w:t>25.2.</w:t>
            </w:r>
            <w:r w:rsidR="00A536A5">
              <w:rPr>
                <w:rFonts w:ascii="Times New Roman" w:eastAsia="Times New Roman" w:hAnsi="Times New Roman" w:cs="Times New Roman"/>
                <w:i/>
                <w:iCs/>
                <w:sz w:val="24"/>
                <w:szCs w:val="24"/>
                <w:lang w:eastAsia="lv-LV"/>
              </w:rPr>
              <w:t> </w:t>
            </w:r>
            <w:r w:rsidR="00B24158" w:rsidRPr="00EE1482">
              <w:rPr>
                <w:rFonts w:ascii="Times New Roman" w:eastAsia="Times New Roman" w:hAnsi="Times New Roman" w:cs="Times New Roman"/>
                <w:i/>
                <w:iCs/>
                <w:sz w:val="24"/>
                <w:szCs w:val="24"/>
                <w:lang w:eastAsia="lv-LV"/>
              </w:rPr>
              <w:t>punkts</w:t>
            </w:r>
            <w:r w:rsidR="00B24158" w:rsidRPr="00EE1482">
              <w:rPr>
                <w:rFonts w:ascii="Times New Roman" w:eastAsia="Times New Roman" w:hAnsi="Times New Roman" w:cs="Times New Roman"/>
                <w:sz w:val="24"/>
                <w:szCs w:val="24"/>
                <w:lang w:eastAsia="lv-LV"/>
              </w:rPr>
              <w:t>)</w:t>
            </w:r>
            <w:r w:rsidR="00946C0E" w:rsidRPr="00EE1482">
              <w:rPr>
                <w:rFonts w:ascii="Times New Roman" w:eastAsia="Times New Roman" w:hAnsi="Times New Roman" w:cs="Times New Roman"/>
                <w:sz w:val="24"/>
                <w:szCs w:val="24"/>
                <w:lang w:eastAsia="lv-LV"/>
              </w:rPr>
              <w:t>,</w:t>
            </w:r>
            <w:r w:rsidR="00B24158" w:rsidRPr="00EE1482">
              <w:rPr>
                <w:rFonts w:ascii="Times New Roman" w:eastAsia="Times New Roman" w:hAnsi="Times New Roman" w:cs="Times New Roman"/>
                <w:sz w:val="24"/>
                <w:szCs w:val="24"/>
                <w:lang w:eastAsia="lv-LV"/>
              </w:rPr>
              <w:t xml:space="preserve"> tieši priekšlikumu apspriešana nodrošina iespēju izvērtēt, vai pastāv paredzētā tiesiskā regulējuma alternatīvas.</w:t>
            </w:r>
          </w:p>
          <w:p w14:paraId="27CEBFDD" w14:textId="5BE48A34" w:rsidR="0090137F" w:rsidRPr="00EE1482" w:rsidRDefault="00B24158" w:rsidP="00057BA6">
            <w:pPr>
              <w:spacing w:after="120" w:line="240" w:lineRule="auto"/>
              <w:jc w:val="both"/>
              <w:rPr>
                <w:rFonts w:ascii="Times New Roman" w:eastAsia="Times New Roman" w:hAnsi="Times New Roman" w:cs="Times New Roman"/>
                <w:sz w:val="24"/>
                <w:szCs w:val="24"/>
                <w:lang w:eastAsia="lv-LV"/>
              </w:rPr>
            </w:pPr>
            <w:r w:rsidRPr="00EE1482">
              <w:rPr>
                <w:rFonts w:ascii="Times New Roman" w:eastAsia="Times New Roman" w:hAnsi="Times New Roman" w:cs="Times New Roman"/>
                <w:sz w:val="24"/>
                <w:szCs w:val="24"/>
                <w:lang w:eastAsia="lv-LV"/>
              </w:rPr>
              <w:t xml:space="preserve">Nodrošinot </w:t>
            </w:r>
            <w:r w:rsidR="009872EA" w:rsidRPr="00EE1482">
              <w:rPr>
                <w:rFonts w:ascii="Times New Roman" w:eastAsia="Times New Roman" w:hAnsi="Times New Roman" w:cs="Times New Roman"/>
                <w:sz w:val="24"/>
                <w:szCs w:val="24"/>
                <w:lang w:eastAsia="lv-LV"/>
              </w:rPr>
              <w:t>viedokļu apmaiņu starp finanšu tirgus dalībniekiem</w:t>
            </w:r>
            <w:r w:rsidR="001D6873" w:rsidRPr="00EE1482">
              <w:rPr>
                <w:rFonts w:ascii="Times New Roman" w:eastAsia="Times New Roman" w:hAnsi="Times New Roman" w:cs="Times New Roman"/>
                <w:sz w:val="24"/>
                <w:szCs w:val="24"/>
                <w:lang w:eastAsia="lv-LV"/>
              </w:rPr>
              <w:t>,</w:t>
            </w:r>
            <w:r w:rsidR="009872EA" w:rsidRPr="00EE1482">
              <w:rPr>
                <w:rFonts w:ascii="Times New Roman" w:eastAsia="Times New Roman" w:hAnsi="Times New Roman" w:cs="Times New Roman"/>
                <w:sz w:val="24"/>
                <w:szCs w:val="24"/>
                <w:lang w:eastAsia="lv-LV"/>
              </w:rPr>
              <w:t xml:space="preserve"> Latvijas Banka izpilda demokrātiskā valstī pastāvošās prasības </w:t>
            </w:r>
            <w:r w:rsidR="00A04922" w:rsidRPr="00EE1482">
              <w:rPr>
                <w:rFonts w:ascii="Times New Roman" w:eastAsia="Times New Roman" w:hAnsi="Times New Roman" w:cs="Times New Roman"/>
                <w:sz w:val="24"/>
                <w:szCs w:val="24"/>
                <w:lang w:eastAsia="lv-LV"/>
              </w:rPr>
              <w:t>pienācīgi informēt un pēc iespējas tieši vai pastarpināti likumdošanas procesā iesaistīt sabiedrību un konsultēties ar ieinteresētajām personām (</w:t>
            </w:r>
            <w:r w:rsidR="00A04922" w:rsidRPr="00EE1482">
              <w:rPr>
                <w:rFonts w:ascii="Times New Roman" w:eastAsia="Times New Roman" w:hAnsi="Times New Roman" w:cs="Times New Roman"/>
                <w:i/>
                <w:iCs/>
                <w:sz w:val="24"/>
                <w:szCs w:val="24"/>
                <w:lang w:eastAsia="lv-LV"/>
              </w:rPr>
              <w:t>Satversmes tiesas 2009.</w:t>
            </w:r>
            <w:r w:rsidR="00A536A5">
              <w:rPr>
                <w:rFonts w:ascii="Times New Roman" w:eastAsia="Times New Roman" w:hAnsi="Times New Roman" w:cs="Times New Roman"/>
                <w:i/>
                <w:iCs/>
                <w:sz w:val="24"/>
                <w:szCs w:val="24"/>
                <w:lang w:eastAsia="lv-LV"/>
              </w:rPr>
              <w:t> </w:t>
            </w:r>
            <w:r w:rsidR="00A04922" w:rsidRPr="00EE1482">
              <w:rPr>
                <w:rFonts w:ascii="Times New Roman" w:eastAsia="Times New Roman" w:hAnsi="Times New Roman" w:cs="Times New Roman"/>
                <w:i/>
                <w:iCs/>
                <w:sz w:val="24"/>
                <w:szCs w:val="24"/>
                <w:lang w:eastAsia="lv-LV"/>
              </w:rPr>
              <w:t>gada 26.</w:t>
            </w:r>
            <w:r w:rsidR="00A536A5">
              <w:rPr>
                <w:rFonts w:ascii="Times New Roman" w:eastAsia="Times New Roman" w:hAnsi="Times New Roman" w:cs="Times New Roman"/>
                <w:i/>
                <w:iCs/>
                <w:sz w:val="24"/>
                <w:szCs w:val="24"/>
                <w:lang w:eastAsia="lv-LV"/>
              </w:rPr>
              <w:t> </w:t>
            </w:r>
            <w:r w:rsidR="00A04922" w:rsidRPr="00EE1482">
              <w:rPr>
                <w:rFonts w:ascii="Times New Roman" w:eastAsia="Times New Roman" w:hAnsi="Times New Roman" w:cs="Times New Roman"/>
                <w:i/>
                <w:iCs/>
                <w:sz w:val="24"/>
                <w:szCs w:val="24"/>
                <w:lang w:eastAsia="lv-LV"/>
              </w:rPr>
              <w:t>novembra sprieduma lietā Nr.</w:t>
            </w:r>
            <w:r w:rsidR="00A536A5">
              <w:rPr>
                <w:rFonts w:ascii="Times New Roman" w:eastAsia="Times New Roman" w:hAnsi="Times New Roman" w:cs="Times New Roman"/>
                <w:i/>
                <w:iCs/>
                <w:sz w:val="24"/>
                <w:szCs w:val="24"/>
                <w:lang w:eastAsia="lv-LV"/>
              </w:rPr>
              <w:t> </w:t>
            </w:r>
            <w:r w:rsidR="00A04922" w:rsidRPr="00EE1482">
              <w:rPr>
                <w:rFonts w:ascii="Times New Roman" w:eastAsia="Times New Roman" w:hAnsi="Times New Roman" w:cs="Times New Roman"/>
                <w:i/>
                <w:iCs/>
                <w:sz w:val="24"/>
                <w:szCs w:val="24"/>
                <w:lang w:eastAsia="lv-LV"/>
              </w:rPr>
              <w:t>2009-08-01</w:t>
            </w:r>
            <w:r w:rsidR="00883D27" w:rsidRPr="00EE1482">
              <w:rPr>
                <w:rFonts w:ascii="Times New Roman" w:eastAsia="Times New Roman" w:hAnsi="Times New Roman" w:cs="Times New Roman"/>
                <w:i/>
                <w:iCs/>
                <w:sz w:val="24"/>
                <w:szCs w:val="24"/>
                <w:lang w:eastAsia="lv-LV"/>
              </w:rPr>
              <w:t xml:space="preserve"> </w:t>
            </w:r>
            <w:r w:rsidR="00A04922" w:rsidRPr="00EE1482">
              <w:rPr>
                <w:rFonts w:ascii="Times New Roman" w:eastAsia="Times New Roman" w:hAnsi="Times New Roman" w:cs="Times New Roman"/>
                <w:i/>
                <w:iCs/>
                <w:sz w:val="24"/>
                <w:szCs w:val="24"/>
                <w:lang w:eastAsia="lv-LV"/>
              </w:rPr>
              <w:t>17.2.</w:t>
            </w:r>
            <w:r w:rsidR="00A536A5">
              <w:rPr>
                <w:rFonts w:ascii="Times New Roman" w:eastAsia="Times New Roman" w:hAnsi="Times New Roman" w:cs="Times New Roman"/>
                <w:i/>
                <w:iCs/>
                <w:sz w:val="24"/>
                <w:szCs w:val="24"/>
                <w:lang w:eastAsia="lv-LV"/>
              </w:rPr>
              <w:t> </w:t>
            </w:r>
            <w:r w:rsidR="00A04922" w:rsidRPr="00EE1482">
              <w:rPr>
                <w:rFonts w:ascii="Times New Roman" w:eastAsia="Times New Roman" w:hAnsi="Times New Roman" w:cs="Times New Roman"/>
                <w:i/>
                <w:iCs/>
                <w:sz w:val="24"/>
                <w:szCs w:val="24"/>
                <w:lang w:eastAsia="lv-LV"/>
              </w:rPr>
              <w:t>punkts</w:t>
            </w:r>
            <w:r w:rsidR="00A04922" w:rsidRPr="00EE1482">
              <w:rPr>
                <w:rFonts w:ascii="Times New Roman" w:eastAsia="Times New Roman" w:hAnsi="Times New Roman" w:cs="Times New Roman"/>
                <w:sz w:val="24"/>
                <w:szCs w:val="24"/>
                <w:lang w:eastAsia="lv-LV"/>
              </w:rPr>
              <w:t>).</w:t>
            </w:r>
          </w:p>
          <w:p w14:paraId="66AD4387" w14:textId="29126D97" w:rsidR="00BE744D" w:rsidRPr="00EE1482" w:rsidRDefault="00BE744D" w:rsidP="00057BA6">
            <w:pPr>
              <w:spacing w:after="120" w:line="240" w:lineRule="auto"/>
              <w:rPr>
                <w:rFonts w:ascii="Times New Roman" w:eastAsia="Times New Roman" w:hAnsi="Times New Roman" w:cs="Times New Roman"/>
                <w:sz w:val="24"/>
                <w:szCs w:val="24"/>
                <w:lang w:eastAsia="lv-LV"/>
              </w:rPr>
            </w:pPr>
          </w:p>
        </w:tc>
      </w:tr>
      <w:tr w:rsidR="00946C0E" w:rsidRPr="006F6025" w14:paraId="039121D7" w14:textId="77777777" w:rsidTr="00057BA6">
        <w:trPr>
          <w:trHeight w:val="113"/>
        </w:trPr>
        <w:tc>
          <w:tcPr>
            <w:tcW w:w="3118" w:type="dxa"/>
            <w:shd w:val="clear" w:color="auto" w:fill="auto"/>
            <w:hideMark/>
          </w:tcPr>
          <w:p w14:paraId="6CDA7E8B" w14:textId="77777777" w:rsidR="00A42788" w:rsidRPr="00057BA6" w:rsidRDefault="00A42788" w:rsidP="00057BA6">
            <w:pPr>
              <w:spacing w:after="120" w:line="240" w:lineRule="auto"/>
              <w:rPr>
                <w:rFonts w:ascii="Times New Roman" w:eastAsia="Times New Roman" w:hAnsi="Times New Roman" w:cs="Times New Roman"/>
                <w:b/>
                <w:bCs/>
                <w:sz w:val="24"/>
                <w:szCs w:val="24"/>
                <w:lang w:eastAsia="lv-LV"/>
              </w:rPr>
            </w:pPr>
            <w:r w:rsidRPr="00057BA6">
              <w:rPr>
                <w:rFonts w:ascii="Times New Roman" w:eastAsia="Times New Roman" w:hAnsi="Times New Roman" w:cs="Times New Roman"/>
                <w:b/>
                <w:bCs/>
                <w:sz w:val="24"/>
                <w:szCs w:val="24"/>
                <w:lang w:eastAsia="lv-LV"/>
              </w:rPr>
              <w:lastRenderedPageBreak/>
              <w:t>Samērīgums</w:t>
            </w:r>
          </w:p>
        </w:tc>
        <w:tc>
          <w:tcPr>
            <w:tcW w:w="5953" w:type="dxa"/>
            <w:shd w:val="clear" w:color="auto" w:fill="auto"/>
            <w:hideMark/>
          </w:tcPr>
          <w:p w14:paraId="00EC092E" w14:textId="5BE4DC7A" w:rsidR="00BE744D" w:rsidRPr="00EE1482" w:rsidRDefault="0090620B" w:rsidP="00057BA6">
            <w:pPr>
              <w:spacing w:after="120" w:line="240" w:lineRule="auto"/>
              <w:jc w:val="both"/>
              <w:rPr>
                <w:rFonts w:ascii="Times New Roman" w:eastAsia="Times New Roman" w:hAnsi="Times New Roman" w:cs="Times New Roman"/>
                <w:sz w:val="24"/>
                <w:szCs w:val="24"/>
                <w:lang w:eastAsia="lv-LV"/>
              </w:rPr>
            </w:pPr>
            <w:r w:rsidRPr="00EE1482">
              <w:rPr>
                <w:rFonts w:ascii="Times New Roman" w:eastAsia="Times New Roman" w:hAnsi="Times New Roman" w:cs="Times New Roman"/>
                <w:sz w:val="24"/>
                <w:szCs w:val="24"/>
                <w:lang w:eastAsia="lv-LV"/>
              </w:rPr>
              <w:t>Tiesību norma atbilst samērīguma principam, jo, pirmkārt, ar noteikum</w:t>
            </w:r>
            <w:r w:rsidR="006059D8" w:rsidRPr="00EE1482">
              <w:rPr>
                <w:rFonts w:ascii="Times New Roman" w:eastAsia="Times New Roman" w:hAnsi="Times New Roman" w:cs="Times New Roman"/>
                <w:sz w:val="24"/>
                <w:szCs w:val="24"/>
                <w:lang w:eastAsia="lv-LV"/>
              </w:rPr>
              <w:t xml:space="preserve">u </w:t>
            </w:r>
            <w:r w:rsidRPr="00EE1482">
              <w:rPr>
                <w:rFonts w:ascii="Times New Roman" w:eastAsia="Times New Roman" w:hAnsi="Times New Roman" w:cs="Times New Roman"/>
                <w:sz w:val="24"/>
                <w:szCs w:val="24"/>
                <w:lang w:eastAsia="lv-LV"/>
              </w:rPr>
              <w:t>projekta ieviešanu tiek sasniegts leģitīmais mērķis</w:t>
            </w:r>
            <w:r w:rsidR="001D6873" w:rsidRPr="00EE1482">
              <w:rPr>
                <w:rFonts w:ascii="Times New Roman" w:eastAsia="Times New Roman" w:hAnsi="Times New Roman" w:cs="Times New Roman"/>
                <w:sz w:val="24"/>
                <w:szCs w:val="24"/>
                <w:lang w:eastAsia="lv-LV"/>
              </w:rPr>
              <w:t xml:space="preserve"> (demokrātiskas tiesiskas valsts</w:t>
            </w:r>
            <w:r w:rsidR="00B83E86" w:rsidRPr="00EE1482">
              <w:rPr>
                <w:rFonts w:ascii="Times New Roman" w:eastAsia="Times New Roman" w:hAnsi="Times New Roman" w:cs="Times New Roman"/>
                <w:sz w:val="24"/>
                <w:szCs w:val="24"/>
                <w:lang w:eastAsia="lv-LV"/>
              </w:rPr>
              <w:t xml:space="preserve"> darbība)</w:t>
            </w:r>
            <w:r w:rsidRPr="00EE1482">
              <w:rPr>
                <w:rFonts w:ascii="Times New Roman" w:eastAsia="Times New Roman" w:hAnsi="Times New Roman" w:cs="Times New Roman"/>
                <w:sz w:val="24"/>
                <w:szCs w:val="24"/>
                <w:lang w:eastAsia="lv-LV"/>
              </w:rPr>
              <w:t xml:space="preserve">. Otrkārt, </w:t>
            </w:r>
            <w:r w:rsidR="00703E07" w:rsidRPr="00EE1482">
              <w:rPr>
                <w:rFonts w:ascii="Times New Roman" w:eastAsia="Times New Roman" w:hAnsi="Times New Roman" w:cs="Times New Roman"/>
                <w:sz w:val="24"/>
                <w:szCs w:val="24"/>
                <w:lang w:eastAsia="lv-LV"/>
              </w:rPr>
              <w:t>demokrātiskai tiesiskai valstij piemītošā labas likumdošanas principa, kas ietver sabiedrības līdzdalību lēmumu pieņemšanā, īstenošanu</w:t>
            </w:r>
            <w:r w:rsidRPr="00EE1482">
              <w:rPr>
                <w:rFonts w:ascii="Times New Roman" w:eastAsia="Times New Roman" w:hAnsi="Times New Roman" w:cs="Times New Roman"/>
                <w:sz w:val="24"/>
                <w:szCs w:val="24"/>
                <w:lang w:eastAsia="lv-LV"/>
              </w:rPr>
              <w:t xml:space="preserve"> nav iespējams </w:t>
            </w:r>
            <w:r w:rsidR="008B3411" w:rsidRPr="00EE1482">
              <w:rPr>
                <w:rFonts w:ascii="Times New Roman" w:eastAsia="Times New Roman" w:hAnsi="Times New Roman" w:cs="Times New Roman"/>
                <w:sz w:val="24"/>
                <w:szCs w:val="24"/>
                <w:lang w:eastAsia="lv-LV"/>
              </w:rPr>
              <w:t xml:space="preserve">līdzvērtīgā kvalitātē </w:t>
            </w:r>
            <w:r w:rsidR="006059D8" w:rsidRPr="00EE1482">
              <w:rPr>
                <w:rFonts w:ascii="Times New Roman" w:eastAsia="Times New Roman" w:hAnsi="Times New Roman" w:cs="Times New Roman"/>
                <w:sz w:val="24"/>
                <w:szCs w:val="24"/>
                <w:lang w:eastAsia="lv-LV"/>
              </w:rPr>
              <w:t xml:space="preserve">efektīvi </w:t>
            </w:r>
            <w:r w:rsidRPr="00EE1482">
              <w:rPr>
                <w:rFonts w:ascii="Times New Roman" w:eastAsia="Times New Roman" w:hAnsi="Times New Roman" w:cs="Times New Roman"/>
                <w:sz w:val="24"/>
                <w:szCs w:val="24"/>
                <w:lang w:eastAsia="lv-LV"/>
              </w:rPr>
              <w:t>sasniegt ar citiem līdzekļiem</w:t>
            </w:r>
            <w:r w:rsidR="008B30A4" w:rsidRPr="00EE1482">
              <w:rPr>
                <w:rFonts w:ascii="Times New Roman" w:eastAsia="Times New Roman" w:hAnsi="Times New Roman" w:cs="Times New Roman"/>
                <w:sz w:val="24"/>
                <w:szCs w:val="24"/>
                <w:lang w:eastAsia="lv-LV"/>
              </w:rPr>
              <w:t xml:space="preserve">. </w:t>
            </w:r>
            <w:r w:rsidR="00A20F33" w:rsidRPr="00EE1482">
              <w:rPr>
                <w:rFonts w:ascii="Times New Roman" w:eastAsia="Times New Roman" w:hAnsi="Times New Roman" w:cs="Times New Roman"/>
                <w:sz w:val="24"/>
                <w:szCs w:val="24"/>
                <w:lang w:eastAsia="lv-LV"/>
              </w:rPr>
              <w:t>Treškārt, ieviešot noteikumu projektu</w:t>
            </w:r>
            <w:r w:rsidR="00091397" w:rsidRPr="00EE1482">
              <w:rPr>
                <w:rFonts w:ascii="Times New Roman" w:eastAsia="Times New Roman" w:hAnsi="Times New Roman" w:cs="Times New Roman"/>
                <w:sz w:val="24"/>
                <w:szCs w:val="24"/>
                <w:lang w:eastAsia="lv-LV"/>
              </w:rPr>
              <w:t>,</w:t>
            </w:r>
            <w:r w:rsidR="00A20F33" w:rsidRPr="00EE1482">
              <w:rPr>
                <w:rFonts w:ascii="Times New Roman" w:eastAsia="Times New Roman" w:hAnsi="Times New Roman" w:cs="Times New Roman"/>
                <w:sz w:val="24"/>
                <w:szCs w:val="24"/>
                <w:lang w:eastAsia="lv-LV"/>
              </w:rPr>
              <w:t xml:space="preserve"> tiek sekmēta normatīvo aktu pieņemšanas procesa caur</w:t>
            </w:r>
            <w:r w:rsidR="00A536A5">
              <w:rPr>
                <w:rFonts w:ascii="Times New Roman" w:eastAsia="Times New Roman" w:hAnsi="Times New Roman" w:cs="Times New Roman"/>
                <w:sz w:val="24"/>
                <w:szCs w:val="24"/>
                <w:lang w:eastAsia="lv-LV"/>
              </w:rPr>
              <w:t>redza</w:t>
            </w:r>
            <w:r w:rsidR="00A20F33" w:rsidRPr="00EE1482">
              <w:rPr>
                <w:rFonts w:ascii="Times New Roman" w:eastAsia="Times New Roman" w:hAnsi="Times New Roman" w:cs="Times New Roman"/>
                <w:sz w:val="24"/>
                <w:szCs w:val="24"/>
                <w:lang w:eastAsia="lv-LV"/>
              </w:rPr>
              <w:t>mība</w:t>
            </w:r>
            <w:r w:rsidR="00091397" w:rsidRPr="00EE1482">
              <w:rPr>
                <w:rFonts w:ascii="Times New Roman" w:eastAsia="Times New Roman" w:hAnsi="Times New Roman" w:cs="Times New Roman"/>
                <w:sz w:val="24"/>
                <w:szCs w:val="24"/>
                <w:lang w:eastAsia="lv-LV"/>
              </w:rPr>
              <w:t>,</w:t>
            </w:r>
            <w:r w:rsidR="00A20F33" w:rsidRPr="00EE1482">
              <w:rPr>
                <w:rFonts w:ascii="Times New Roman" w:eastAsia="Times New Roman" w:hAnsi="Times New Roman" w:cs="Times New Roman"/>
                <w:sz w:val="24"/>
                <w:szCs w:val="24"/>
                <w:lang w:eastAsia="lv-LV"/>
              </w:rPr>
              <w:t xml:space="preserve"> un </w:t>
            </w:r>
            <w:r w:rsidR="00E135C1" w:rsidRPr="00EE1482">
              <w:rPr>
                <w:rFonts w:ascii="Times New Roman" w:eastAsia="Times New Roman" w:hAnsi="Times New Roman" w:cs="Times New Roman"/>
                <w:sz w:val="24"/>
                <w:szCs w:val="24"/>
                <w:lang w:eastAsia="lv-LV"/>
              </w:rPr>
              <w:t xml:space="preserve">sabiedrībai </w:t>
            </w:r>
            <w:r w:rsidR="00A536A5">
              <w:rPr>
                <w:rFonts w:ascii="Times New Roman" w:eastAsia="Times New Roman" w:hAnsi="Times New Roman" w:cs="Times New Roman"/>
                <w:sz w:val="24"/>
                <w:szCs w:val="24"/>
                <w:lang w:eastAsia="lv-LV"/>
              </w:rPr>
              <w:t xml:space="preserve">tiek </w:t>
            </w:r>
            <w:r w:rsidR="00E135C1" w:rsidRPr="00EE1482">
              <w:rPr>
                <w:rFonts w:ascii="Times New Roman" w:eastAsia="Times New Roman" w:hAnsi="Times New Roman" w:cs="Times New Roman"/>
                <w:sz w:val="24"/>
                <w:szCs w:val="24"/>
                <w:lang w:eastAsia="lv-LV"/>
              </w:rPr>
              <w:t>nodrošināta ie</w:t>
            </w:r>
            <w:r w:rsidR="00A20F33" w:rsidRPr="00EE1482">
              <w:rPr>
                <w:rFonts w:ascii="Times New Roman" w:eastAsia="Times New Roman" w:hAnsi="Times New Roman" w:cs="Times New Roman"/>
                <w:sz w:val="24"/>
                <w:szCs w:val="24"/>
                <w:lang w:eastAsia="lv-LV"/>
              </w:rPr>
              <w:t>spēja ar Latvijas Bankas uzraudzīto finanšu tirgus dalībnieku biedrību deleģēt</w:t>
            </w:r>
            <w:r w:rsidR="00BE744D" w:rsidRPr="00EE1482">
              <w:rPr>
                <w:rFonts w:ascii="Times New Roman" w:eastAsia="Times New Roman" w:hAnsi="Times New Roman" w:cs="Times New Roman"/>
                <w:sz w:val="24"/>
                <w:szCs w:val="24"/>
                <w:lang w:eastAsia="lv-LV"/>
              </w:rPr>
              <w:t>o</w:t>
            </w:r>
            <w:r w:rsidR="00A20F33" w:rsidRPr="00EE1482">
              <w:rPr>
                <w:rFonts w:ascii="Times New Roman" w:eastAsia="Times New Roman" w:hAnsi="Times New Roman" w:cs="Times New Roman"/>
                <w:sz w:val="24"/>
                <w:szCs w:val="24"/>
                <w:lang w:eastAsia="lv-LV"/>
              </w:rPr>
              <w:t xml:space="preserve"> pārstāvju starpniecību līdzdarboties normatīvo aktu izstrādē</w:t>
            </w:r>
            <w:r w:rsidR="00340D23" w:rsidRPr="00EE1482">
              <w:rPr>
                <w:rFonts w:ascii="Times New Roman" w:eastAsia="Times New Roman" w:hAnsi="Times New Roman" w:cs="Times New Roman"/>
                <w:sz w:val="24"/>
                <w:szCs w:val="24"/>
                <w:lang w:eastAsia="lv-LV"/>
              </w:rPr>
              <w:t>.</w:t>
            </w:r>
          </w:p>
          <w:p w14:paraId="15358280" w14:textId="2C249028" w:rsidR="00E53DE9" w:rsidRPr="00EE1482" w:rsidRDefault="00E53DE9" w:rsidP="00057BA6">
            <w:pPr>
              <w:spacing w:after="120" w:line="240" w:lineRule="auto"/>
              <w:rPr>
                <w:rFonts w:ascii="Times New Roman" w:eastAsia="Times New Roman" w:hAnsi="Times New Roman" w:cs="Times New Roman"/>
                <w:i/>
                <w:iCs/>
                <w:sz w:val="24"/>
                <w:szCs w:val="24"/>
                <w:lang w:eastAsia="lv-LV"/>
              </w:rPr>
            </w:pPr>
          </w:p>
        </w:tc>
      </w:tr>
      <w:tr w:rsidR="00946C0E" w:rsidRPr="006F6025" w14:paraId="457D6A2B" w14:textId="77777777" w:rsidTr="00057BA6">
        <w:trPr>
          <w:trHeight w:val="113"/>
        </w:trPr>
        <w:tc>
          <w:tcPr>
            <w:tcW w:w="3118" w:type="dxa"/>
            <w:shd w:val="clear" w:color="auto" w:fill="auto"/>
            <w:hideMark/>
          </w:tcPr>
          <w:p w14:paraId="71CBECED" w14:textId="77777777" w:rsidR="00A42788" w:rsidRPr="00057BA6" w:rsidRDefault="00A42788" w:rsidP="00057BA6">
            <w:pPr>
              <w:spacing w:after="120" w:line="240" w:lineRule="auto"/>
              <w:rPr>
                <w:rFonts w:ascii="Times New Roman" w:eastAsia="Times New Roman" w:hAnsi="Times New Roman" w:cs="Times New Roman"/>
                <w:b/>
                <w:bCs/>
                <w:sz w:val="24"/>
                <w:szCs w:val="24"/>
                <w:lang w:eastAsia="lv-LV"/>
              </w:rPr>
            </w:pPr>
            <w:r w:rsidRPr="00057BA6">
              <w:rPr>
                <w:rFonts w:ascii="Times New Roman" w:eastAsia="Times New Roman" w:hAnsi="Times New Roman" w:cs="Times New Roman"/>
                <w:b/>
                <w:bCs/>
                <w:sz w:val="24"/>
                <w:szCs w:val="24"/>
                <w:lang w:eastAsia="lv-LV"/>
              </w:rPr>
              <w:t>Spēkā stāšanās</w:t>
            </w:r>
          </w:p>
        </w:tc>
        <w:tc>
          <w:tcPr>
            <w:tcW w:w="5953" w:type="dxa"/>
            <w:shd w:val="clear" w:color="auto" w:fill="auto"/>
            <w:hideMark/>
          </w:tcPr>
          <w:p w14:paraId="374D264D" w14:textId="42E67AC0" w:rsidR="00E53DE9" w:rsidRPr="00EE1482" w:rsidRDefault="00D539CF" w:rsidP="00057BA6">
            <w:pPr>
              <w:spacing w:after="120" w:line="240" w:lineRule="auto"/>
              <w:rPr>
                <w:rFonts w:ascii="Times New Roman" w:eastAsia="Times New Roman" w:hAnsi="Times New Roman" w:cs="Times New Roman"/>
                <w:sz w:val="24"/>
                <w:szCs w:val="24"/>
                <w:lang w:eastAsia="lv-LV"/>
              </w:rPr>
            </w:pPr>
            <w:r w:rsidRPr="00EE1482">
              <w:rPr>
                <w:rFonts w:ascii="Times New Roman" w:eastAsia="Times New Roman" w:hAnsi="Times New Roman" w:cs="Times New Roman"/>
                <w:sz w:val="24"/>
                <w:szCs w:val="24"/>
                <w:lang w:eastAsia="lv-LV"/>
              </w:rPr>
              <w:t>2023. gada 1. janvāris</w:t>
            </w:r>
          </w:p>
        </w:tc>
      </w:tr>
      <w:tr w:rsidR="00946C0E" w:rsidRPr="006F6025" w14:paraId="29A97663" w14:textId="77777777" w:rsidTr="00057BA6">
        <w:trPr>
          <w:trHeight w:val="113"/>
        </w:trPr>
        <w:tc>
          <w:tcPr>
            <w:tcW w:w="3118" w:type="dxa"/>
            <w:shd w:val="clear" w:color="auto" w:fill="auto"/>
            <w:hideMark/>
          </w:tcPr>
          <w:p w14:paraId="014B1A80" w14:textId="466E22DF" w:rsidR="00A42788" w:rsidRPr="00057BA6" w:rsidRDefault="00A42788" w:rsidP="00057BA6">
            <w:pPr>
              <w:spacing w:after="120" w:line="240" w:lineRule="auto"/>
              <w:rPr>
                <w:rFonts w:ascii="Times New Roman" w:eastAsia="Times New Roman" w:hAnsi="Times New Roman" w:cs="Times New Roman"/>
                <w:b/>
                <w:bCs/>
                <w:sz w:val="24"/>
                <w:szCs w:val="24"/>
                <w:lang w:eastAsia="lv-LV"/>
              </w:rPr>
            </w:pPr>
            <w:r w:rsidRPr="00057BA6">
              <w:rPr>
                <w:rFonts w:ascii="Times New Roman" w:eastAsia="Times New Roman" w:hAnsi="Times New Roman" w:cs="Times New Roman"/>
                <w:b/>
                <w:bCs/>
                <w:sz w:val="24"/>
                <w:szCs w:val="24"/>
                <w:lang w:eastAsia="lv-LV"/>
              </w:rPr>
              <w:t>Ietekme uz Latvijas Bankas budžetu</w:t>
            </w:r>
          </w:p>
        </w:tc>
        <w:tc>
          <w:tcPr>
            <w:tcW w:w="5953" w:type="dxa"/>
            <w:shd w:val="clear" w:color="auto" w:fill="auto"/>
            <w:hideMark/>
          </w:tcPr>
          <w:p w14:paraId="1CD5E7C3" w14:textId="30F4B3BB" w:rsidR="00965F00" w:rsidRPr="00EE1482" w:rsidRDefault="009F7D80" w:rsidP="00057BA6">
            <w:pPr>
              <w:spacing w:after="120" w:line="240" w:lineRule="auto"/>
              <w:rPr>
                <w:rFonts w:ascii="Times New Roman" w:eastAsia="Times New Roman" w:hAnsi="Times New Roman" w:cs="Times New Roman"/>
                <w:sz w:val="24"/>
                <w:szCs w:val="24"/>
                <w:lang w:eastAsia="lv-LV"/>
              </w:rPr>
            </w:pPr>
            <w:r w:rsidRPr="00EE1482">
              <w:rPr>
                <w:rFonts w:ascii="Times New Roman" w:hAnsi="Times New Roman" w:cs="Times New Roman"/>
                <w:sz w:val="24"/>
                <w:szCs w:val="24"/>
              </w:rPr>
              <w:t xml:space="preserve">Noteikumu izdošana kontekstā ar </w:t>
            </w:r>
            <w:r w:rsidRPr="00EE1482">
              <w:rPr>
                <w:rFonts w:ascii="Times New Roman" w:eastAsia="Times New Roman" w:hAnsi="Times New Roman" w:cs="Times New Roman"/>
                <w:sz w:val="24"/>
                <w:szCs w:val="24"/>
                <w:lang w:eastAsia="lv-LV"/>
              </w:rPr>
              <w:t xml:space="preserve">Finanšu un kapitāla tirgus komisijas </w:t>
            </w:r>
            <w:r w:rsidRPr="00EE1482">
              <w:rPr>
                <w:rFonts w:ascii="Times New Roman" w:hAnsi="Times New Roman" w:cs="Times New Roman"/>
                <w:sz w:val="24"/>
                <w:szCs w:val="24"/>
              </w:rPr>
              <w:t>funkciju pārņemšanu</w:t>
            </w:r>
            <w:r w:rsidR="008A363F" w:rsidRPr="00EE1482">
              <w:rPr>
                <w:rFonts w:ascii="Times New Roman" w:hAnsi="Times New Roman" w:cs="Times New Roman"/>
                <w:sz w:val="24"/>
                <w:szCs w:val="24"/>
              </w:rPr>
              <w:t>,</w:t>
            </w:r>
            <w:r w:rsidRPr="00EE1482">
              <w:rPr>
                <w:rFonts w:ascii="Times New Roman" w:hAnsi="Times New Roman" w:cs="Times New Roman"/>
                <w:sz w:val="24"/>
                <w:szCs w:val="24"/>
              </w:rPr>
              <w:t xml:space="preserve"> sākot </w:t>
            </w:r>
            <w:r w:rsidR="000E787A">
              <w:rPr>
                <w:rFonts w:ascii="Times New Roman" w:hAnsi="Times New Roman" w:cs="Times New Roman"/>
                <w:sz w:val="24"/>
                <w:szCs w:val="24"/>
              </w:rPr>
              <w:t>ar</w:t>
            </w:r>
            <w:r w:rsidR="000E787A" w:rsidRPr="00EE1482">
              <w:rPr>
                <w:rFonts w:ascii="Times New Roman" w:hAnsi="Times New Roman" w:cs="Times New Roman"/>
                <w:sz w:val="24"/>
                <w:szCs w:val="24"/>
              </w:rPr>
              <w:t xml:space="preserve"> </w:t>
            </w:r>
            <w:r w:rsidRPr="00EE1482">
              <w:rPr>
                <w:rFonts w:ascii="Times New Roman" w:hAnsi="Times New Roman" w:cs="Times New Roman"/>
                <w:sz w:val="24"/>
                <w:szCs w:val="24"/>
              </w:rPr>
              <w:t>2023.</w:t>
            </w:r>
            <w:r w:rsidR="000E787A">
              <w:rPr>
                <w:rFonts w:ascii="Times New Roman" w:hAnsi="Times New Roman" w:cs="Times New Roman"/>
                <w:sz w:val="24"/>
                <w:szCs w:val="24"/>
              </w:rPr>
              <w:t> </w:t>
            </w:r>
            <w:r w:rsidRPr="00EE1482">
              <w:rPr>
                <w:rFonts w:ascii="Times New Roman" w:hAnsi="Times New Roman" w:cs="Times New Roman"/>
                <w:sz w:val="24"/>
                <w:szCs w:val="24"/>
              </w:rPr>
              <w:t>gada 1.</w:t>
            </w:r>
            <w:r w:rsidR="000E787A">
              <w:rPr>
                <w:rFonts w:ascii="Times New Roman" w:hAnsi="Times New Roman" w:cs="Times New Roman"/>
                <w:sz w:val="24"/>
                <w:szCs w:val="24"/>
              </w:rPr>
              <w:t> </w:t>
            </w:r>
            <w:r w:rsidRPr="00EE1482">
              <w:rPr>
                <w:rFonts w:ascii="Times New Roman" w:hAnsi="Times New Roman" w:cs="Times New Roman"/>
                <w:sz w:val="24"/>
                <w:szCs w:val="24"/>
              </w:rPr>
              <w:t>janvār</w:t>
            </w:r>
            <w:r w:rsidR="000E787A">
              <w:rPr>
                <w:rFonts w:ascii="Times New Roman" w:hAnsi="Times New Roman" w:cs="Times New Roman"/>
                <w:sz w:val="24"/>
                <w:szCs w:val="24"/>
              </w:rPr>
              <w:t>i</w:t>
            </w:r>
            <w:r w:rsidRPr="00EE1482">
              <w:rPr>
                <w:rFonts w:ascii="Times New Roman" w:hAnsi="Times New Roman" w:cs="Times New Roman"/>
                <w:sz w:val="24"/>
                <w:szCs w:val="24"/>
              </w:rPr>
              <w:t>, nerada būtisku ietekmi uz Latvijas Bankas budžetu.</w:t>
            </w:r>
            <w:r w:rsidRPr="00EE1482">
              <w:rPr>
                <w:rFonts w:ascii="Segoe UI" w:hAnsi="Segoe UI" w:cs="Segoe UI"/>
                <w:color w:val="000000"/>
                <w:sz w:val="24"/>
                <w:szCs w:val="24"/>
              </w:rPr>
              <w:t xml:space="preserve"> </w:t>
            </w:r>
          </w:p>
          <w:p w14:paraId="3944460A" w14:textId="3DC417DB" w:rsidR="00EA7B53" w:rsidRPr="00EE1482" w:rsidRDefault="00EA7B53" w:rsidP="00057BA6">
            <w:pPr>
              <w:spacing w:after="120" w:line="240" w:lineRule="auto"/>
              <w:rPr>
                <w:rFonts w:ascii="Times New Roman" w:eastAsia="Times New Roman" w:hAnsi="Times New Roman" w:cs="Times New Roman"/>
                <w:i/>
                <w:iCs/>
                <w:sz w:val="24"/>
                <w:szCs w:val="24"/>
                <w:lang w:eastAsia="lv-LV"/>
              </w:rPr>
            </w:pPr>
          </w:p>
        </w:tc>
      </w:tr>
      <w:tr w:rsidR="00946C0E" w:rsidRPr="006F6025" w14:paraId="74F122AB" w14:textId="77777777" w:rsidTr="00057BA6">
        <w:trPr>
          <w:trHeight w:val="113"/>
        </w:trPr>
        <w:tc>
          <w:tcPr>
            <w:tcW w:w="3118" w:type="dxa"/>
            <w:shd w:val="clear" w:color="auto" w:fill="auto"/>
            <w:hideMark/>
          </w:tcPr>
          <w:p w14:paraId="652F8FE6" w14:textId="79B54485" w:rsidR="00A42788" w:rsidRPr="00057BA6" w:rsidRDefault="00A42788" w:rsidP="00057BA6">
            <w:pPr>
              <w:spacing w:after="120" w:line="240" w:lineRule="auto"/>
              <w:rPr>
                <w:rFonts w:ascii="Times New Roman" w:eastAsia="Times New Roman" w:hAnsi="Times New Roman" w:cs="Times New Roman"/>
                <w:b/>
                <w:bCs/>
                <w:sz w:val="24"/>
                <w:szCs w:val="24"/>
                <w:lang w:eastAsia="lv-LV"/>
              </w:rPr>
            </w:pPr>
            <w:r w:rsidRPr="00057BA6">
              <w:rPr>
                <w:rFonts w:ascii="Times New Roman" w:eastAsia="Times New Roman" w:hAnsi="Times New Roman" w:cs="Times New Roman"/>
                <w:b/>
                <w:bCs/>
                <w:sz w:val="24"/>
                <w:szCs w:val="24"/>
                <w:lang w:eastAsia="lv-LV"/>
              </w:rPr>
              <w:t xml:space="preserve">Administratīvā sloga un izmaksu novērtējums </w:t>
            </w:r>
            <w:r w:rsidR="00C85C34" w:rsidRPr="00057BA6">
              <w:rPr>
                <w:rFonts w:ascii="Times New Roman" w:eastAsia="Times New Roman" w:hAnsi="Times New Roman" w:cs="Times New Roman"/>
                <w:b/>
                <w:bCs/>
                <w:sz w:val="24"/>
                <w:szCs w:val="24"/>
                <w:lang w:eastAsia="lv-LV"/>
              </w:rPr>
              <w:t>(</w:t>
            </w:r>
            <w:r w:rsidRPr="00057BA6">
              <w:rPr>
                <w:rFonts w:ascii="Times New Roman" w:eastAsia="Times New Roman" w:hAnsi="Times New Roman" w:cs="Times New Roman"/>
                <w:b/>
                <w:bCs/>
                <w:sz w:val="24"/>
                <w:szCs w:val="24"/>
                <w:lang w:eastAsia="lv-LV"/>
              </w:rPr>
              <w:t>tirgus dalībniekiem</w:t>
            </w:r>
            <w:r w:rsidR="00C85C34" w:rsidRPr="00057BA6">
              <w:rPr>
                <w:rFonts w:ascii="Times New Roman" w:eastAsia="Times New Roman" w:hAnsi="Times New Roman" w:cs="Times New Roman"/>
                <w:b/>
                <w:bCs/>
                <w:sz w:val="24"/>
                <w:szCs w:val="24"/>
                <w:lang w:eastAsia="lv-LV"/>
              </w:rPr>
              <w:t>)</w:t>
            </w:r>
          </w:p>
        </w:tc>
        <w:tc>
          <w:tcPr>
            <w:tcW w:w="5953" w:type="dxa"/>
            <w:shd w:val="clear" w:color="auto" w:fill="auto"/>
            <w:hideMark/>
          </w:tcPr>
          <w:p w14:paraId="31586B6D" w14:textId="6ED70B0A" w:rsidR="0067620C" w:rsidRPr="00057BA6" w:rsidRDefault="00EA7B53" w:rsidP="00057BA6">
            <w:pPr>
              <w:spacing w:after="120" w:line="240" w:lineRule="auto"/>
              <w:jc w:val="both"/>
              <w:rPr>
                <w:rFonts w:ascii="Times New Roman" w:hAnsi="Times New Roman" w:cs="Times New Roman"/>
                <w:sz w:val="24"/>
                <w:szCs w:val="24"/>
              </w:rPr>
            </w:pPr>
            <w:r w:rsidRPr="00EE1482">
              <w:rPr>
                <w:rFonts w:ascii="Times New Roman" w:hAnsi="Times New Roman" w:cs="Times New Roman"/>
                <w:sz w:val="24"/>
                <w:szCs w:val="24"/>
              </w:rPr>
              <w:t xml:space="preserve">Konsultatīvās finanšu tirgus padomes darbības turpināšana pēc </w:t>
            </w:r>
            <w:r w:rsidR="00091397" w:rsidRPr="00EE1482">
              <w:rPr>
                <w:rFonts w:ascii="Times New Roman" w:hAnsi="Times New Roman" w:cs="Times New Roman"/>
                <w:sz w:val="24"/>
                <w:szCs w:val="24"/>
              </w:rPr>
              <w:t>Finanšu un kapitāla tirgus k</w:t>
            </w:r>
            <w:r w:rsidRPr="00EE1482">
              <w:rPr>
                <w:rFonts w:ascii="Times New Roman" w:hAnsi="Times New Roman" w:cs="Times New Roman"/>
                <w:sz w:val="24"/>
                <w:szCs w:val="24"/>
              </w:rPr>
              <w:t>omisijas pievienošanas Latvijas Bankai nepalielinās finanšu tirgus dalībnieku maksājumus</w:t>
            </w:r>
            <w:r w:rsidR="00B155EF" w:rsidRPr="00EE1482">
              <w:rPr>
                <w:rFonts w:ascii="Times New Roman" w:hAnsi="Times New Roman" w:cs="Times New Roman"/>
                <w:sz w:val="24"/>
                <w:szCs w:val="24"/>
              </w:rPr>
              <w:t>, tādējādi neradot papildu administratīvo slogu</w:t>
            </w:r>
            <w:r w:rsidR="0088115D" w:rsidRPr="00EE1482">
              <w:rPr>
                <w:rFonts w:ascii="Times New Roman" w:hAnsi="Times New Roman" w:cs="Times New Roman"/>
                <w:sz w:val="24"/>
                <w:szCs w:val="24"/>
              </w:rPr>
              <w:t>.</w:t>
            </w:r>
          </w:p>
          <w:p w14:paraId="6DA2C9A6" w14:textId="1A982988" w:rsidR="00EA7B53" w:rsidRPr="00EE1482" w:rsidRDefault="00EA7B53" w:rsidP="00057BA6">
            <w:pPr>
              <w:spacing w:after="120" w:line="240" w:lineRule="auto"/>
              <w:jc w:val="both"/>
              <w:rPr>
                <w:rFonts w:ascii="Times New Roman" w:eastAsia="Times New Roman" w:hAnsi="Times New Roman" w:cs="Times New Roman"/>
                <w:i/>
                <w:iCs/>
                <w:sz w:val="24"/>
                <w:szCs w:val="24"/>
                <w:lang w:eastAsia="lv-LV"/>
              </w:rPr>
            </w:pPr>
            <w:r w:rsidRPr="00EE1482">
              <w:rPr>
                <w:rFonts w:ascii="Times New Roman" w:eastAsia="Times New Roman" w:hAnsi="Times New Roman" w:cs="Times New Roman"/>
                <w:sz w:val="24"/>
                <w:szCs w:val="24"/>
                <w:lang w:eastAsia="lv-LV"/>
              </w:rPr>
              <w:t>Ar noteikum</w:t>
            </w:r>
            <w:r w:rsidR="00453F9A">
              <w:rPr>
                <w:rFonts w:ascii="Times New Roman" w:eastAsia="Times New Roman" w:hAnsi="Times New Roman" w:cs="Times New Roman"/>
                <w:sz w:val="24"/>
                <w:szCs w:val="24"/>
                <w:lang w:eastAsia="lv-LV"/>
              </w:rPr>
              <w:t>iem</w:t>
            </w:r>
            <w:r w:rsidRPr="00EE1482">
              <w:rPr>
                <w:rFonts w:ascii="Times New Roman" w:eastAsia="Times New Roman" w:hAnsi="Times New Roman" w:cs="Times New Roman"/>
                <w:sz w:val="24"/>
                <w:szCs w:val="24"/>
                <w:lang w:eastAsia="lv-LV"/>
              </w:rPr>
              <w:t xml:space="preserve"> netiek ieviestas jaunas procedūras,</w:t>
            </w:r>
            <w:r w:rsidR="009B1F63" w:rsidRPr="00EE1482">
              <w:rPr>
                <w:rFonts w:ascii="Times New Roman" w:eastAsia="Times New Roman" w:hAnsi="Times New Roman" w:cs="Times New Roman"/>
                <w:sz w:val="24"/>
                <w:szCs w:val="24"/>
                <w:lang w:eastAsia="lv-LV"/>
              </w:rPr>
              <w:t xml:space="preserve"> </w:t>
            </w:r>
            <w:r w:rsidR="00B155EF" w:rsidRPr="00EE1482">
              <w:rPr>
                <w:rFonts w:ascii="Times New Roman" w:eastAsia="Times New Roman" w:hAnsi="Times New Roman" w:cs="Times New Roman"/>
                <w:sz w:val="24"/>
                <w:szCs w:val="24"/>
                <w:lang w:eastAsia="lv-LV"/>
              </w:rPr>
              <w:t xml:space="preserve">bet gan pārņemtas jau esošās Finanšu un kapitāla tirgus komisijas funkcijas </w:t>
            </w:r>
            <w:r w:rsidR="00902953">
              <w:rPr>
                <w:rFonts w:ascii="Times New Roman" w:eastAsia="Times New Roman" w:hAnsi="Times New Roman" w:cs="Times New Roman"/>
                <w:sz w:val="24"/>
                <w:szCs w:val="24"/>
                <w:lang w:eastAsia="lv-LV"/>
              </w:rPr>
              <w:t xml:space="preserve">un </w:t>
            </w:r>
            <w:r w:rsidR="00091397" w:rsidRPr="00EE1482">
              <w:rPr>
                <w:rFonts w:ascii="Times New Roman" w:eastAsia="Times New Roman" w:hAnsi="Times New Roman" w:cs="Times New Roman"/>
                <w:sz w:val="24"/>
                <w:szCs w:val="24"/>
                <w:lang w:eastAsia="lv-LV"/>
              </w:rPr>
              <w:t xml:space="preserve">vienlaikus </w:t>
            </w:r>
            <w:r w:rsidRPr="00EE1482">
              <w:rPr>
                <w:rFonts w:ascii="Times New Roman" w:eastAsia="Times New Roman" w:hAnsi="Times New Roman" w:cs="Times New Roman"/>
                <w:sz w:val="24"/>
                <w:szCs w:val="24"/>
                <w:lang w:eastAsia="lv-LV"/>
              </w:rPr>
              <w:t>tiek samazināta</w:t>
            </w:r>
            <w:r w:rsidR="00D95D73" w:rsidRPr="00EE1482">
              <w:rPr>
                <w:rFonts w:ascii="Times New Roman" w:eastAsia="Times New Roman" w:hAnsi="Times New Roman" w:cs="Times New Roman"/>
                <w:sz w:val="24"/>
                <w:szCs w:val="24"/>
                <w:lang w:eastAsia="lv-LV"/>
              </w:rPr>
              <w:t>s</w:t>
            </w:r>
            <w:r w:rsidRPr="00EE1482">
              <w:rPr>
                <w:rFonts w:ascii="Times New Roman" w:eastAsia="Times New Roman" w:hAnsi="Times New Roman" w:cs="Times New Roman"/>
                <w:sz w:val="24"/>
                <w:szCs w:val="24"/>
                <w:lang w:eastAsia="lv-LV"/>
              </w:rPr>
              <w:t xml:space="preserve"> birokrātiskās procedūras</w:t>
            </w:r>
            <w:r w:rsidR="00D95D73" w:rsidRPr="00EE1482">
              <w:rPr>
                <w:rFonts w:ascii="Times New Roman" w:eastAsia="Times New Roman" w:hAnsi="Times New Roman" w:cs="Times New Roman"/>
                <w:sz w:val="24"/>
                <w:szCs w:val="24"/>
                <w:lang w:eastAsia="lv-LV"/>
              </w:rPr>
              <w:t>, jo</w:t>
            </w:r>
            <w:r w:rsidR="00A842C8" w:rsidRPr="00EE1482">
              <w:rPr>
                <w:rFonts w:ascii="Times New Roman" w:eastAsia="Times New Roman" w:hAnsi="Times New Roman" w:cs="Times New Roman"/>
                <w:sz w:val="24"/>
                <w:szCs w:val="24"/>
                <w:lang w:eastAsia="lv-LV"/>
              </w:rPr>
              <w:t xml:space="preserve"> noteikum</w:t>
            </w:r>
            <w:r w:rsidR="00453F9A">
              <w:rPr>
                <w:rFonts w:ascii="Times New Roman" w:eastAsia="Times New Roman" w:hAnsi="Times New Roman" w:cs="Times New Roman"/>
                <w:sz w:val="24"/>
                <w:szCs w:val="24"/>
                <w:lang w:eastAsia="lv-LV"/>
              </w:rPr>
              <w:t>i</w:t>
            </w:r>
            <w:r w:rsidR="00A842C8" w:rsidRPr="00EE1482">
              <w:rPr>
                <w:rFonts w:ascii="Times New Roman" w:eastAsia="Times New Roman" w:hAnsi="Times New Roman" w:cs="Times New Roman"/>
                <w:sz w:val="24"/>
                <w:szCs w:val="24"/>
                <w:lang w:eastAsia="lv-LV"/>
              </w:rPr>
              <w:t xml:space="preserve"> paredz iespēju Padomes locekļiem nesniegt priekšlikumus</w:t>
            </w:r>
            <w:r w:rsidR="00091397" w:rsidRPr="00EE1482">
              <w:rPr>
                <w:rFonts w:ascii="Times New Roman" w:eastAsia="Times New Roman" w:hAnsi="Times New Roman" w:cs="Times New Roman"/>
                <w:sz w:val="24"/>
                <w:szCs w:val="24"/>
                <w:lang w:eastAsia="lv-LV"/>
              </w:rPr>
              <w:t xml:space="preserve"> </w:t>
            </w:r>
            <w:r w:rsidR="00A842C8" w:rsidRPr="00EE1482">
              <w:rPr>
                <w:rFonts w:ascii="Times New Roman" w:eastAsia="Times New Roman" w:hAnsi="Times New Roman" w:cs="Times New Roman"/>
                <w:sz w:val="24"/>
                <w:szCs w:val="24"/>
                <w:lang w:eastAsia="lv-LV"/>
              </w:rPr>
              <w:t>par</w:t>
            </w:r>
            <w:r w:rsidR="00156694" w:rsidRPr="00EE1482">
              <w:rPr>
                <w:rFonts w:ascii="Times New Roman" w:eastAsia="Times New Roman" w:hAnsi="Times New Roman" w:cs="Times New Roman"/>
                <w:sz w:val="24"/>
                <w:szCs w:val="24"/>
                <w:lang w:eastAsia="lv-LV"/>
              </w:rPr>
              <w:t xml:space="preserve"> aptaujas kārtībā izskatām</w:t>
            </w:r>
            <w:r w:rsidR="00A842C8" w:rsidRPr="00EE1482">
              <w:rPr>
                <w:rFonts w:ascii="Times New Roman" w:eastAsia="Times New Roman" w:hAnsi="Times New Roman" w:cs="Times New Roman"/>
                <w:sz w:val="24"/>
                <w:szCs w:val="24"/>
                <w:lang w:eastAsia="lv-LV"/>
              </w:rPr>
              <w:t>iem</w:t>
            </w:r>
            <w:r w:rsidR="00156694" w:rsidRPr="00EE1482">
              <w:rPr>
                <w:rFonts w:ascii="Times New Roman" w:eastAsia="Times New Roman" w:hAnsi="Times New Roman" w:cs="Times New Roman"/>
                <w:sz w:val="24"/>
                <w:szCs w:val="24"/>
                <w:lang w:eastAsia="lv-LV"/>
              </w:rPr>
              <w:t xml:space="preserve"> Padomes</w:t>
            </w:r>
            <w:r w:rsidR="00A842C8" w:rsidRPr="00EE1482">
              <w:rPr>
                <w:rFonts w:ascii="Times New Roman" w:eastAsia="Times New Roman" w:hAnsi="Times New Roman" w:cs="Times New Roman"/>
                <w:sz w:val="24"/>
                <w:szCs w:val="24"/>
                <w:lang w:eastAsia="lv-LV"/>
              </w:rPr>
              <w:t xml:space="preserve"> normatīvo aktu projektiem</w:t>
            </w:r>
            <w:r w:rsidR="000E787A" w:rsidRPr="009E4285">
              <w:rPr>
                <w:rFonts w:ascii="Times New Roman" w:eastAsia="Times New Roman" w:hAnsi="Times New Roman" w:cs="Times New Roman"/>
                <w:sz w:val="24"/>
                <w:szCs w:val="24"/>
                <w:lang w:eastAsia="lv-LV"/>
              </w:rPr>
              <w:t xml:space="preserve"> </w:t>
            </w:r>
            <w:r w:rsidR="000E787A">
              <w:rPr>
                <w:rFonts w:ascii="Times New Roman" w:eastAsia="Times New Roman" w:hAnsi="Times New Roman" w:cs="Times New Roman"/>
                <w:sz w:val="24"/>
                <w:szCs w:val="24"/>
                <w:lang w:eastAsia="lv-LV"/>
              </w:rPr>
              <w:t xml:space="preserve">vai </w:t>
            </w:r>
            <w:r w:rsidR="000E787A" w:rsidRPr="009E4285">
              <w:rPr>
                <w:rFonts w:ascii="Times New Roman" w:eastAsia="Times New Roman" w:hAnsi="Times New Roman" w:cs="Times New Roman"/>
                <w:sz w:val="24"/>
                <w:szCs w:val="24"/>
                <w:lang w:eastAsia="lv-LV"/>
              </w:rPr>
              <w:t xml:space="preserve">paust </w:t>
            </w:r>
            <w:r w:rsidR="000E787A">
              <w:rPr>
                <w:rFonts w:ascii="Times New Roman" w:eastAsia="Times New Roman" w:hAnsi="Times New Roman" w:cs="Times New Roman"/>
                <w:sz w:val="24"/>
                <w:szCs w:val="24"/>
                <w:lang w:eastAsia="lv-LV"/>
              </w:rPr>
              <w:t xml:space="preserve">tiem </w:t>
            </w:r>
            <w:r w:rsidR="000E787A" w:rsidRPr="009E4285">
              <w:rPr>
                <w:rFonts w:ascii="Times New Roman" w:eastAsia="Times New Roman" w:hAnsi="Times New Roman" w:cs="Times New Roman"/>
                <w:sz w:val="24"/>
                <w:szCs w:val="24"/>
                <w:lang w:eastAsia="lv-LV"/>
              </w:rPr>
              <w:t>atbalstu</w:t>
            </w:r>
            <w:r w:rsidR="00A842C8" w:rsidRPr="00EE1482">
              <w:rPr>
                <w:rFonts w:ascii="Times New Roman" w:eastAsia="Times New Roman" w:hAnsi="Times New Roman" w:cs="Times New Roman"/>
                <w:sz w:val="24"/>
                <w:szCs w:val="24"/>
                <w:lang w:eastAsia="lv-LV"/>
              </w:rPr>
              <w:t>, ja Padomes loceklis bez iebildumiem atbalsta dokumentu tālāko virzību.</w:t>
            </w:r>
          </w:p>
          <w:p w14:paraId="6CB065E2" w14:textId="0F447C39" w:rsidR="00A42788" w:rsidRPr="00EE1482" w:rsidRDefault="00A42788" w:rsidP="00057BA6">
            <w:pPr>
              <w:spacing w:after="120" w:line="240" w:lineRule="auto"/>
              <w:rPr>
                <w:rFonts w:ascii="Times New Roman" w:eastAsia="Times New Roman" w:hAnsi="Times New Roman" w:cs="Times New Roman"/>
                <w:i/>
                <w:iCs/>
                <w:sz w:val="24"/>
                <w:szCs w:val="24"/>
                <w:lang w:eastAsia="lv-LV"/>
              </w:rPr>
            </w:pPr>
          </w:p>
        </w:tc>
      </w:tr>
      <w:tr w:rsidR="00946C0E" w:rsidRPr="006F6025" w14:paraId="5E6D0405" w14:textId="77777777" w:rsidTr="00057BA6">
        <w:trPr>
          <w:trHeight w:val="50"/>
        </w:trPr>
        <w:tc>
          <w:tcPr>
            <w:tcW w:w="3118" w:type="dxa"/>
            <w:shd w:val="clear" w:color="auto" w:fill="auto"/>
            <w:hideMark/>
          </w:tcPr>
          <w:p w14:paraId="378C981E" w14:textId="77777777" w:rsidR="00A42788" w:rsidRPr="00057BA6" w:rsidRDefault="00A42788" w:rsidP="00057BA6">
            <w:pPr>
              <w:spacing w:after="120" w:line="240" w:lineRule="auto"/>
              <w:rPr>
                <w:rFonts w:ascii="Times New Roman" w:eastAsia="Times New Roman" w:hAnsi="Times New Roman" w:cs="Times New Roman"/>
                <w:b/>
                <w:bCs/>
                <w:sz w:val="24"/>
                <w:szCs w:val="24"/>
                <w:lang w:eastAsia="lv-LV"/>
              </w:rPr>
            </w:pPr>
            <w:r w:rsidRPr="00057BA6">
              <w:rPr>
                <w:rFonts w:ascii="Times New Roman" w:eastAsia="Times New Roman" w:hAnsi="Times New Roman" w:cs="Times New Roman"/>
                <w:b/>
                <w:bCs/>
                <w:sz w:val="24"/>
                <w:szCs w:val="24"/>
                <w:lang w:eastAsia="lv-LV"/>
              </w:rPr>
              <w:t>Saistītie dokumenti</w:t>
            </w:r>
          </w:p>
        </w:tc>
        <w:tc>
          <w:tcPr>
            <w:tcW w:w="5953" w:type="dxa"/>
            <w:shd w:val="clear" w:color="auto" w:fill="auto"/>
            <w:hideMark/>
          </w:tcPr>
          <w:p w14:paraId="49638840" w14:textId="620746D6" w:rsidR="00246B73" w:rsidRPr="00EE1482" w:rsidRDefault="00FF7F71" w:rsidP="00057BA6">
            <w:pPr>
              <w:spacing w:after="120" w:line="240" w:lineRule="auto"/>
              <w:jc w:val="both"/>
              <w:rPr>
                <w:rFonts w:ascii="Times New Roman" w:eastAsia="Times New Roman" w:hAnsi="Times New Roman" w:cs="Times New Roman"/>
                <w:sz w:val="24"/>
                <w:szCs w:val="24"/>
                <w:lang w:eastAsia="lv-LV"/>
              </w:rPr>
            </w:pPr>
            <w:r w:rsidRPr="00EE1482">
              <w:rPr>
                <w:rFonts w:ascii="Times New Roman" w:eastAsia="Times New Roman" w:hAnsi="Times New Roman" w:cs="Times New Roman"/>
                <w:sz w:val="24"/>
                <w:szCs w:val="24"/>
                <w:lang w:eastAsia="lv-LV"/>
              </w:rPr>
              <w:t>Līdz ar noteikum</w:t>
            </w:r>
            <w:r w:rsidR="00902953">
              <w:rPr>
                <w:rFonts w:ascii="Times New Roman" w:eastAsia="Times New Roman" w:hAnsi="Times New Roman" w:cs="Times New Roman"/>
                <w:sz w:val="24"/>
                <w:szCs w:val="24"/>
                <w:lang w:eastAsia="lv-LV"/>
              </w:rPr>
              <w:t>u</w:t>
            </w:r>
            <w:r w:rsidRPr="00EE1482">
              <w:rPr>
                <w:rFonts w:ascii="Times New Roman" w:eastAsia="Times New Roman" w:hAnsi="Times New Roman" w:cs="Times New Roman"/>
                <w:sz w:val="24"/>
                <w:szCs w:val="24"/>
                <w:lang w:eastAsia="lv-LV"/>
              </w:rPr>
              <w:t xml:space="preserve"> projekta stāšanos spēk</w:t>
            </w:r>
            <w:r w:rsidR="00246B73" w:rsidRPr="00EE1482">
              <w:rPr>
                <w:rFonts w:ascii="Times New Roman" w:eastAsia="Times New Roman" w:hAnsi="Times New Roman" w:cs="Times New Roman"/>
                <w:sz w:val="24"/>
                <w:szCs w:val="24"/>
                <w:lang w:eastAsia="lv-LV"/>
              </w:rPr>
              <w:t xml:space="preserve">ā spēku zaudē </w:t>
            </w:r>
            <w:r w:rsidR="00091397" w:rsidRPr="00EE1482">
              <w:rPr>
                <w:rFonts w:ascii="Times New Roman" w:eastAsia="Times New Roman" w:hAnsi="Times New Roman" w:cs="Times New Roman"/>
                <w:sz w:val="24"/>
                <w:szCs w:val="24"/>
                <w:lang w:eastAsia="lv-LV"/>
              </w:rPr>
              <w:t xml:space="preserve">Finanšu un kapitāla tirgus komisijas </w:t>
            </w:r>
            <w:r w:rsidR="00246B73" w:rsidRPr="00EE1482">
              <w:rPr>
                <w:rFonts w:ascii="Times New Roman" w:eastAsia="Times New Roman" w:hAnsi="Times New Roman" w:cs="Times New Roman"/>
                <w:sz w:val="24"/>
                <w:szCs w:val="24"/>
                <w:lang w:eastAsia="lv-LV"/>
              </w:rPr>
              <w:t xml:space="preserve">iekšējie noteikumi </w:t>
            </w:r>
            <w:r w:rsidR="00246B73" w:rsidRPr="00EE1482">
              <w:rPr>
                <w:rFonts w:ascii="Times New Roman" w:eastAsia="Times New Roman" w:hAnsi="Times New Roman" w:cs="Times New Roman"/>
                <w:sz w:val="24"/>
                <w:szCs w:val="24"/>
                <w:lang w:eastAsia="lv-LV"/>
              </w:rPr>
              <w:lastRenderedPageBreak/>
              <w:t>Nr.</w:t>
            </w:r>
            <w:r w:rsidR="000E787A">
              <w:rPr>
                <w:rFonts w:ascii="Times New Roman" w:eastAsia="Times New Roman" w:hAnsi="Times New Roman" w:cs="Times New Roman"/>
                <w:sz w:val="24"/>
                <w:szCs w:val="24"/>
                <w:lang w:eastAsia="lv-LV"/>
              </w:rPr>
              <w:t> </w:t>
            </w:r>
            <w:r w:rsidR="00246B73" w:rsidRPr="00EE1482">
              <w:rPr>
                <w:rFonts w:ascii="Times New Roman" w:eastAsia="Times New Roman" w:hAnsi="Times New Roman" w:cs="Times New Roman"/>
                <w:sz w:val="24"/>
                <w:szCs w:val="24"/>
                <w:lang w:eastAsia="lv-LV"/>
              </w:rPr>
              <w:t>122 "Iekšējie noteikumi par Finanšu un kapitāla tirgus komisijas Konsultatīvo finanšu un kapitāla tirgus padomi".</w:t>
            </w:r>
          </w:p>
          <w:p w14:paraId="27B485CD" w14:textId="4603F2FF" w:rsidR="00E53DE9" w:rsidRPr="00EE1482" w:rsidRDefault="00E53DE9" w:rsidP="00057BA6">
            <w:pPr>
              <w:spacing w:after="120" w:line="240" w:lineRule="auto"/>
              <w:rPr>
                <w:rFonts w:ascii="Times New Roman" w:eastAsia="Times New Roman" w:hAnsi="Times New Roman" w:cs="Times New Roman"/>
                <w:i/>
                <w:iCs/>
                <w:sz w:val="24"/>
                <w:szCs w:val="24"/>
                <w:lang w:eastAsia="lv-LV"/>
              </w:rPr>
            </w:pPr>
          </w:p>
        </w:tc>
      </w:tr>
      <w:tr w:rsidR="00946C0E" w:rsidRPr="006F6025" w14:paraId="7B39A4DD" w14:textId="77777777" w:rsidTr="00057BA6">
        <w:trPr>
          <w:trHeight w:val="113"/>
        </w:trPr>
        <w:tc>
          <w:tcPr>
            <w:tcW w:w="3118" w:type="dxa"/>
            <w:shd w:val="clear" w:color="auto" w:fill="auto"/>
            <w:hideMark/>
          </w:tcPr>
          <w:p w14:paraId="4A756E9D" w14:textId="77777777" w:rsidR="00A42788" w:rsidRPr="00057BA6" w:rsidRDefault="00A42788" w:rsidP="00057BA6">
            <w:pPr>
              <w:spacing w:after="120" w:line="240" w:lineRule="auto"/>
              <w:rPr>
                <w:rFonts w:ascii="Times New Roman" w:eastAsia="Times New Roman" w:hAnsi="Times New Roman" w:cs="Times New Roman"/>
                <w:b/>
                <w:bCs/>
                <w:sz w:val="24"/>
                <w:szCs w:val="24"/>
                <w:lang w:eastAsia="lv-LV"/>
              </w:rPr>
            </w:pPr>
            <w:r w:rsidRPr="00057BA6">
              <w:rPr>
                <w:rFonts w:ascii="Times New Roman" w:eastAsia="Times New Roman" w:hAnsi="Times New Roman" w:cs="Times New Roman"/>
                <w:b/>
                <w:bCs/>
                <w:sz w:val="24"/>
                <w:szCs w:val="24"/>
                <w:lang w:eastAsia="lv-LV"/>
              </w:rPr>
              <w:lastRenderedPageBreak/>
              <w:t>Saskaņošana ar Eiropas Centrālo banku</w:t>
            </w:r>
          </w:p>
        </w:tc>
        <w:tc>
          <w:tcPr>
            <w:tcW w:w="5953" w:type="dxa"/>
            <w:shd w:val="clear" w:color="auto" w:fill="auto"/>
            <w:hideMark/>
          </w:tcPr>
          <w:p w14:paraId="162166C3" w14:textId="7DCF1CAF" w:rsidR="00A42788" w:rsidRPr="00EE1482" w:rsidRDefault="001321C4" w:rsidP="00057BA6">
            <w:pPr>
              <w:spacing w:after="120" w:line="240" w:lineRule="auto"/>
              <w:rPr>
                <w:rFonts w:ascii="Times New Roman" w:eastAsia="Times New Roman" w:hAnsi="Times New Roman" w:cs="Times New Roman"/>
                <w:sz w:val="24"/>
                <w:szCs w:val="24"/>
                <w:lang w:eastAsia="lv-LV"/>
              </w:rPr>
            </w:pPr>
            <w:r w:rsidRPr="00EE1482">
              <w:rPr>
                <w:rFonts w:ascii="Times New Roman" w:eastAsia="Times New Roman" w:hAnsi="Times New Roman" w:cs="Times New Roman"/>
                <w:sz w:val="24"/>
                <w:szCs w:val="24"/>
                <w:lang w:eastAsia="lv-LV"/>
              </w:rPr>
              <w:t>Noteikumu projekts nav jāsaskaņo ar ECB.</w:t>
            </w:r>
          </w:p>
        </w:tc>
      </w:tr>
      <w:tr w:rsidR="00946C0E" w:rsidRPr="006F6025" w14:paraId="79622963" w14:textId="77777777" w:rsidTr="00057BA6">
        <w:trPr>
          <w:trHeight w:val="113"/>
        </w:trPr>
        <w:tc>
          <w:tcPr>
            <w:tcW w:w="3118" w:type="dxa"/>
            <w:shd w:val="clear" w:color="auto" w:fill="auto"/>
            <w:hideMark/>
          </w:tcPr>
          <w:p w14:paraId="6D76A17A" w14:textId="77777777" w:rsidR="00A42788" w:rsidRPr="00057BA6" w:rsidRDefault="00A42788" w:rsidP="00057BA6">
            <w:pPr>
              <w:spacing w:after="120" w:line="240" w:lineRule="auto"/>
              <w:rPr>
                <w:rFonts w:ascii="Times New Roman" w:eastAsia="Times New Roman" w:hAnsi="Times New Roman" w:cs="Times New Roman"/>
                <w:b/>
                <w:bCs/>
                <w:sz w:val="24"/>
                <w:szCs w:val="24"/>
                <w:lang w:eastAsia="lv-LV"/>
              </w:rPr>
            </w:pPr>
            <w:r w:rsidRPr="00057BA6">
              <w:rPr>
                <w:rFonts w:ascii="Times New Roman" w:eastAsia="Times New Roman" w:hAnsi="Times New Roman" w:cs="Times New Roman"/>
                <w:b/>
                <w:bCs/>
                <w:sz w:val="24"/>
                <w:szCs w:val="24"/>
                <w:lang w:eastAsia="lv-LV"/>
              </w:rPr>
              <w:t>Saskaņošana ar citām publiskām un privātām personām</w:t>
            </w:r>
          </w:p>
        </w:tc>
        <w:tc>
          <w:tcPr>
            <w:tcW w:w="5953" w:type="dxa"/>
            <w:shd w:val="clear" w:color="auto" w:fill="auto"/>
            <w:hideMark/>
          </w:tcPr>
          <w:p w14:paraId="7B1DB470" w14:textId="73D34CDF" w:rsidR="00E53DE9" w:rsidRPr="00EE1482" w:rsidRDefault="00091397" w:rsidP="00057BA6">
            <w:pPr>
              <w:spacing w:after="120" w:line="240" w:lineRule="auto"/>
              <w:jc w:val="both"/>
              <w:rPr>
                <w:rFonts w:ascii="Times New Roman" w:eastAsia="Times New Roman" w:hAnsi="Times New Roman" w:cs="Times New Roman"/>
                <w:i/>
                <w:iCs/>
                <w:sz w:val="24"/>
                <w:szCs w:val="24"/>
                <w:lang w:eastAsia="lv-LV"/>
              </w:rPr>
            </w:pPr>
            <w:r w:rsidRPr="00EE1482">
              <w:rPr>
                <w:rFonts w:ascii="Times New Roman" w:eastAsia="Times New Roman" w:hAnsi="Times New Roman" w:cs="Times New Roman"/>
                <w:sz w:val="24"/>
                <w:szCs w:val="24"/>
                <w:lang w:eastAsia="lv-LV"/>
              </w:rPr>
              <w:t>Ievērojot likuma "Par Latvijas Banku" pārejas noteikumu 17.</w:t>
            </w:r>
            <w:r w:rsidR="000E787A">
              <w:rPr>
                <w:rFonts w:ascii="Times New Roman" w:eastAsia="Times New Roman" w:hAnsi="Times New Roman" w:cs="Times New Roman"/>
                <w:sz w:val="24"/>
                <w:szCs w:val="24"/>
                <w:lang w:eastAsia="lv-LV"/>
              </w:rPr>
              <w:t> </w:t>
            </w:r>
            <w:r w:rsidRPr="00EE1482">
              <w:rPr>
                <w:rFonts w:ascii="Times New Roman" w:eastAsia="Times New Roman" w:hAnsi="Times New Roman" w:cs="Times New Roman"/>
                <w:sz w:val="24"/>
                <w:szCs w:val="24"/>
                <w:lang w:eastAsia="lv-LV"/>
              </w:rPr>
              <w:t xml:space="preserve">punktu, noteikumu </w:t>
            </w:r>
            <w:r w:rsidR="00FF7F71" w:rsidRPr="00EE1482">
              <w:rPr>
                <w:rFonts w:ascii="Times New Roman" w:eastAsia="Times New Roman" w:hAnsi="Times New Roman" w:cs="Times New Roman"/>
                <w:sz w:val="24"/>
                <w:szCs w:val="24"/>
                <w:lang w:eastAsia="lv-LV"/>
              </w:rPr>
              <w:t>projekt</w:t>
            </w:r>
            <w:r w:rsidRPr="00EE1482">
              <w:rPr>
                <w:rFonts w:ascii="Times New Roman" w:eastAsia="Times New Roman" w:hAnsi="Times New Roman" w:cs="Times New Roman"/>
                <w:sz w:val="24"/>
                <w:szCs w:val="24"/>
                <w:lang w:eastAsia="lv-LV"/>
              </w:rPr>
              <w:t>s</w:t>
            </w:r>
            <w:r w:rsidR="00FF7F71" w:rsidRPr="00EE1482">
              <w:rPr>
                <w:rFonts w:ascii="Times New Roman" w:eastAsia="Times New Roman" w:hAnsi="Times New Roman" w:cs="Times New Roman"/>
                <w:sz w:val="24"/>
                <w:szCs w:val="24"/>
                <w:lang w:eastAsia="lv-LV"/>
              </w:rPr>
              <w:t xml:space="preserve"> </w:t>
            </w:r>
            <w:r w:rsidRPr="00EE1482">
              <w:rPr>
                <w:rFonts w:ascii="Times New Roman" w:eastAsia="Times New Roman" w:hAnsi="Times New Roman" w:cs="Times New Roman"/>
                <w:sz w:val="24"/>
                <w:szCs w:val="24"/>
                <w:lang w:eastAsia="lv-LV"/>
              </w:rPr>
              <w:t>izskatīts Finanšu un kapitāla tirgus komisijas konsultatīv</w:t>
            </w:r>
            <w:r w:rsidR="00D6163C">
              <w:rPr>
                <w:rFonts w:ascii="Times New Roman" w:eastAsia="Times New Roman" w:hAnsi="Times New Roman" w:cs="Times New Roman"/>
                <w:sz w:val="24"/>
                <w:szCs w:val="24"/>
                <w:lang w:eastAsia="lv-LV"/>
              </w:rPr>
              <w:t>ajā</w:t>
            </w:r>
            <w:r w:rsidRPr="00EE1482">
              <w:rPr>
                <w:rFonts w:ascii="Times New Roman" w:eastAsia="Times New Roman" w:hAnsi="Times New Roman" w:cs="Times New Roman"/>
                <w:sz w:val="24"/>
                <w:szCs w:val="24"/>
                <w:lang w:eastAsia="lv-LV"/>
              </w:rPr>
              <w:t xml:space="preserve"> finanšu un kapitāla tirgus padomē</w:t>
            </w:r>
            <w:r w:rsidR="001321C4" w:rsidRPr="00EE1482">
              <w:rPr>
                <w:rFonts w:ascii="Times New Roman" w:eastAsia="Times New Roman" w:hAnsi="Times New Roman" w:cs="Times New Roman"/>
                <w:sz w:val="24"/>
                <w:szCs w:val="24"/>
                <w:lang w:eastAsia="lv-LV"/>
              </w:rPr>
              <w:t xml:space="preserve"> </w:t>
            </w:r>
            <w:r w:rsidR="00CD64AF" w:rsidRPr="00EE1482">
              <w:rPr>
                <w:rFonts w:ascii="Times New Roman" w:eastAsia="Times New Roman" w:hAnsi="Times New Roman" w:cs="Times New Roman"/>
                <w:sz w:val="24"/>
                <w:szCs w:val="24"/>
                <w:lang w:eastAsia="lv-LV"/>
              </w:rPr>
              <w:t>2022.</w:t>
            </w:r>
            <w:r w:rsidR="000E787A">
              <w:rPr>
                <w:rFonts w:ascii="Times New Roman" w:eastAsia="Times New Roman" w:hAnsi="Times New Roman" w:cs="Times New Roman"/>
                <w:sz w:val="24"/>
                <w:szCs w:val="24"/>
                <w:lang w:eastAsia="lv-LV"/>
              </w:rPr>
              <w:t> </w:t>
            </w:r>
            <w:r w:rsidR="00CD64AF" w:rsidRPr="00EE1482">
              <w:rPr>
                <w:rFonts w:ascii="Times New Roman" w:eastAsia="Times New Roman" w:hAnsi="Times New Roman" w:cs="Times New Roman"/>
                <w:sz w:val="24"/>
                <w:szCs w:val="24"/>
                <w:lang w:eastAsia="lv-LV"/>
              </w:rPr>
              <w:t>gada</w:t>
            </w:r>
            <w:r w:rsidR="00107044" w:rsidRPr="00EE1482">
              <w:rPr>
                <w:rFonts w:ascii="Times New Roman" w:eastAsia="Times New Roman" w:hAnsi="Times New Roman" w:cs="Times New Roman"/>
                <w:sz w:val="24"/>
                <w:szCs w:val="24"/>
                <w:lang w:eastAsia="lv-LV"/>
              </w:rPr>
              <w:t xml:space="preserve"> 27</w:t>
            </w:r>
            <w:r w:rsidR="00CD64AF" w:rsidRPr="00EE1482">
              <w:rPr>
                <w:rFonts w:ascii="Times New Roman" w:eastAsia="Times New Roman" w:hAnsi="Times New Roman" w:cs="Times New Roman"/>
                <w:sz w:val="24"/>
                <w:szCs w:val="24"/>
                <w:lang w:eastAsia="lv-LV"/>
              </w:rPr>
              <w:t>.</w:t>
            </w:r>
            <w:r w:rsidR="000E787A">
              <w:rPr>
                <w:rFonts w:ascii="Times New Roman" w:eastAsia="Times New Roman" w:hAnsi="Times New Roman" w:cs="Times New Roman"/>
                <w:sz w:val="24"/>
                <w:szCs w:val="24"/>
                <w:lang w:eastAsia="lv-LV"/>
              </w:rPr>
              <w:t> </w:t>
            </w:r>
            <w:r w:rsidR="00CD64AF" w:rsidRPr="00EE1482">
              <w:rPr>
                <w:rFonts w:ascii="Times New Roman" w:eastAsia="Times New Roman" w:hAnsi="Times New Roman" w:cs="Times New Roman"/>
                <w:sz w:val="24"/>
                <w:szCs w:val="24"/>
                <w:lang w:eastAsia="lv-LV"/>
              </w:rPr>
              <w:t xml:space="preserve">aprīlī. </w:t>
            </w:r>
          </w:p>
        </w:tc>
      </w:tr>
      <w:tr w:rsidR="00946C0E" w:rsidRPr="006F6025" w14:paraId="4A3E4A01" w14:textId="77777777" w:rsidTr="00057BA6">
        <w:trPr>
          <w:trHeight w:val="433"/>
        </w:trPr>
        <w:tc>
          <w:tcPr>
            <w:tcW w:w="3118" w:type="dxa"/>
            <w:shd w:val="clear" w:color="auto" w:fill="auto"/>
            <w:hideMark/>
          </w:tcPr>
          <w:p w14:paraId="45DABBFE" w14:textId="77777777" w:rsidR="00A42788" w:rsidRPr="00057BA6" w:rsidRDefault="00A42788" w:rsidP="00057BA6">
            <w:pPr>
              <w:spacing w:after="120" w:line="240" w:lineRule="auto"/>
              <w:rPr>
                <w:rFonts w:ascii="Times New Roman" w:eastAsia="Times New Roman" w:hAnsi="Times New Roman" w:cs="Times New Roman"/>
                <w:b/>
                <w:bCs/>
                <w:sz w:val="24"/>
                <w:szCs w:val="24"/>
                <w:lang w:eastAsia="lv-LV"/>
              </w:rPr>
            </w:pPr>
            <w:r w:rsidRPr="00057BA6">
              <w:rPr>
                <w:rFonts w:ascii="Times New Roman" w:eastAsia="Times New Roman" w:hAnsi="Times New Roman" w:cs="Times New Roman"/>
                <w:b/>
                <w:bCs/>
                <w:sz w:val="24"/>
                <w:szCs w:val="24"/>
                <w:lang w:eastAsia="lv-LV"/>
              </w:rPr>
              <w:t>Saskaņošanas rezultāti</w:t>
            </w:r>
          </w:p>
        </w:tc>
        <w:tc>
          <w:tcPr>
            <w:tcW w:w="5953" w:type="dxa"/>
            <w:shd w:val="clear" w:color="auto" w:fill="auto"/>
            <w:hideMark/>
          </w:tcPr>
          <w:p w14:paraId="24E9557F" w14:textId="50C6D72D" w:rsidR="001B30F8" w:rsidRPr="00EE1482" w:rsidRDefault="003C08F9" w:rsidP="00057BA6">
            <w:pPr>
              <w:spacing w:after="120" w:line="240" w:lineRule="auto"/>
              <w:jc w:val="both"/>
              <w:rPr>
                <w:rFonts w:ascii="Times New Roman" w:eastAsia="Times New Roman" w:hAnsi="Times New Roman" w:cs="Times New Roman"/>
                <w:sz w:val="24"/>
                <w:szCs w:val="24"/>
                <w:lang w:eastAsia="lv-LV"/>
              </w:rPr>
            </w:pPr>
            <w:r w:rsidRPr="00EE1482">
              <w:rPr>
                <w:rFonts w:ascii="Times New Roman" w:eastAsia="Times New Roman" w:hAnsi="Times New Roman" w:cs="Times New Roman"/>
                <w:sz w:val="24"/>
                <w:szCs w:val="24"/>
                <w:lang w:eastAsia="lv-LV"/>
              </w:rPr>
              <w:t>Noteikumu projekts ir saskaņots un atbalstīts Finanšu un kapitāla tirgus komisijas konsultatīv</w:t>
            </w:r>
            <w:r w:rsidR="00902953">
              <w:rPr>
                <w:rFonts w:ascii="Times New Roman" w:eastAsia="Times New Roman" w:hAnsi="Times New Roman" w:cs="Times New Roman"/>
                <w:sz w:val="24"/>
                <w:szCs w:val="24"/>
                <w:lang w:eastAsia="lv-LV"/>
              </w:rPr>
              <w:t>ajā</w:t>
            </w:r>
            <w:r w:rsidRPr="00EE1482">
              <w:rPr>
                <w:rFonts w:ascii="Times New Roman" w:eastAsia="Times New Roman" w:hAnsi="Times New Roman" w:cs="Times New Roman"/>
                <w:sz w:val="24"/>
                <w:szCs w:val="24"/>
                <w:lang w:eastAsia="lv-LV"/>
              </w:rPr>
              <w:t xml:space="preserve"> finanšu un kapitāla tirgus padomē </w:t>
            </w:r>
            <w:r w:rsidR="001B30F8" w:rsidRPr="00EE1482">
              <w:rPr>
                <w:rFonts w:ascii="Times New Roman" w:eastAsia="Times New Roman" w:hAnsi="Times New Roman" w:cs="Times New Roman"/>
                <w:sz w:val="24"/>
                <w:szCs w:val="24"/>
                <w:lang w:eastAsia="lv-LV"/>
              </w:rPr>
              <w:t>2022.</w:t>
            </w:r>
            <w:r w:rsidR="000E787A">
              <w:rPr>
                <w:rFonts w:ascii="Times New Roman" w:eastAsia="Times New Roman" w:hAnsi="Times New Roman" w:cs="Times New Roman"/>
                <w:sz w:val="24"/>
                <w:szCs w:val="24"/>
                <w:lang w:eastAsia="lv-LV"/>
              </w:rPr>
              <w:t> </w:t>
            </w:r>
            <w:r w:rsidR="001B30F8" w:rsidRPr="00EE1482">
              <w:rPr>
                <w:rFonts w:ascii="Times New Roman" w:eastAsia="Times New Roman" w:hAnsi="Times New Roman" w:cs="Times New Roman"/>
                <w:sz w:val="24"/>
                <w:szCs w:val="24"/>
                <w:lang w:eastAsia="lv-LV"/>
              </w:rPr>
              <w:t>gada 27.</w:t>
            </w:r>
            <w:r w:rsidR="000E787A">
              <w:rPr>
                <w:rFonts w:ascii="Times New Roman" w:eastAsia="Times New Roman" w:hAnsi="Times New Roman" w:cs="Times New Roman"/>
                <w:sz w:val="24"/>
                <w:szCs w:val="24"/>
                <w:lang w:eastAsia="lv-LV"/>
              </w:rPr>
              <w:t> </w:t>
            </w:r>
            <w:r w:rsidR="001B30F8" w:rsidRPr="00EE1482">
              <w:rPr>
                <w:rFonts w:ascii="Times New Roman" w:eastAsia="Times New Roman" w:hAnsi="Times New Roman" w:cs="Times New Roman"/>
                <w:sz w:val="24"/>
                <w:szCs w:val="24"/>
                <w:lang w:eastAsia="lv-LV"/>
              </w:rPr>
              <w:t xml:space="preserve">aprīlī </w:t>
            </w:r>
            <w:r w:rsidRPr="00EE1482">
              <w:rPr>
                <w:rFonts w:ascii="Times New Roman" w:eastAsia="Times New Roman" w:hAnsi="Times New Roman" w:cs="Times New Roman"/>
                <w:sz w:val="24"/>
                <w:szCs w:val="24"/>
                <w:lang w:eastAsia="lv-LV"/>
              </w:rPr>
              <w:t>bez priekšlikumiem un iebildumiem.</w:t>
            </w:r>
            <w:r w:rsidRPr="00EE1482" w:rsidDel="003C08F9">
              <w:rPr>
                <w:rFonts w:ascii="Times New Roman" w:eastAsia="Times New Roman" w:hAnsi="Times New Roman" w:cs="Times New Roman"/>
                <w:sz w:val="24"/>
                <w:szCs w:val="24"/>
                <w:lang w:eastAsia="lv-LV"/>
              </w:rPr>
              <w:t xml:space="preserve"> </w:t>
            </w:r>
          </w:p>
          <w:p w14:paraId="736AD104" w14:textId="625FC615" w:rsidR="001B30F8" w:rsidRPr="00EE1482" w:rsidRDefault="001B30F8" w:rsidP="00057BA6">
            <w:pPr>
              <w:spacing w:after="120" w:line="240" w:lineRule="auto"/>
              <w:jc w:val="both"/>
              <w:rPr>
                <w:rFonts w:ascii="Times New Roman" w:eastAsia="Times New Roman" w:hAnsi="Times New Roman" w:cs="Times New Roman"/>
                <w:sz w:val="24"/>
                <w:szCs w:val="24"/>
                <w:lang w:eastAsia="lv-LV"/>
              </w:rPr>
            </w:pPr>
          </w:p>
        </w:tc>
      </w:tr>
    </w:tbl>
    <w:p w14:paraId="5E06D3E8" w14:textId="4537DC0B" w:rsidR="009B27BE" w:rsidRPr="00534799" w:rsidRDefault="009B27BE" w:rsidP="0049248A">
      <w:pPr>
        <w:spacing w:after="0" w:line="240" w:lineRule="auto"/>
        <w:rPr>
          <w:rFonts w:ascii="Times New Roman" w:hAnsi="Times New Roman" w:cs="Times New Roman"/>
        </w:rPr>
      </w:pPr>
    </w:p>
    <w:p w14:paraId="601E827F" w14:textId="0D811B61" w:rsidR="00201F66" w:rsidRPr="00534799" w:rsidRDefault="00201F66" w:rsidP="00451816">
      <w:pPr>
        <w:spacing w:after="0" w:line="240" w:lineRule="auto"/>
        <w:jc w:val="right"/>
        <w:rPr>
          <w:rFonts w:ascii="Times New Roman" w:hAnsi="Times New Roman" w:cs="Times New Roman"/>
        </w:rPr>
      </w:pPr>
    </w:p>
    <w:p w14:paraId="2D041887" w14:textId="77777777" w:rsidR="00201F66" w:rsidRPr="00534799" w:rsidRDefault="00201F66" w:rsidP="00451816">
      <w:pPr>
        <w:spacing w:after="0" w:line="240" w:lineRule="auto"/>
        <w:jc w:val="right"/>
        <w:rPr>
          <w:rFonts w:ascii="Times New Roman" w:hAnsi="Times New Roman" w:cs="Times New Roman"/>
        </w:rPr>
      </w:pPr>
    </w:p>
    <w:p w14:paraId="60250401" w14:textId="77777777" w:rsidR="00451816" w:rsidRPr="00534799" w:rsidRDefault="00451816" w:rsidP="003C5D89">
      <w:pPr>
        <w:spacing w:after="0" w:line="240" w:lineRule="auto"/>
        <w:jc w:val="center"/>
        <w:rPr>
          <w:rFonts w:ascii="Times New Roman" w:hAnsi="Times New Roman" w:cs="Times New Roman"/>
        </w:rPr>
      </w:pPr>
    </w:p>
    <w:sectPr w:rsidR="00451816" w:rsidRPr="00534799" w:rsidSect="007E313B">
      <w:headerReference w:type="default" r:id="rId12"/>
      <w:pgSz w:w="11906" w:h="16838" w:code="9"/>
      <w:pgMar w:top="1134" w:right="1134"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8D5E5D" w14:textId="77777777" w:rsidR="00EF4CE3" w:rsidRDefault="00EF4CE3" w:rsidP="009B27BE">
      <w:pPr>
        <w:spacing w:after="0" w:line="240" w:lineRule="auto"/>
      </w:pPr>
      <w:r>
        <w:separator/>
      </w:r>
    </w:p>
  </w:endnote>
  <w:endnote w:type="continuationSeparator" w:id="0">
    <w:p w14:paraId="659FB265" w14:textId="77777777" w:rsidR="00EF4CE3" w:rsidRDefault="00EF4CE3" w:rsidP="009B27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1E84BC" w14:textId="77777777" w:rsidR="00EF4CE3" w:rsidRDefault="00EF4CE3" w:rsidP="009B27BE">
      <w:pPr>
        <w:spacing w:after="0" w:line="240" w:lineRule="auto"/>
      </w:pPr>
      <w:r>
        <w:separator/>
      </w:r>
    </w:p>
  </w:footnote>
  <w:footnote w:type="continuationSeparator" w:id="0">
    <w:p w14:paraId="42496B63" w14:textId="77777777" w:rsidR="00EF4CE3" w:rsidRDefault="00EF4CE3" w:rsidP="009B27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3890044"/>
      <w:docPartObj>
        <w:docPartGallery w:val="Page Numbers (Top of Page)"/>
        <w:docPartUnique/>
      </w:docPartObj>
    </w:sdtPr>
    <w:sdtEndPr>
      <w:rPr>
        <w:rFonts w:ascii="Times New Roman" w:hAnsi="Times New Roman" w:cs="Times New Roman"/>
        <w:sz w:val="20"/>
        <w:szCs w:val="20"/>
      </w:rPr>
    </w:sdtEndPr>
    <w:sdtContent>
      <w:p w14:paraId="690C0DE2" w14:textId="03395BFA" w:rsidR="007E313B" w:rsidRPr="007E313B" w:rsidRDefault="007E313B">
        <w:pPr>
          <w:pStyle w:val="Galvene"/>
          <w:jc w:val="center"/>
          <w:rPr>
            <w:rFonts w:ascii="Times New Roman" w:hAnsi="Times New Roman" w:cs="Times New Roman"/>
            <w:sz w:val="20"/>
            <w:szCs w:val="20"/>
          </w:rPr>
        </w:pPr>
        <w:r w:rsidRPr="007E313B">
          <w:rPr>
            <w:rFonts w:ascii="Times New Roman" w:hAnsi="Times New Roman" w:cs="Times New Roman"/>
            <w:sz w:val="20"/>
            <w:szCs w:val="20"/>
          </w:rPr>
          <w:fldChar w:fldCharType="begin"/>
        </w:r>
        <w:r w:rsidRPr="007E313B">
          <w:rPr>
            <w:rFonts w:ascii="Times New Roman" w:hAnsi="Times New Roman" w:cs="Times New Roman"/>
            <w:sz w:val="20"/>
            <w:szCs w:val="20"/>
          </w:rPr>
          <w:instrText>PAGE   \* MERGEFORMAT</w:instrText>
        </w:r>
        <w:r w:rsidRPr="007E313B">
          <w:rPr>
            <w:rFonts w:ascii="Times New Roman" w:hAnsi="Times New Roman" w:cs="Times New Roman"/>
            <w:sz w:val="20"/>
            <w:szCs w:val="20"/>
          </w:rPr>
          <w:fldChar w:fldCharType="separate"/>
        </w:r>
        <w:r w:rsidRPr="007E313B">
          <w:rPr>
            <w:rFonts w:ascii="Times New Roman" w:hAnsi="Times New Roman" w:cs="Times New Roman"/>
            <w:sz w:val="20"/>
            <w:szCs w:val="20"/>
          </w:rPr>
          <w:t>2</w:t>
        </w:r>
        <w:r w:rsidRPr="007E313B">
          <w:rPr>
            <w:rFonts w:ascii="Times New Roman" w:hAnsi="Times New Roman" w:cs="Times New Roman"/>
            <w:sz w:val="20"/>
            <w:szCs w:val="20"/>
          </w:rPr>
          <w:fldChar w:fldCharType="end"/>
        </w:r>
      </w:p>
    </w:sdtContent>
  </w:sdt>
  <w:p w14:paraId="13BE6551" w14:textId="77777777" w:rsidR="007E313B" w:rsidRDefault="007E313B">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BB7D32"/>
    <w:multiLevelType w:val="multilevel"/>
    <w:tmpl w:val="12188A86"/>
    <w:lvl w:ilvl="0">
      <w:start w:val="1"/>
      <w:numFmt w:val="decimal"/>
      <w:pStyle w:val="NApunkts1"/>
      <w:suff w:val="space"/>
      <w:lvlText w:val="%1."/>
      <w:lvlJc w:val="left"/>
      <w:pPr>
        <w:ind w:left="360" w:hanging="360"/>
      </w:pPr>
      <w:rPr>
        <w:rFonts w:hint="default"/>
      </w:rPr>
    </w:lvl>
    <w:lvl w:ilvl="1">
      <w:start w:val="1"/>
      <w:numFmt w:val="decimal"/>
      <w:pStyle w:val="NApunkts2"/>
      <w:suff w:val="space"/>
      <w:lvlText w:val="%1.%2."/>
      <w:lvlJc w:val="left"/>
      <w:pPr>
        <w:ind w:left="0" w:firstLine="0"/>
      </w:pPr>
      <w:rPr>
        <w:rFonts w:hint="default"/>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4880096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hideSpellingErrors/>
  <w:hideGrammaticalErrors/>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7BE"/>
    <w:rsid w:val="00007136"/>
    <w:rsid w:val="00010502"/>
    <w:rsid w:val="000263F5"/>
    <w:rsid w:val="0004279C"/>
    <w:rsid w:val="0005589F"/>
    <w:rsid w:val="00057BA6"/>
    <w:rsid w:val="0008510E"/>
    <w:rsid w:val="00091397"/>
    <w:rsid w:val="0009616F"/>
    <w:rsid w:val="000B4E0A"/>
    <w:rsid w:val="000D33E7"/>
    <w:rsid w:val="000E787A"/>
    <w:rsid w:val="000F58C5"/>
    <w:rsid w:val="001017A9"/>
    <w:rsid w:val="00107044"/>
    <w:rsid w:val="001321C4"/>
    <w:rsid w:val="00133F6A"/>
    <w:rsid w:val="00143A48"/>
    <w:rsid w:val="00156694"/>
    <w:rsid w:val="001B261D"/>
    <w:rsid w:val="001B30F8"/>
    <w:rsid w:val="001C601A"/>
    <w:rsid w:val="001D6873"/>
    <w:rsid w:val="00201F66"/>
    <w:rsid w:val="00222BB9"/>
    <w:rsid w:val="00246B73"/>
    <w:rsid w:val="00251E99"/>
    <w:rsid w:val="002C576C"/>
    <w:rsid w:val="003344C2"/>
    <w:rsid w:val="00340D23"/>
    <w:rsid w:val="003960CB"/>
    <w:rsid w:val="003A718D"/>
    <w:rsid w:val="003B481B"/>
    <w:rsid w:val="003C08F9"/>
    <w:rsid w:val="003C26DF"/>
    <w:rsid w:val="003C5D89"/>
    <w:rsid w:val="00451816"/>
    <w:rsid w:val="00453F9A"/>
    <w:rsid w:val="00463B3F"/>
    <w:rsid w:val="0049248A"/>
    <w:rsid w:val="004A347C"/>
    <w:rsid w:val="004D5A9F"/>
    <w:rsid w:val="00534799"/>
    <w:rsid w:val="005349E9"/>
    <w:rsid w:val="005B3E28"/>
    <w:rsid w:val="005C7F66"/>
    <w:rsid w:val="005E4E20"/>
    <w:rsid w:val="005E7CED"/>
    <w:rsid w:val="005F2CE3"/>
    <w:rsid w:val="0060016E"/>
    <w:rsid w:val="006059D8"/>
    <w:rsid w:val="00630CB5"/>
    <w:rsid w:val="00643E80"/>
    <w:rsid w:val="006479B8"/>
    <w:rsid w:val="0067620C"/>
    <w:rsid w:val="00685479"/>
    <w:rsid w:val="00693ED0"/>
    <w:rsid w:val="006D4D45"/>
    <w:rsid w:val="006E3FFD"/>
    <w:rsid w:val="006E5452"/>
    <w:rsid w:val="006F1C40"/>
    <w:rsid w:val="006F6025"/>
    <w:rsid w:val="006F71C2"/>
    <w:rsid w:val="00703E07"/>
    <w:rsid w:val="00720419"/>
    <w:rsid w:val="007273C0"/>
    <w:rsid w:val="007469A2"/>
    <w:rsid w:val="00762371"/>
    <w:rsid w:val="00790CDB"/>
    <w:rsid w:val="007923AA"/>
    <w:rsid w:val="007A34BE"/>
    <w:rsid w:val="007B4EA2"/>
    <w:rsid w:val="007B79A5"/>
    <w:rsid w:val="007C7592"/>
    <w:rsid w:val="007D69DB"/>
    <w:rsid w:val="007E313B"/>
    <w:rsid w:val="007F1FDF"/>
    <w:rsid w:val="00812365"/>
    <w:rsid w:val="0081348A"/>
    <w:rsid w:val="00815A3E"/>
    <w:rsid w:val="00843EC3"/>
    <w:rsid w:val="0088115D"/>
    <w:rsid w:val="00883D27"/>
    <w:rsid w:val="00895D2E"/>
    <w:rsid w:val="008A363F"/>
    <w:rsid w:val="008B2F99"/>
    <w:rsid w:val="008B30A4"/>
    <w:rsid w:val="008B3411"/>
    <w:rsid w:val="008B4FBB"/>
    <w:rsid w:val="008C4B09"/>
    <w:rsid w:val="0090137F"/>
    <w:rsid w:val="00902953"/>
    <w:rsid w:val="0090620B"/>
    <w:rsid w:val="00946C0E"/>
    <w:rsid w:val="00965F00"/>
    <w:rsid w:val="009872EA"/>
    <w:rsid w:val="00992898"/>
    <w:rsid w:val="009A5377"/>
    <w:rsid w:val="009A72C9"/>
    <w:rsid w:val="009B1F63"/>
    <w:rsid w:val="009B27BE"/>
    <w:rsid w:val="009C6F99"/>
    <w:rsid w:val="009D69BC"/>
    <w:rsid w:val="009F3A54"/>
    <w:rsid w:val="009F7D80"/>
    <w:rsid w:val="00A0418B"/>
    <w:rsid w:val="00A04922"/>
    <w:rsid w:val="00A16A11"/>
    <w:rsid w:val="00A20F33"/>
    <w:rsid w:val="00A42788"/>
    <w:rsid w:val="00A536A5"/>
    <w:rsid w:val="00A842C8"/>
    <w:rsid w:val="00AF7906"/>
    <w:rsid w:val="00B01285"/>
    <w:rsid w:val="00B034C8"/>
    <w:rsid w:val="00B155EF"/>
    <w:rsid w:val="00B239A5"/>
    <w:rsid w:val="00B24158"/>
    <w:rsid w:val="00B453C6"/>
    <w:rsid w:val="00B57BA3"/>
    <w:rsid w:val="00B62244"/>
    <w:rsid w:val="00B661D3"/>
    <w:rsid w:val="00B83E86"/>
    <w:rsid w:val="00B95DAB"/>
    <w:rsid w:val="00B9775A"/>
    <w:rsid w:val="00BE744D"/>
    <w:rsid w:val="00C012E2"/>
    <w:rsid w:val="00C0232A"/>
    <w:rsid w:val="00C038E0"/>
    <w:rsid w:val="00C05E01"/>
    <w:rsid w:val="00C34580"/>
    <w:rsid w:val="00C420EC"/>
    <w:rsid w:val="00C70580"/>
    <w:rsid w:val="00C75AD9"/>
    <w:rsid w:val="00C837AB"/>
    <w:rsid w:val="00C85C34"/>
    <w:rsid w:val="00CA4B92"/>
    <w:rsid w:val="00CC6D97"/>
    <w:rsid w:val="00CD64AF"/>
    <w:rsid w:val="00CE29BA"/>
    <w:rsid w:val="00D17D5D"/>
    <w:rsid w:val="00D32209"/>
    <w:rsid w:val="00D539CF"/>
    <w:rsid w:val="00D6163C"/>
    <w:rsid w:val="00D95D73"/>
    <w:rsid w:val="00DC64E7"/>
    <w:rsid w:val="00E04474"/>
    <w:rsid w:val="00E135C1"/>
    <w:rsid w:val="00E16C55"/>
    <w:rsid w:val="00E33C8B"/>
    <w:rsid w:val="00E34249"/>
    <w:rsid w:val="00E53DE9"/>
    <w:rsid w:val="00E60064"/>
    <w:rsid w:val="00E62F7F"/>
    <w:rsid w:val="00E743A7"/>
    <w:rsid w:val="00E93E95"/>
    <w:rsid w:val="00EA7B53"/>
    <w:rsid w:val="00EB1E58"/>
    <w:rsid w:val="00EB4D9B"/>
    <w:rsid w:val="00EE1482"/>
    <w:rsid w:val="00EF0BC4"/>
    <w:rsid w:val="00EF330D"/>
    <w:rsid w:val="00EF4CE3"/>
    <w:rsid w:val="00F06DFB"/>
    <w:rsid w:val="00F35B34"/>
    <w:rsid w:val="00F554BA"/>
    <w:rsid w:val="00FA250A"/>
    <w:rsid w:val="00FA4B91"/>
    <w:rsid w:val="00FB5CC9"/>
    <w:rsid w:val="00FC0D20"/>
    <w:rsid w:val="00FF7F7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EB3A48"/>
  <w15:docId w15:val="{8B114388-EB92-45AC-91E8-1CD56787D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90620B"/>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semiHidden/>
    <w:unhideWhenUsed/>
    <w:rsid w:val="009D69BC"/>
    <w:pPr>
      <w:spacing w:after="0" w:line="240" w:lineRule="auto"/>
    </w:pPr>
    <w:rPr>
      <w:sz w:val="20"/>
      <w:szCs w:val="20"/>
    </w:rPr>
  </w:style>
  <w:style w:type="character" w:customStyle="1" w:styleId="VrestekstsRakstz">
    <w:name w:val="Vēres teksts Rakstz."/>
    <w:basedOn w:val="Noklusjumarindkopasfonts"/>
    <w:link w:val="Vresteksts"/>
    <w:uiPriority w:val="99"/>
    <w:semiHidden/>
    <w:rsid w:val="009D69BC"/>
    <w:rPr>
      <w:sz w:val="20"/>
      <w:szCs w:val="20"/>
    </w:rPr>
  </w:style>
  <w:style w:type="character" w:styleId="Vresatsauce">
    <w:name w:val="footnote reference"/>
    <w:basedOn w:val="Noklusjumarindkopasfonts"/>
    <w:uiPriority w:val="99"/>
    <w:semiHidden/>
    <w:unhideWhenUsed/>
    <w:rsid w:val="009D69BC"/>
    <w:rPr>
      <w:vertAlign w:val="superscript"/>
    </w:rPr>
  </w:style>
  <w:style w:type="paragraph" w:styleId="Galvene">
    <w:name w:val="header"/>
    <w:basedOn w:val="Parasts"/>
    <w:link w:val="GalveneRakstz"/>
    <w:uiPriority w:val="99"/>
    <w:unhideWhenUsed/>
    <w:rsid w:val="007E313B"/>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7E313B"/>
  </w:style>
  <w:style w:type="paragraph" w:styleId="Kjene">
    <w:name w:val="footer"/>
    <w:basedOn w:val="Parasts"/>
    <w:link w:val="KjeneRakstz"/>
    <w:uiPriority w:val="99"/>
    <w:unhideWhenUsed/>
    <w:rsid w:val="007E313B"/>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7E313B"/>
  </w:style>
  <w:style w:type="character" w:styleId="Hipersaite">
    <w:name w:val="Hyperlink"/>
    <w:basedOn w:val="Noklusjumarindkopasfonts"/>
    <w:uiPriority w:val="99"/>
    <w:unhideWhenUsed/>
    <w:rsid w:val="00451816"/>
    <w:rPr>
      <w:color w:val="0563C1" w:themeColor="hyperlink"/>
      <w:u w:val="single"/>
    </w:rPr>
  </w:style>
  <w:style w:type="character" w:styleId="Neatrisintapieminana">
    <w:name w:val="Unresolved Mention"/>
    <w:basedOn w:val="Noklusjumarindkopasfonts"/>
    <w:uiPriority w:val="99"/>
    <w:semiHidden/>
    <w:unhideWhenUsed/>
    <w:rsid w:val="00451816"/>
    <w:rPr>
      <w:color w:val="605E5C"/>
      <w:shd w:val="clear" w:color="auto" w:fill="E1DFDD"/>
    </w:rPr>
  </w:style>
  <w:style w:type="character" w:styleId="Komentraatsauce">
    <w:name w:val="annotation reference"/>
    <w:basedOn w:val="Noklusjumarindkopasfonts"/>
    <w:uiPriority w:val="99"/>
    <w:semiHidden/>
    <w:unhideWhenUsed/>
    <w:rsid w:val="00C420EC"/>
    <w:rPr>
      <w:sz w:val="16"/>
      <w:szCs w:val="16"/>
    </w:rPr>
  </w:style>
  <w:style w:type="paragraph" w:styleId="Komentrateksts">
    <w:name w:val="annotation text"/>
    <w:basedOn w:val="Parasts"/>
    <w:link w:val="KomentratekstsRakstz"/>
    <w:uiPriority w:val="99"/>
    <w:semiHidden/>
    <w:unhideWhenUsed/>
    <w:rsid w:val="00C420EC"/>
    <w:pPr>
      <w:spacing w:line="240" w:lineRule="auto"/>
    </w:pPr>
    <w:rPr>
      <w:sz w:val="20"/>
      <w:szCs w:val="20"/>
    </w:rPr>
  </w:style>
  <w:style w:type="character" w:customStyle="1" w:styleId="KomentratekstsRakstz">
    <w:name w:val="Komentāra teksts Rakstz."/>
    <w:basedOn w:val="Noklusjumarindkopasfonts"/>
    <w:link w:val="Komentrateksts"/>
    <w:uiPriority w:val="99"/>
    <w:semiHidden/>
    <w:rsid w:val="00C420EC"/>
    <w:rPr>
      <w:sz w:val="20"/>
      <w:szCs w:val="20"/>
    </w:rPr>
  </w:style>
  <w:style w:type="paragraph" w:styleId="Komentratma">
    <w:name w:val="annotation subject"/>
    <w:basedOn w:val="Komentrateksts"/>
    <w:next w:val="Komentrateksts"/>
    <w:link w:val="KomentratmaRakstz"/>
    <w:uiPriority w:val="99"/>
    <w:semiHidden/>
    <w:unhideWhenUsed/>
    <w:rsid w:val="00C420EC"/>
    <w:rPr>
      <w:b/>
      <w:bCs/>
    </w:rPr>
  </w:style>
  <w:style w:type="character" w:customStyle="1" w:styleId="KomentratmaRakstz">
    <w:name w:val="Komentāra tēma Rakstz."/>
    <w:basedOn w:val="KomentratekstsRakstz"/>
    <w:link w:val="Komentratma"/>
    <w:uiPriority w:val="99"/>
    <w:semiHidden/>
    <w:rsid w:val="00C420EC"/>
    <w:rPr>
      <w:b/>
      <w:bCs/>
      <w:sz w:val="20"/>
      <w:szCs w:val="20"/>
    </w:rPr>
  </w:style>
  <w:style w:type="paragraph" w:styleId="Prskatjums">
    <w:name w:val="Revision"/>
    <w:hidden/>
    <w:uiPriority w:val="99"/>
    <w:semiHidden/>
    <w:rsid w:val="00C420EC"/>
    <w:pPr>
      <w:spacing w:after="0" w:line="240" w:lineRule="auto"/>
    </w:pPr>
  </w:style>
  <w:style w:type="paragraph" w:customStyle="1" w:styleId="NApunkts1">
    <w:name w:val="NA punkts 1"/>
    <w:basedOn w:val="Parasts"/>
    <w:link w:val="NApunkts1Rakstz"/>
    <w:qFormat/>
    <w:rsid w:val="00156694"/>
    <w:pPr>
      <w:numPr>
        <w:numId w:val="1"/>
      </w:numPr>
      <w:spacing w:before="240" w:after="0" w:line="240" w:lineRule="auto"/>
      <w:ind w:left="0" w:firstLine="0"/>
      <w:jc w:val="both"/>
      <w:outlineLvl w:val="0"/>
    </w:pPr>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156694"/>
    <w:rPr>
      <w:rFonts w:ascii="Times New Roman" w:eastAsia="Times New Roman" w:hAnsi="Times New Roman" w:cs="Times New Roman"/>
      <w:sz w:val="24"/>
      <w:szCs w:val="24"/>
      <w:lang w:eastAsia="lv-LV"/>
    </w:rPr>
  </w:style>
  <w:style w:type="paragraph" w:customStyle="1" w:styleId="NApunkts2">
    <w:name w:val="NA punkts 2"/>
    <w:basedOn w:val="Parasts"/>
    <w:qFormat/>
    <w:rsid w:val="00156694"/>
    <w:pPr>
      <w:keepLines/>
      <w:numPr>
        <w:ilvl w:val="1"/>
        <w:numId w:val="1"/>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156694"/>
    <w:pPr>
      <w:keepLines/>
      <w:numPr>
        <w:ilvl w:val="2"/>
        <w:numId w:val="1"/>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156694"/>
    <w:pPr>
      <w:keepLines/>
      <w:numPr>
        <w:ilvl w:val="3"/>
        <w:numId w:val="1"/>
      </w:numPr>
      <w:spacing w:after="0" w:line="240" w:lineRule="auto"/>
      <w:jc w:val="both"/>
      <w:outlineLvl w:val="3"/>
    </w:pPr>
    <w:rPr>
      <w:rFonts w:ascii="Times New Roman" w:eastAsia="Times New Roman" w:hAnsi="Times New Roman" w:cs="Times New Roman"/>
      <w:sz w:val="24"/>
      <w:szCs w:val="24"/>
      <w:lang w:eastAsia="lv-LV"/>
    </w:rPr>
  </w:style>
  <w:style w:type="paragraph" w:customStyle="1" w:styleId="tv213">
    <w:name w:val="tv213"/>
    <w:basedOn w:val="Parasts"/>
    <w:rsid w:val="001C601A"/>
    <w:pPr>
      <w:spacing w:before="100" w:beforeAutospacing="1" w:after="100" w:afterAutospacing="1" w:line="240" w:lineRule="auto"/>
    </w:pPr>
    <w:rPr>
      <w:rFonts w:ascii="Times New Roman" w:eastAsia="Times New Roman" w:hAnsi="Times New Roman" w:cs="Times New Roman"/>
      <w:sz w:val="24"/>
      <w:szCs w:val="24"/>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95284">
      <w:bodyDiv w:val="1"/>
      <w:marLeft w:val="0"/>
      <w:marRight w:val="0"/>
      <w:marTop w:val="0"/>
      <w:marBottom w:val="0"/>
      <w:divBdr>
        <w:top w:val="none" w:sz="0" w:space="0" w:color="auto"/>
        <w:left w:val="none" w:sz="0" w:space="0" w:color="auto"/>
        <w:bottom w:val="none" w:sz="0" w:space="0" w:color="auto"/>
        <w:right w:val="none" w:sz="0" w:space="0" w:color="auto"/>
      </w:divBdr>
    </w:div>
    <w:div w:id="1402633141">
      <w:bodyDiv w:val="1"/>
      <w:marLeft w:val="0"/>
      <w:marRight w:val="0"/>
      <w:marTop w:val="0"/>
      <w:marBottom w:val="0"/>
      <w:divBdr>
        <w:top w:val="none" w:sz="0" w:space="0" w:color="auto"/>
        <w:left w:val="none" w:sz="0" w:space="0" w:color="auto"/>
        <w:bottom w:val="none" w:sz="0" w:space="0" w:color="auto"/>
        <w:right w:val="none" w:sz="0" w:space="0" w:color="auto"/>
      </w:divBdr>
    </w:div>
    <w:div w:id="1403871983">
      <w:bodyDiv w:val="1"/>
      <w:marLeft w:val="0"/>
      <w:marRight w:val="0"/>
      <w:marTop w:val="0"/>
      <w:marBottom w:val="0"/>
      <w:divBdr>
        <w:top w:val="none" w:sz="0" w:space="0" w:color="auto"/>
        <w:left w:val="none" w:sz="0" w:space="0" w:color="auto"/>
        <w:bottom w:val="none" w:sz="0" w:space="0" w:color="auto"/>
        <w:right w:val="none" w:sz="0" w:space="0" w:color="auto"/>
      </w:divBdr>
    </w:div>
    <w:div w:id="1659574165">
      <w:bodyDiv w:val="1"/>
      <w:marLeft w:val="0"/>
      <w:marRight w:val="0"/>
      <w:marTop w:val="0"/>
      <w:marBottom w:val="0"/>
      <w:divBdr>
        <w:top w:val="none" w:sz="0" w:space="0" w:color="auto"/>
        <w:left w:val="none" w:sz="0" w:space="0" w:color="auto"/>
        <w:bottom w:val="none" w:sz="0" w:space="0" w:color="auto"/>
        <w:right w:val="none" w:sz="0" w:space="0" w:color="auto"/>
      </w:divBdr>
    </w:div>
    <w:div w:id="1846702734">
      <w:bodyDiv w:val="1"/>
      <w:marLeft w:val="0"/>
      <w:marRight w:val="0"/>
      <w:marTop w:val="0"/>
      <w:marBottom w:val="0"/>
      <w:divBdr>
        <w:top w:val="none" w:sz="0" w:space="0" w:color="auto"/>
        <w:left w:val="none" w:sz="0" w:space="0" w:color="auto"/>
        <w:bottom w:val="none" w:sz="0" w:space="0" w:color="auto"/>
        <w:right w:val="none" w:sz="0" w:space="0" w:color="auto"/>
      </w:divBdr>
    </w:div>
    <w:div w:id="20539659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likumi.lv/ta/id/65544-par-latvijas-banku"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DF1749C-DC95-4F12-8C92-9DD9664146A8}">
  <ds:schemaRefs>
    <ds:schemaRef ds:uri="http://schemas.openxmlformats.org/officeDocument/2006/bibliography"/>
  </ds:schemaRefs>
</ds:datastoreItem>
</file>

<file path=customXml/itemProps2.xml><?xml version="1.0" encoding="utf-8"?>
<ds:datastoreItem xmlns:ds="http://schemas.openxmlformats.org/officeDocument/2006/customXml" ds:itemID="{9A3AF163-7691-4196-9749-B86EDE3CE6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0CA1B17-7F60-4591-8B2F-67C2D41ED4A0}">
  <ds:schemaRefs>
    <ds:schemaRef ds:uri="http://schemas.microsoft.com/sharepoint/v3/contenttype/forms"/>
  </ds:schemaRefs>
</ds:datastoreItem>
</file>

<file path=customXml/itemProps4.xml><?xml version="1.0" encoding="utf-8"?>
<ds:datastoreItem xmlns:ds="http://schemas.openxmlformats.org/officeDocument/2006/customXml" ds:itemID="{8440C3F7-CBC6-4931-9379-4C7EC064B97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3783</Words>
  <Characters>2157</Characters>
  <Application>Microsoft Office Word</Application>
  <DocSecurity>0</DocSecurity>
  <Lines>17</Lines>
  <Paragraphs>11</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Ineta Strade</cp:lastModifiedBy>
  <cp:revision>3</cp:revision>
  <dcterms:created xsi:type="dcterms:W3CDTF">2025-05-09T12:32:00Z</dcterms:created>
  <dcterms:modified xsi:type="dcterms:W3CDTF">2025-07-14T11:56:00Z</dcterms:modified>
</cp:coreProperties>
</file>