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FB73" w14:textId="119CF1AB" w:rsidR="00756100" w:rsidRPr="00EC2467" w:rsidRDefault="00756100" w:rsidP="00756100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r>
        <w:rPr>
          <w:rFonts w:cs="Calibri"/>
          <w:color w:val="333333"/>
          <w:sz w:val="28"/>
          <w:lang w:eastAsia="en-GB"/>
        </w:rPr>
        <w:t>5. p</w:t>
      </w:r>
      <w:r w:rsidRPr="00EC2467">
        <w:rPr>
          <w:rFonts w:cs="Calibri"/>
          <w:color w:val="333333"/>
          <w:sz w:val="28"/>
          <w:lang w:eastAsia="en-GB"/>
        </w:rPr>
        <w:t xml:space="preserve">ielikums </w:t>
      </w:r>
    </w:p>
    <w:p w14:paraId="63B14E21" w14:textId="77777777" w:rsidR="00756100" w:rsidRPr="00EC2467" w:rsidRDefault="00756100" w:rsidP="00756100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 xml:space="preserve">Ministru kabineta </w:t>
      </w:r>
    </w:p>
    <w:bookmarkStart w:id="0" w:name="_Hlk185427853"/>
    <w:p w14:paraId="240F42A6" w14:textId="77777777" w:rsidR="00756100" w:rsidRPr="00EC2467" w:rsidRDefault="00756100" w:rsidP="00756100">
      <w:pPr>
        <w:jc w:val="right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>2026. gada 28. aprīļa</w:t>
      </w:r>
    </w:p>
    <w:p w14:paraId="787C9B0A" w14:textId="77777777" w:rsidR="00756100" w:rsidRPr="00FE5C2F" w:rsidRDefault="00756100" w:rsidP="00756100">
      <w:pPr>
        <w:jc w:val="right"/>
        <w:rPr>
          <w:color w:val="333333"/>
          <w:sz w:val="28"/>
          <w:szCs w:val="28"/>
          <w:lang w:eastAsia="en-GB"/>
        </w:rPr>
      </w:pPr>
      <w:r w:rsidRPr="00EC2467">
        <w:rPr>
          <w:rFonts w:cs="Calibri"/>
          <w:sz w:val="28"/>
          <w:lang w:eastAsia="en-GB"/>
        </w:rPr>
        <w:t xml:space="preserve">noteikumiem </w:t>
      </w:r>
      <w:r w:rsidRPr="00EC2467">
        <w:rPr>
          <w:rFonts w:cs="Calibri"/>
          <w:color w:val="333333"/>
          <w:sz w:val="28"/>
          <w:lang w:eastAsia="en-GB"/>
        </w:rPr>
        <w:t xml:space="preserve">Nr. </w:t>
      </w:r>
      <w:r w:rsidRPr="00EC2467">
        <w:rPr>
          <w:rFonts w:cs="Calibri"/>
          <w:color w:val="333333"/>
          <w:sz w:val="28"/>
          <w:lang w:eastAsia="en-GB"/>
        </w:rPr>
        <w:t>227</w:t>
      </w:r>
    </w:p>
    <w:p w14:paraId="5F54CC70" w14:textId="77777777" w:rsidR="00756100" w:rsidRPr="00FE5C2F" w:rsidRDefault="00756100" w:rsidP="00756100">
      <w:pPr>
        <w:jc w:val="right"/>
        <w:rPr>
          <w:sz w:val="28"/>
          <w:szCs w:val="28"/>
        </w:rPr>
      </w:pPr>
    </w:p>
    <w:p w14:paraId="1B8E1BDB" w14:textId="5333BDA0" w:rsidR="00E341D6" w:rsidRPr="00E341D6" w:rsidRDefault="00756100" w:rsidP="00756100">
      <w:pPr>
        <w:pStyle w:val="naislab"/>
        <w:spacing w:before="0" w:after="0"/>
        <w:rPr>
          <w:sz w:val="28"/>
          <w:szCs w:val="28"/>
        </w:rPr>
      </w:pPr>
      <w:r w:rsidRPr="00FE5C2F">
        <w:rPr>
          <w:sz w:val="28"/>
          <w:szCs w:val="28"/>
        </w:rPr>
        <w:t>"</w:t>
      </w:r>
      <w:bookmarkEnd w:id="0"/>
      <w:r w:rsidR="006D1888">
        <w:rPr>
          <w:sz w:val="28"/>
          <w:szCs w:val="28"/>
        </w:rPr>
        <w:t>2</w:t>
      </w:r>
      <w:r w:rsidR="00E341D6" w:rsidRPr="00E341D6">
        <w:rPr>
          <w:sz w:val="28"/>
          <w:szCs w:val="28"/>
        </w:rPr>
        <w:t>.</w:t>
      </w:r>
      <w:r w:rsidR="004416FA">
        <w:rPr>
          <w:sz w:val="28"/>
          <w:szCs w:val="28"/>
        </w:rPr>
        <w:t> </w:t>
      </w:r>
      <w:r w:rsidR="00E341D6" w:rsidRPr="00E341D6">
        <w:rPr>
          <w:sz w:val="28"/>
          <w:szCs w:val="28"/>
        </w:rPr>
        <w:t>pielikums</w:t>
      </w:r>
    </w:p>
    <w:p w14:paraId="1B8E1BDC" w14:textId="77777777" w:rsidR="00E341D6" w:rsidRPr="00E341D6" w:rsidRDefault="00E341D6" w:rsidP="004416FA">
      <w:pPr>
        <w:pStyle w:val="naislab"/>
        <w:spacing w:before="0" w:after="0"/>
        <w:rPr>
          <w:sz w:val="28"/>
          <w:szCs w:val="28"/>
        </w:rPr>
      </w:pPr>
      <w:r w:rsidRPr="00E341D6">
        <w:rPr>
          <w:sz w:val="28"/>
          <w:szCs w:val="28"/>
        </w:rPr>
        <w:t>Ministru kabineta</w:t>
      </w:r>
    </w:p>
    <w:p w14:paraId="1B8E1BDD" w14:textId="77777777" w:rsidR="004416FA" w:rsidRPr="00D64AB0" w:rsidRDefault="004416FA" w:rsidP="004416FA">
      <w:pPr>
        <w:jc w:val="right"/>
        <w:rPr>
          <w:sz w:val="28"/>
          <w:szCs w:val="28"/>
        </w:rPr>
      </w:pPr>
      <w:r w:rsidRPr="00D64AB0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D64AB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64AB0">
        <w:rPr>
          <w:sz w:val="28"/>
          <w:szCs w:val="28"/>
        </w:rPr>
        <w:t xml:space="preserve">gada </w:t>
      </w:r>
      <w:r>
        <w:rPr>
          <w:sz w:val="28"/>
          <w:szCs w:val="28"/>
        </w:rPr>
        <w:t> </w:t>
      </w:r>
      <w:r w:rsidR="009377CF">
        <w:rPr>
          <w:sz w:val="28"/>
          <w:szCs w:val="28"/>
        </w:rPr>
        <w:t>17.</w:t>
      </w:r>
      <w:r>
        <w:rPr>
          <w:sz w:val="28"/>
          <w:szCs w:val="28"/>
        </w:rPr>
        <w:t> </w:t>
      </w:r>
      <w:r w:rsidR="009377CF">
        <w:rPr>
          <w:sz w:val="28"/>
          <w:szCs w:val="28"/>
        </w:rPr>
        <w:t>jūnija</w:t>
      </w:r>
    </w:p>
    <w:p w14:paraId="1B8E1BDE" w14:textId="77777777" w:rsidR="004416FA" w:rsidRPr="00D64AB0" w:rsidRDefault="004416FA" w:rsidP="004416FA">
      <w:pPr>
        <w:jc w:val="right"/>
        <w:rPr>
          <w:sz w:val="28"/>
          <w:szCs w:val="28"/>
        </w:rPr>
      </w:pPr>
      <w:r w:rsidRPr="00D64AB0">
        <w:rPr>
          <w:sz w:val="28"/>
          <w:szCs w:val="28"/>
        </w:rPr>
        <w:t>noteikumiem Nr.</w:t>
      </w:r>
      <w:r>
        <w:rPr>
          <w:sz w:val="28"/>
          <w:szCs w:val="28"/>
        </w:rPr>
        <w:t> </w:t>
      </w:r>
      <w:r w:rsidR="009377CF">
        <w:rPr>
          <w:sz w:val="28"/>
          <w:szCs w:val="28"/>
        </w:rPr>
        <w:t>331</w:t>
      </w:r>
    </w:p>
    <w:p w14:paraId="1B8E1BDF" w14:textId="482DF30A" w:rsidR="00045B98" w:rsidRPr="00045B98" w:rsidRDefault="00045B98" w:rsidP="00045B98">
      <w:pPr>
        <w:rPr>
          <w:i/>
          <w:sz w:val="20"/>
          <w:szCs w:val="20"/>
        </w:rPr>
      </w:pPr>
    </w:p>
    <w:p w14:paraId="1B8E1BE0" w14:textId="77777777" w:rsidR="00322A9D" w:rsidRDefault="00322A9D" w:rsidP="004416FA">
      <w:pPr>
        <w:pStyle w:val="naisnod"/>
        <w:spacing w:before="0" w:after="0"/>
        <w:rPr>
          <w:sz w:val="28"/>
          <w:szCs w:val="28"/>
        </w:rPr>
      </w:pPr>
    </w:p>
    <w:p w14:paraId="1B8E1BE1" w14:textId="77777777" w:rsidR="009A49FC" w:rsidRDefault="00E341D6" w:rsidP="004416FA">
      <w:pPr>
        <w:pStyle w:val="naisnod"/>
        <w:spacing w:before="0" w:after="0"/>
        <w:rPr>
          <w:sz w:val="28"/>
          <w:szCs w:val="28"/>
        </w:rPr>
      </w:pPr>
      <w:r w:rsidRPr="00E341D6">
        <w:rPr>
          <w:sz w:val="28"/>
          <w:szCs w:val="28"/>
        </w:rPr>
        <w:t xml:space="preserve">Iesniegums </w:t>
      </w:r>
    </w:p>
    <w:p w14:paraId="1B8E1BE2" w14:textId="20BB6231" w:rsidR="00553A9E" w:rsidRDefault="00E341D6" w:rsidP="004416FA">
      <w:pPr>
        <w:pStyle w:val="naisnod"/>
        <w:spacing w:before="0" w:after="0"/>
        <w:rPr>
          <w:sz w:val="28"/>
          <w:szCs w:val="28"/>
        </w:rPr>
      </w:pPr>
      <w:r w:rsidRPr="00E341D6">
        <w:rPr>
          <w:sz w:val="28"/>
          <w:szCs w:val="28"/>
        </w:rPr>
        <w:t>par iekārtu ražotāja</w:t>
      </w:r>
      <w:r w:rsidR="00D36168">
        <w:rPr>
          <w:sz w:val="28"/>
          <w:szCs w:val="28"/>
        </w:rPr>
        <w:t xml:space="preserve"> vai tā pilnvarota pārstāvja</w:t>
      </w:r>
      <w:r w:rsidR="009A49FC">
        <w:rPr>
          <w:sz w:val="28"/>
          <w:szCs w:val="28"/>
        </w:rPr>
        <w:t xml:space="preserve">/par bateriju ražotāja </w:t>
      </w:r>
      <w:r w:rsidR="00A4371E">
        <w:rPr>
          <w:sz w:val="28"/>
          <w:szCs w:val="28"/>
        </w:rPr>
        <w:t xml:space="preserve">vai tā pilnvarotā pārstāvja </w:t>
      </w:r>
      <w:r w:rsidRPr="00E341D6">
        <w:rPr>
          <w:sz w:val="28"/>
          <w:szCs w:val="28"/>
        </w:rPr>
        <w:t>izslēgšanu no reģistra</w:t>
      </w:r>
      <w:r w:rsidR="003976C7">
        <w:rPr>
          <w:sz w:val="28"/>
          <w:szCs w:val="28"/>
        </w:rPr>
        <w:t xml:space="preserve"> </w:t>
      </w:r>
    </w:p>
    <w:p w14:paraId="1B8E1BE3" w14:textId="77777777" w:rsidR="009A49FC" w:rsidRDefault="009A49FC" w:rsidP="004416FA">
      <w:pPr>
        <w:pStyle w:val="naisc"/>
        <w:spacing w:before="0" w:after="0"/>
        <w:rPr>
          <w:sz w:val="28"/>
          <w:szCs w:val="28"/>
        </w:rPr>
      </w:pPr>
    </w:p>
    <w:p w14:paraId="120898A9" w14:textId="6ED53667" w:rsidR="003A224C" w:rsidRPr="003A224C" w:rsidRDefault="00E341D6" w:rsidP="004416FA">
      <w:pPr>
        <w:pStyle w:val="naisc"/>
        <w:spacing w:before="0" w:after="0"/>
      </w:pPr>
      <w:r w:rsidRPr="003A224C">
        <w:t>(</w:t>
      </w:r>
      <w:r w:rsidR="003A224C" w:rsidRPr="003A224C">
        <w:t>Iesniegumu aizpilda datorrakstā vai raksta drukātiem burtiem</w:t>
      </w:r>
      <w:r w:rsidR="003A224C" w:rsidRPr="003A224C">
        <w:t>.</w:t>
      </w:r>
    </w:p>
    <w:p w14:paraId="1B8E1BE4" w14:textId="41C70593" w:rsidR="00E341D6" w:rsidRPr="009A49FC" w:rsidRDefault="003A224C" w:rsidP="004416FA">
      <w:pPr>
        <w:pStyle w:val="naisc"/>
        <w:spacing w:before="0" w:after="0"/>
      </w:pPr>
      <w:r w:rsidRPr="003A224C">
        <w:t xml:space="preserve"> </w:t>
      </w:r>
      <w:r w:rsidR="009A49FC" w:rsidRPr="003A224C">
        <w:t>Iesnie</w:t>
      </w:r>
      <w:r w:rsidRPr="003A224C">
        <w:t>gumu iesnie</w:t>
      </w:r>
      <w:r w:rsidR="009A49FC" w:rsidRPr="003A224C">
        <w:t xml:space="preserve">dz </w:t>
      </w:r>
      <w:r w:rsidR="00553A9E" w:rsidRPr="003A224C">
        <w:t xml:space="preserve">iekārtu vai bateriju </w:t>
      </w:r>
      <w:r w:rsidR="00E341D6" w:rsidRPr="003A224C">
        <w:t xml:space="preserve">ražotājs, </w:t>
      </w:r>
      <w:r w:rsidR="00553A9E" w:rsidRPr="003A224C">
        <w:t xml:space="preserve">iekārtu </w:t>
      </w:r>
      <w:r w:rsidR="00F54134" w:rsidRPr="003A224C">
        <w:t xml:space="preserve">vai </w:t>
      </w:r>
      <w:r w:rsidR="00376786" w:rsidRPr="003A224C">
        <w:t>bateriju ražotāja</w:t>
      </w:r>
      <w:r w:rsidR="0031248C" w:rsidRPr="003A224C">
        <w:t xml:space="preserve"> pilnvarotais pārstāvis</w:t>
      </w:r>
      <w:r w:rsidR="00A966E2" w:rsidRPr="003A224C">
        <w:t xml:space="preserve"> vai iekārtu vai bateriju ražotāja</w:t>
      </w:r>
      <w:r w:rsidR="0031248C" w:rsidRPr="003A224C">
        <w:t xml:space="preserve"> vai to</w:t>
      </w:r>
      <w:r w:rsidR="00A966E2" w:rsidRPr="003A224C">
        <w:t xml:space="preserve"> pilnvarot</w:t>
      </w:r>
      <w:r w:rsidR="002E793F" w:rsidRPr="003A224C">
        <w:t>ā</w:t>
      </w:r>
      <w:r w:rsidR="00A966E2" w:rsidRPr="003A224C">
        <w:t xml:space="preserve"> pārstāvja</w:t>
      </w:r>
      <w:r w:rsidR="00553A9E" w:rsidRPr="003A224C">
        <w:t xml:space="preserve"> </w:t>
      </w:r>
      <w:r w:rsidR="00E341D6" w:rsidRPr="003A224C">
        <w:t>administrators vai likvidators.)</w:t>
      </w:r>
    </w:p>
    <w:p w14:paraId="1B8E1BE5" w14:textId="77777777" w:rsidR="00322A9D" w:rsidRDefault="00322A9D" w:rsidP="004416FA">
      <w:pPr>
        <w:pStyle w:val="naisc"/>
        <w:spacing w:before="0" w:after="0"/>
        <w:rPr>
          <w:sz w:val="28"/>
          <w:szCs w:val="28"/>
        </w:rPr>
      </w:pPr>
    </w:p>
    <w:p w14:paraId="1B8E1BE6" w14:textId="2355A609" w:rsidR="00E341D6" w:rsidRDefault="009A49FC" w:rsidP="009A49FC">
      <w:pPr>
        <w:pStyle w:val="naisf"/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1. </w:t>
      </w:r>
      <w:r w:rsidR="00E341D6" w:rsidRPr="00E341D6">
        <w:rPr>
          <w:sz w:val="28"/>
          <w:szCs w:val="28"/>
        </w:rPr>
        <w:t>Lūdzu svītrot no iekārtu</w:t>
      </w:r>
      <w:r w:rsidR="00553A9E">
        <w:rPr>
          <w:sz w:val="28"/>
          <w:szCs w:val="28"/>
        </w:rPr>
        <w:t xml:space="preserve"> ražotāju</w:t>
      </w:r>
      <w:r w:rsidR="00275431">
        <w:rPr>
          <w:sz w:val="28"/>
          <w:szCs w:val="28"/>
        </w:rPr>
        <w:t xml:space="preserve"> reģistra</w:t>
      </w:r>
      <w:r w:rsidR="00E341D6" w:rsidRPr="00E341D6">
        <w:rPr>
          <w:sz w:val="28"/>
          <w:szCs w:val="28"/>
        </w:rPr>
        <w:t xml:space="preserve"> </w:t>
      </w:r>
      <w:r w:rsidR="00553A9E">
        <w:rPr>
          <w:sz w:val="28"/>
          <w:szCs w:val="28"/>
        </w:rPr>
        <w:t xml:space="preserve">vai bateriju ražotāju reģistra </w:t>
      </w:r>
      <w:r w:rsidR="00E341D6" w:rsidRPr="00E341D6">
        <w:rPr>
          <w:sz w:val="28"/>
          <w:szCs w:val="28"/>
        </w:rPr>
        <w:t>šādu ražotāju:</w:t>
      </w:r>
    </w:p>
    <w:p w14:paraId="1B8E1BE7" w14:textId="77777777" w:rsidR="007A0B1C" w:rsidRPr="007A0B1C" w:rsidRDefault="007A0B1C" w:rsidP="009A49FC">
      <w:pPr>
        <w:pStyle w:val="naisf"/>
        <w:spacing w:before="0" w:after="0"/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7"/>
        <w:gridCol w:w="4504"/>
      </w:tblGrid>
      <w:tr w:rsidR="009A49FC" w:rsidRPr="00140261" w14:paraId="1B8E1BEA" w14:textId="77777777" w:rsidTr="00140261">
        <w:tc>
          <w:tcPr>
            <w:tcW w:w="4643" w:type="dxa"/>
          </w:tcPr>
          <w:p w14:paraId="1B8E1BE8" w14:textId="77777777" w:rsidR="009A49FC" w:rsidRPr="00140261" w:rsidRDefault="009A49FC" w:rsidP="0014026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140261">
              <w:rPr>
                <w:sz w:val="28"/>
                <w:szCs w:val="28"/>
              </w:rPr>
              <w:t>1.1. Firma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1B8E1BE9" w14:textId="77777777" w:rsidR="009A49FC" w:rsidRPr="00140261" w:rsidRDefault="009A49FC" w:rsidP="0014026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</w:p>
        </w:tc>
      </w:tr>
      <w:tr w:rsidR="009A49FC" w:rsidRPr="00140261" w14:paraId="1B8E1BED" w14:textId="77777777" w:rsidTr="00140261">
        <w:tc>
          <w:tcPr>
            <w:tcW w:w="4643" w:type="dxa"/>
          </w:tcPr>
          <w:p w14:paraId="1B8E1BEB" w14:textId="77777777" w:rsidR="009A49FC" w:rsidRPr="00140261" w:rsidRDefault="009A49FC" w:rsidP="0014026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140261">
              <w:rPr>
                <w:sz w:val="28"/>
                <w:szCs w:val="28"/>
              </w:rPr>
              <w:t>1.2. Uzņēmumu reģistra piešķirtais reģistrācijas numurs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1B8E1BEC" w14:textId="77777777" w:rsidR="009A49FC" w:rsidRPr="00140261" w:rsidRDefault="009A49FC" w:rsidP="0014026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</w:p>
        </w:tc>
      </w:tr>
      <w:tr w:rsidR="006C474E" w:rsidRPr="00140261" w14:paraId="11CE551B" w14:textId="77777777" w:rsidTr="00140261">
        <w:tc>
          <w:tcPr>
            <w:tcW w:w="4643" w:type="dxa"/>
          </w:tcPr>
          <w:p w14:paraId="74D019A5" w14:textId="3FDCED8B" w:rsidR="006C474E" w:rsidRPr="00CF60A9" w:rsidRDefault="0013302C" w:rsidP="00CF60A9">
            <w:pPr>
              <w:pStyle w:val="Sarakstarindkopa"/>
              <w:spacing w:after="0" w:line="240" w:lineRule="auto"/>
              <w:ind w:left="0"/>
              <w:rPr>
                <w:sz w:val="28"/>
                <w:szCs w:val="28"/>
              </w:rPr>
            </w:pPr>
            <w:r w:rsidRPr="00CF60A9">
              <w:rPr>
                <w:rFonts w:ascii="Times New Roman" w:hAnsi="Times New Roman"/>
                <w:sz w:val="28"/>
                <w:szCs w:val="28"/>
              </w:rPr>
              <w:t xml:space="preserve">1.3. Vārds, uzvārds (ja </w:t>
            </w:r>
            <w:r w:rsidR="00503784">
              <w:rPr>
                <w:rFonts w:ascii="Times New Roman" w:hAnsi="Times New Roman"/>
                <w:sz w:val="28"/>
                <w:szCs w:val="28"/>
              </w:rPr>
              <w:t xml:space="preserve">iekārtu vai bateriju </w:t>
            </w:r>
            <w:r w:rsidRPr="00CF60A9">
              <w:rPr>
                <w:rFonts w:ascii="Times New Roman" w:hAnsi="Times New Roman"/>
                <w:sz w:val="28"/>
                <w:szCs w:val="28"/>
              </w:rPr>
              <w:t>ražotājs ir fiziska persona)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6E74CC4B" w14:textId="77777777" w:rsidR="006C474E" w:rsidRPr="00140261" w:rsidRDefault="006C474E" w:rsidP="0014026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</w:p>
        </w:tc>
      </w:tr>
      <w:tr w:rsidR="00396B59" w:rsidRPr="00140261" w14:paraId="5C68DF3C" w14:textId="77777777" w:rsidTr="00140261">
        <w:tc>
          <w:tcPr>
            <w:tcW w:w="4643" w:type="dxa"/>
          </w:tcPr>
          <w:p w14:paraId="7F7B09C2" w14:textId="4FB2B503" w:rsidR="00396B59" w:rsidRPr="00CF60A9" w:rsidRDefault="00396B59" w:rsidP="00CF60A9">
            <w:r w:rsidRPr="00CF60A9">
              <w:rPr>
                <w:sz w:val="28"/>
                <w:szCs w:val="28"/>
              </w:rPr>
              <w:t xml:space="preserve">1.4. </w:t>
            </w:r>
            <w:bookmarkStart w:id="1" w:name="_Hlk211870967"/>
            <w:r w:rsidRPr="00CF60A9">
              <w:rPr>
                <w:sz w:val="28"/>
                <w:szCs w:val="28"/>
              </w:rPr>
              <w:t xml:space="preserve">Nodokļu maksātāja reģistrācijas </w:t>
            </w:r>
            <w:r w:rsidR="003225E1">
              <w:rPr>
                <w:sz w:val="28"/>
                <w:szCs w:val="28"/>
              </w:rPr>
              <w:t>kods</w:t>
            </w:r>
            <w:bookmarkEnd w:id="1"/>
            <w:r w:rsidR="003225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2E32580E" w14:textId="77777777" w:rsidR="00396B59" w:rsidRPr="00140261" w:rsidRDefault="00396B59" w:rsidP="0014026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</w:p>
        </w:tc>
      </w:tr>
      <w:tr w:rsidR="009A49FC" w:rsidRPr="00140261" w14:paraId="1B8E1BF0" w14:textId="77777777" w:rsidTr="00140261">
        <w:tc>
          <w:tcPr>
            <w:tcW w:w="4643" w:type="dxa"/>
          </w:tcPr>
          <w:p w14:paraId="1B8E1BEE" w14:textId="3D8B0E62" w:rsidR="009A49FC" w:rsidRPr="00140261" w:rsidRDefault="009A49FC" w:rsidP="0014026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140261">
              <w:rPr>
                <w:sz w:val="28"/>
                <w:szCs w:val="28"/>
              </w:rPr>
              <w:t>1.</w:t>
            </w:r>
            <w:r w:rsidR="00396B59">
              <w:rPr>
                <w:sz w:val="28"/>
                <w:szCs w:val="28"/>
              </w:rPr>
              <w:t>5</w:t>
            </w:r>
            <w:r w:rsidRPr="00140261">
              <w:rPr>
                <w:sz w:val="28"/>
                <w:szCs w:val="28"/>
              </w:rPr>
              <w:t>. Citas valsts komercsabiedrību reģistra piešķirtais reģistrācijas numurs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1B8E1BEF" w14:textId="77777777" w:rsidR="009A49FC" w:rsidRPr="00140261" w:rsidRDefault="009A49FC" w:rsidP="0014026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</w:p>
        </w:tc>
      </w:tr>
      <w:tr w:rsidR="009A49FC" w:rsidRPr="00140261" w14:paraId="1B8E1BF3" w14:textId="77777777" w:rsidTr="0071703C">
        <w:trPr>
          <w:trHeight w:val="1066"/>
        </w:trPr>
        <w:tc>
          <w:tcPr>
            <w:tcW w:w="4643" w:type="dxa"/>
          </w:tcPr>
          <w:p w14:paraId="1B8E1BF1" w14:textId="1AB387D7" w:rsidR="009A49FC" w:rsidRPr="00140261" w:rsidRDefault="009A49FC" w:rsidP="0014026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140261">
              <w:rPr>
                <w:sz w:val="28"/>
                <w:szCs w:val="28"/>
              </w:rPr>
              <w:t>1.</w:t>
            </w:r>
            <w:r w:rsidR="00396B59">
              <w:rPr>
                <w:sz w:val="28"/>
                <w:szCs w:val="28"/>
              </w:rPr>
              <w:t>6</w:t>
            </w:r>
            <w:r w:rsidRPr="00140261">
              <w:rPr>
                <w:sz w:val="28"/>
                <w:szCs w:val="28"/>
              </w:rPr>
              <w:t xml:space="preserve">. Iekārtu ražotāju reģistra vai bateriju ražotāju reģistra piešķirtais </w:t>
            </w:r>
            <w:r w:rsidR="007A0B1C" w:rsidRPr="00140261">
              <w:rPr>
                <w:sz w:val="28"/>
                <w:szCs w:val="28"/>
              </w:rPr>
              <w:t xml:space="preserve">reģistrācijas numurs 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1B8E1BF2" w14:textId="77777777" w:rsidR="009A49FC" w:rsidRPr="00140261" w:rsidRDefault="009A49FC" w:rsidP="0014026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</w:p>
        </w:tc>
      </w:tr>
      <w:tr w:rsidR="009A49FC" w:rsidRPr="00140261" w14:paraId="1B8E1BF6" w14:textId="77777777" w:rsidTr="0071703C">
        <w:trPr>
          <w:trHeight w:val="527"/>
        </w:trPr>
        <w:tc>
          <w:tcPr>
            <w:tcW w:w="4643" w:type="dxa"/>
          </w:tcPr>
          <w:p w14:paraId="1B8E1BF4" w14:textId="746F0C75" w:rsidR="009A49FC" w:rsidRPr="00140261" w:rsidRDefault="009A49FC" w:rsidP="0014026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140261">
              <w:rPr>
                <w:sz w:val="28"/>
                <w:szCs w:val="28"/>
              </w:rPr>
              <w:t>1.</w:t>
            </w:r>
            <w:r w:rsidR="00396B59">
              <w:rPr>
                <w:sz w:val="28"/>
                <w:szCs w:val="28"/>
              </w:rPr>
              <w:t>7</w:t>
            </w:r>
            <w:r w:rsidRPr="00140261">
              <w:rPr>
                <w:sz w:val="28"/>
                <w:szCs w:val="28"/>
              </w:rPr>
              <w:t>. Juridiskā adrese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1B8E1BF5" w14:textId="77777777" w:rsidR="009A49FC" w:rsidRPr="00140261" w:rsidRDefault="009A49FC" w:rsidP="0014026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</w:p>
        </w:tc>
      </w:tr>
      <w:tr w:rsidR="009A49FC" w:rsidRPr="00140261" w14:paraId="1B8E1BF9" w14:textId="77777777" w:rsidTr="00140261">
        <w:tc>
          <w:tcPr>
            <w:tcW w:w="4643" w:type="dxa"/>
          </w:tcPr>
          <w:p w14:paraId="1B8E1BF7" w14:textId="633DDE09" w:rsidR="009A49FC" w:rsidRPr="00140261" w:rsidRDefault="009A49FC" w:rsidP="0014026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140261">
              <w:rPr>
                <w:sz w:val="28"/>
                <w:szCs w:val="28"/>
              </w:rPr>
              <w:t>1.</w:t>
            </w:r>
            <w:r w:rsidR="00396B59">
              <w:rPr>
                <w:sz w:val="28"/>
                <w:szCs w:val="28"/>
              </w:rPr>
              <w:t>8</w:t>
            </w:r>
            <w:r w:rsidRPr="00140261">
              <w:rPr>
                <w:sz w:val="28"/>
                <w:szCs w:val="28"/>
              </w:rPr>
              <w:t>. Tiesiskais statuss (ja tāds ir):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14:paraId="1B8E1BF8" w14:textId="77777777" w:rsidR="009A49FC" w:rsidRPr="00140261" w:rsidRDefault="009A49FC" w:rsidP="0014026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</w:p>
        </w:tc>
      </w:tr>
    </w:tbl>
    <w:p w14:paraId="1B8E1BFA" w14:textId="77777777" w:rsidR="009A49FC" w:rsidRDefault="009A49FC" w:rsidP="009A49FC">
      <w:pPr>
        <w:pStyle w:val="naisf"/>
        <w:spacing w:before="0" w:after="0"/>
        <w:ind w:firstLine="709"/>
        <w:rPr>
          <w:sz w:val="28"/>
          <w:szCs w:val="28"/>
        </w:rPr>
      </w:pPr>
      <w:r w:rsidRPr="00BE525C">
        <w:rPr>
          <w:sz w:val="36"/>
          <w:szCs w:val="36"/>
        </w:rPr>
        <w:sym w:font="Symbol" w:char="F07F"/>
      </w:r>
      <w:r w:rsidRPr="00BE525C">
        <w:rPr>
          <w:sz w:val="36"/>
          <w:szCs w:val="36"/>
        </w:rPr>
        <w:t> </w:t>
      </w:r>
      <w:r>
        <w:rPr>
          <w:sz w:val="28"/>
          <w:szCs w:val="28"/>
        </w:rPr>
        <w:t xml:space="preserve">maksātnespējīgs </w:t>
      </w:r>
    </w:p>
    <w:p w14:paraId="1B8E1BFB" w14:textId="77777777" w:rsidR="009A49FC" w:rsidRPr="00B21ED4" w:rsidRDefault="009A49FC" w:rsidP="009A49FC">
      <w:pPr>
        <w:pStyle w:val="naisf"/>
        <w:spacing w:before="0" w:after="0"/>
        <w:ind w:firstLine="709"/>
        <w:rPr>
          <w:sz w:val="28"/>
          <w:szCs w:val="28"/>
        </w:rPr>
      </w:pPr>
      <w:r w:rsidRPr="00BE525C">
        <w:rPr>
          <w:sz w:val="36"/>
          <w:szCs w:val="36"/>
        </w:rPr>
        <w:sym w:font="Symbol" w:char="F07F"/>
      </w:r>
      <w:r w:rsidRPr="00BE525C">
        <w:rPr>
          <w:sz w:val="36"/>
          <w:szCs w:val="36"/>
        </w:rPr>
        <w:t> </w:t>
      </w:r>
      <w:r w:rsidRPr="00E341D6">
        <w:rPr>
          <w:sz w:val="28"/>
          <w:szCs w:val="28"/>
        </w:rPr>
        <w:t>likvidācijas stadijā</w:t>
      </w:r>
    </w:p>
    <w:p w14:paraId="1B8E1BFC" w14:textId="77777777" w:rsidR="009A49FC" w:rsidRDefault="009A49FC" w:rsidP="009A49FC">
      <w:pPr>
        <w:pStyle w:val="naisf"/>
        <w:spacing w:before="0" w:after="0"/>
        <w:ind w:firstLine="0"/>
        <w:rPr>
          <w:sz w:val="28"/>
          <w:szCs w:val="28"/>
        </w:rPr>
      </w:pPr>
    </w:p>
    <w:p w14:paraId="75D999A8" w14:textId="77777777" w:rsidR="001F0A7F" w:rsidRDefault="001F0A7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8E1BFD" w14:textId="15D70B4F" w:rsidR="007A0B1C" w:rsidRDefault="007A0B1C" w:rsidP="007A0B1C">
      <w:pPr>
        <w:pStyle w:val="naisf"/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Pr="00E341D6">
        <w:rPr>
          <w:sz w:val="28"/>
          <w:szCs w:val="28"/>
        </w:rPr>
        <w:t>Lūdzu svītrot no iekārtu</w:t>
      </w:r>
      <w:r>
        <w:rPr>
          <w:sz w:val="28"/>
          <w:szCs w:val="28"/>
        </w:rPr>
        <w:t xml:space="preserve"> ražotāju</w:t>
      </w:r>
      <w:r w:rsidRPr="00E341D6">
        <w:rPr>
          <w:sz w:val="28"/>
          <w:szCs w:val="28"/>
        </w:rPr>
        <w:t xml:space="preserve"> </w:t>
      </w:r>
      <w:r>
        <w:rPr>
          <w:sz w:val="28"/>
          <w:szCs w:val="28"/>
        </w:rPr>
        <w:t>reģistra</w:t>
      </w:r>
      <w:r w:rsidR="00275431">
        <w:rPr>
          <w:sz w:val="28"/>
          <w:szCs w:val="28"/>
        </w:rPr>
        <w:t xml:space="preserve"> vai bateriju ražotāju reģistra</w:t>
      </w:r>
      <w:r>
        <w:rPr>
          <w:sz w:val="28"/>
          <w:szCs w:val="28"/>
        </w:rPr>
        <w:t xml:space="preserve"> </w:t>
      </w:r>
      <w:r w:rsidRPr="00E341D6">
        <w:rPr>
          <w:sz w:val="28"/>
          <w:szCs w:val="28"/>
        </w:rPr>
        <w:t>šādu iekārtu</w:t>
      </w:r>
      <w:r>
        <w:rPr>
          <w:sz w:val="28"/>
          <w:szCs w:val="28"/>
        </w:rPr>
        <w:t xml:space="preserve"> </w:t>
      </w:r>
      <w:r w:rsidRPr="00E341D6">
        <w:rPr>
          <w:sz w:val="28"/>
          <w:szCs w:val="28"/>
        </w:rPr>
        <w:t>ražotāj</w:t>
      </w:r>
      <w:r>
        <w:rPr>
          <w:sz w:val="28"/>
          <w:szCs w:val="28"/>
        </w:rPr>
        <w:t>a</w:t>
      </w:r>
      <w:r w:rsidR="004E57F4">
        <w:rPr>
          <w:sz w:val="28"/>
          <w:szCs w:val="28"/>
        </w:rPr>
        <w:t xml:space="preserve"> vai bateriju ražotāja</w:t>
      </w:r>
      <w:r w:rsidR="00F76408">
        <w:rPr>
          <w:sz w:val="28"/>
          <w:szCs w:val="28"/>
        </w:rPr>
        <w:t xml:space="preserve"> pilnvaroto</w:t>
      </w:r>
      <w:r w:rsidRPr="007A0B1C">
        <w:rPr>
          <w:sz w:val="28"/>
          <w:szCs w:val="28"/>
        </w:rPr>
        <w:t xml:space="preserve"> </w:t>
      </w:r>
      <w:r>
        <w:rPr>
          <w:sz w:val="28"/>
          <w:szCs w:val="28"/>
        </w:rPr>
        <w:t>pārstāvi</w:t>
      </w:r>
      <w:r w:rsidRPr="00E341D6">
        <w:rPr>
          <w:sz w:val="28"/>
          <w:szCs w:val="28"/>
        </w:rPr>
        <w:t>:</w:t>
      </w:r>
    </w:p>
    <w:p w14:paraId="1B8E1BFE" w14:textId="77777777" w:rsidR="007A0B1C" w:rsidRPr="007A0B1C" w:rsidRDefault="007A0B1C" w:rsidP="007A0B1C">
      <w:pPr>
        <w:pStyle w:val="naisf"/>
        <w:spacing w:before="0" w:after="0"/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5"/>
        <w:gridCol w:w="4696"/>
      </w:tblGrid>
      <w:tr w:rsidR="007A0B1C" w:rsidRPr="00140261" w14:paraId="1B8E1C01" w14:textId="77777777" w:rsidTr="00140261">
        <w:tc>
          <w:tcPr>
            <w:tcW w:w="4643" w:type="dxa"/>
          </w:tcPr>
          <w:p w14:paraId="1B8E1BFF" w14:textId="77777777" w:rsidR="007A0B1C" w:rsidRPr="00140261" w:rsidRDefault="007A0B1C" w:rsidP="0014026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140261">
              <w:rPr>
                <w:sz w:val="28"/>
                <w:szCs w:val="28"/>
              </w:rPr>
              <w:t>2.1. Firma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1B8E1C00" w14:textId="77777777" w:rsidR="007A0B1C" w:rsidRPr="00140261" w:rsidRDefault="007A0B1C" w:rsidP="0014026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</w:p>
        </w:tc>
      </w:tr>
      <w:tr w:rsidR="007A0B1C" w:rsidRPr="00140261" w14:paraId="1B8E1C04" w14:textId="77777777" w:rsidTr="00140261">
        <w:tc>
          <w:tcPr>
            <w:tcW w:w="4643" w:type="dxa"/>
          </w:tcPr>
          <w:p w14:paraId="1AA0B4F1" w14:textId="77777777" w:rsidR="007A0B1C" w:rsidRDefault="007A0B1C" w:rsidP="0014026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140261">
              <w:rPr>
                <w:sz w:val="28"/>
                <w:szCs w:val="28"/>
              </w:rPr>
              <w:t>2.2. Uzņēmumu reģistra piešķirtais reģistrācijas numurs</w:t>
            </w:r>
          </w:p>
          <w:p w14:paraId="1B8E1C02" w14:textId="1E623285" w:rsidR="00DB441A" w:rsidRPr="00140261" w:rsidRDefault="00DB441A" w:rsidP="0014026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</w:t>
            </w:r>
            <w:r w:rsidR="00BA6683" w:rsidRPr="00DE4552">
              <w:rPr>
                <w:sz w:val="28"/>
                <w:szCs w:val="28"/>
              </w:rPr>
              <w:t xml:space="preserve">Vārds, uzvārds (ja </w:t>
            </w:r>
            <w:r w:rsidR="006A2A30">
              <w:rPr>
                <w:sz w:val="28"/>
                <w:szCs w:val="28"/>
              </w:rPr>
              <w:t>pilnvarotais pārstāvis</w:t>
            </w:r>
            <w:r w:rsidR="00BA6683" w:rsidRPr="00DE4552">
              <w:rPr>
                <w:sz w:val="28"/>
                <w:szCs w:val="28"/>
              </w:rPr>
              <w:t xml:space="preserve"> ir fiziska persona)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68B6B2A9" w14:textId="77777777" w:rsidR="007A0B1C" w:rsidRDefault="007A0B1C" w:rsidP="0014026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</w:p>
          <w:p w14:paraId="1B8E1C03" w14:textId="6243CBD4" w:rsidR="00DB441A" w:rsidRPr="00140261" w:rsidRDefault="00BA6683" w:rsidP="0014026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</w:tr>
      <w:tr w:rsidR="00BA6683" w:rsidRPr="00140261" w14:paraId="6047FF08" w14:textId="77777777" w:rsidTr="00140261">
        <w:tc>
          <w:tcPr>
            <w:tcW w:w="4643" w:type="dxa"/>
          </w:tcPr>
          <w:p w14:paraId="6F5CCF8B" w14:textId="47DD1FE5" w:rsidR="00BA6683" w:rsidRPr="00140261" w:rsidRDefault="00BA6683" w:rsidP="0014026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</w:t>
            </w:r>
            <w:r w:rsidRPr="00DE4552">
              <w:rPr>
                <w:sz w:val="28"/>
                <w:szCs w:val="28"/>
              </w:rPr>
              <w:t xml:space="preserve">Nodokļu maksātāja reģistrācijas </w:t>
            </w:r>
            <w:r w:rsidR="00997855">
              <w:rPr>
                <w:sz w:val="28"/>
                <w:szCs w:val="28"/>
              </w:rPr>
              <w:t>kods</w:t>
            </w:r>
            <w:r w:rsidRPr="00DE45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5692FEDB" w14:textId="77777777" w:rsidR="00BA6683" w:rsidRDefault="00BA6683" w:rsidP="0014026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</w:p>
        </w:tc>
      </w:tr>
      <w:tr w:rsidR="007A0B1C" w:rsidRPr="00140261" w14:paraId="1B8E1C07" w14:textId="77777777" w:rsidTr="0071703C">
        <w:trPr>
          <w:trHeight w:val="443"/>
        </w:trPr>
        <w:tc>
          <w:tcPr>
            <w:tcW w:w="4643" w:type="dxa"/>
          </w:tcPr>
          <w:p w14:paraId="1B8E1C05" w14:textId="45442468" w:rsidR="007A0B1C" w:rsidRPr="00140261" w:rsidRDefault="0071703C" w:rsidP="0014026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140261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5</w:t>
            </w:r>
            <w:r w:rsidRPr="00140261">
              <w:rPr>
                <w:sz w:val="28"/>
                <w:szCs w:val="28"/>
              </w:rPr>
              <w:t>. Juridiskā adrese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1B8E1C06" w14:textId="77777777" w:rsidR="007A0B1C" w:rsidRPr="00140261" w:rsidRDefault="007A0B1C" w:rsidP="0014026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</w:p>
        </w:tc>
      </w:tr>
      <w:tr w:rsidR="007A0B1C" w:rsidRPr="00140261" w14:paraId="1B8E1C0A" w14:textId="77777777" w:rsidTr="0071703C">
        <w:trPr>
          <w:trHeight w:val="407"/>
        </w:trPr>
        <w:tc>
          <w:tcPr>
            <w:tcW w:w="4643" w:type="dxa"/>
          </w:tcPr>
          <w:p w14:paraId="1B8E1C08" w14:textId="3C997ED2" w:rsidR="007A0B1C" w:rsidRPr="00140261" w:rsidRDefault="0071703C" w:rsidP="00DE361B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140261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  <w:r w:rsidRPr="00140261">
              <w:rPr>
                <w:sz w:val="28"/>
                <w:szCs w:val="28"/>
              </w:rPr>
              <w:t>. Tiesiskais statuss (ja tāds ir):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14:paraId="1B8E1C09" w14:textId="77777777" w:rsidR="007A0B1C" w:rsidRPr="00140261" w:rsidRDefault="007A0B1C" w:rsidP="0014026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</w:p>
        </w:tc>
      </w:tr>
      <w:tr w:rsidR="007A0B1C" w:rsidRPr="0071703C" w14:paraId="1B8E1C0D" w14:textId="77777777" w:rsidTr="0071703C">
        <w:tc>
          <w:tcPr>
            <w:tcW w:w="4643" w:type="dxa"/>
          </w:tcPr>
          <w:p w14:paraId="1B8E1C0B" w14:textId="1EC3BB41" w:rsidR="007A0B1C" w:rsidRPr="0071703C" w:rsidRDefault="007A0B1C" w:rsidP="00DE361B">
            <w:pPr>
              <w:pStyle w:val="naisf"/>
              <w:spacing w:before="0" w:after="0"/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644" w:type="dxa"/>
          </w:tcPr>
          <w:p w14:paraId="1B8E1C0C" w14:textId="77777777" w:rsidR="007A0B1C" w:rsidRPr="0071703C" w:rsidRDefault="007A0B1C" w:rsidP="00140261">
            <w:pPr>
              <w:pStyle w:val="naisf"/>
              <w:spacing w:before="0" w:after="0"/>
              <w:ind w:firstLine="0"/>
              <w:rPr>
                <w:sz w:val="8"/>
                <w:szCs w:val="8"/>
              </w:rPr>
            </w:pPr>
          </w:p>
        </w:tc>
      </w:tr>
    </w:tbl>
    <w:p w14:paraId="1B8E1C0E" w14:textId="77777777" w:rsidR="007A0B1C" w:rsidRDefault="007A0B1C" w:rsidP="007A0B1C">
      <w:pPr>
        <w:pStyle w:val="naisf"/>
        <w:spacing w:before="0" w:after="0"/>
        <w:ind w:firstLine="709"/>
        <w:rPr>
          <w:sz w:val="28"/>
          <w:szCs w:val="28"/>
        </w:rPr>
      </w:pPr>
      <w:r w:rsidRPr="00BE525C">
        <w:rPr>
          <w:sz w:val="36"/>
          <w:szCs w:val="36"/>
        </w:rPr>
        <w:sym w:font="Symbol" w:char="F07F"/>
      </w:r>
      <w:r w:rsidRPr="00BE525C">
        <w:rPr>
          <w:sz w:val="36"/>
          <w:szCs w:val="36"/>
        </w:rPr>
        <w:t> </w:t>
      </w:r>
      <w:r>
        <w:rPr>
          <w:sz w:val="28"/>
          <w:szCs w:val="28"/>
        </w:rPr>
        <w:t xml:space="preserve">maksātnespējīgs </w:t>
      </w:r>
    </w:p>
    <w:p w14:paraId="1B8E1C0F" w14:textId="77777777" w:rsidR="007A0B1C" w:rsidRPr="00B21ED4" w:rsidRDefault="007A0B1C" w:rsidP="007A0B1C">
      <w:pPr>
        <w:pStyle w:val="naisf"/>
        <w:spacing w:before="0" w:after="0"/>
        <w:ind w:firstLine="709"/>
        <w:rPr>
          <w:sz w:val="28"/>
          <w:szCs w:val="28"/>
        </w:rPr>
      </w:pPr>
      <w:r w:rsidRPr="00BE525C">
        <w:rPr>
          <w:sz w:val="36"/>
          <w:szCs w:val="36"/>
        </w:rPr>
        <w:sym w:font="Symbol" w:char="F07F"/>
      </w:r>
      <w:r w:rsidRPr="00BE525C">
        <w:rPr>
          <w:sz w:val="36"/>
          <w:szCs w:val="36"/>
        </w:rPr>
        <w:t> </w:t>
      </w:r>
      <w:r w:rsidRPr="00E341D6">
        <w:rPr>
          <w:sz w:val="28"/>
          <w:szCs w:val="28"/>
        </w:rPr>
        <w:t>likvidācijas stadijā</w:t>
      </w:r>
    </w:p>
    <w:p w14:paraId="1B8E1C10" w14:textId="77777777" w:rsidR="003976C7" w:rsidRDefault="003976C7" w:rsidP="004416FA">
      <w:pPr>
        <w:pStyle w:val="naiskr"/>
        <w:spacing w:before="0" w:after="0"/>
        <w:rPr>
          <w:sz w:val="28"/>
          <w:szCs w:val="28"/>
        </w:rPr>
      </w:pPr>
    </w:p>
    <w:p w14:paraId="1B8E1C11" w14:textId="5CBD49F2" w:rsidR="00195E65" w:rsidRDefault="007A0B1C" w:rsidP="004416FA">
      <w:pPr>
        <w:pStyle w:val="naiskr"/>
        <w:spacing w:before="0" w:after="0"/>
        <w:rPr>
          <w:sz w:val="28"/>
          <w:szCs w:val="28"/>
        </w:rPr>
      </w:pPr>
      <w:r>
        <w:rPr>
          <w:sz w:val="28"/>
          <w:szCs w:val="28"/>
        </w:rPr>
        <w:t>3.</w:t>
      </w:r>
      <w:r w:rsidR="00E341D6" w:rsidRPr="00E341D6">
        <w:rPr>
          <w:sz w:val="28"/>
          <w:szCs w:val="28"/>
        </w:rPr>
        <w:t> Pievienotie dokumenti:</w:t>
      </w:r>
    </w:p>
    <w:p w14:paraId="1B8E1C12" w14:textId="67A300AC" w:rsidR="00E341D6" w:rsidRPr="007A0B1C" w:rsidRDefault="007A0B1C" w:rsidP="007A0B1C">
      <w:pPr>
        <w:pStyle w:val="naisf"/>
        <w:spacing w:before="0" w:after="0"/>
        <w:ind w:left="709" w:firstLine="0"/>
        <w:rPr>
          <w:sz w:val="28"/>
          <w:szCs w:val="28"/>
        </w:rPr>
      </w:pPr>
      <w:r w:rsidRPr="007A0B1C">
        <w:rPr>
          <w:sz w:val="36"/>
          <w:szCs w:val="36"/>
        </w:rPr>
        <w:sym w:font="Symbol" w:char="F07F"/>
      </w:r>
      <w:r w:rsidRPr="007A0B1C">
        <w:rPr>
          <w:sz w:val="36"/>
          <w:szCs w:val="36"/>
        </w:rPr>
        <w:t> </w:t>
      </w:r>
      <w:r>
        <w:rPr>
          <w:sz w:val="28"/>
          <w:szCs w:val="28"/>
        </w:rPr>
        <w:t>p</w:t>
      </w:r>
      <w:r w:rsidR="00195E65" w:rsidRPr="007A0B1C">
        <w:rPr>
          <w:sz w:val="28"/>
          <w:szCs w:val="28"/>
        </w:rPr>
        <w:t xml:space="preserve">ilnvara iesniedzējam </w:t>
      </w:r>
      <w:r w:rsidR="004416FA" w:rsidRPr="007A0B1C">
        <w:rPr>
          <w:sz w:val="28"/>
          <w:szCs w:val="28"/>
        </w:rPr>
        <w:t>–</w:t>
      </w:r>
      <w:r w:rsidR="00195E65" w:rsidRPr="007A0B1C">
        <w:rPr>
          <w:sz w:val="28"/>
          <w:szCs w:val="28"/>
        </w:rPr>
        <w:t xml:space="preserve"> iesniegumam par izslēgšanu no </w:t>
      </w:r>
      <w:r w:rsidR="0093298A">
        <w:rPr>
          <w:sz w:val="28"/>
          <w:szCs w:val="28"/>
        </w:rPr>
        <w:t xml:space="preserve">iekārtu ražotāju </w:t>
      </w:r>
      <w:r w:rsidR="00195E65" w:rsidRPr="007A0B1C">
        <w:rPr>
          <w:sz w:val="28"/>
          <w:szCs w:val="28"/>
        </w:rPr>
        <w:t>reģistra</w:t>
      </w:r>
      <w:r w:rsidR="0093298A">
        <w:rPr>
          <w:sz w:val="28"/>
          <w:szCs w:val="28"/>
        </w:rPr>
        <w:t xml:space="preserve"> vai no bateriju ražotāju reģistra</w:t>
      </w:r>
      <w:r w:rsidR="00195E65" w:rsidRPr="007A0B1C">
        <w:rPr>
          <w:sz w:val="28"/>
          <w:szCs w:val="28"/>
        </w:rPr>
        <w:t>, ja to iesniedz persona, kas nav tiesīga pārstāvēt komersantu, uz ___ lapām;</w:t>
      </w:r>
    </w:p>
    <w:p w14:paraId="1B8E1C13" w14:textId="16DFE78B" w:rsidR="00195E65" w:rsidRPr="00F91A45" w:rsidRDefault="007A0B1C" w:rsidP="007A0B1C">
      <w:pPr>
        <w:pStyle w:val="naisf"/>
        <w:spacing w:before="0" w:after="0"/>
        <w:ind w:left="709" w:firstLine="0"/>
        <w:rPr>
          <w:sz w:val="28"/>
          <w:szCs w:val="28"/>
        </w:rPr>
      </w:pPr>
      <w:r w:rsidRPr="007A0B1C">
        <w:rPr>
          <w:sz w:val="36"/>
          <w:szCs w:val="36"/>
        </w:rPr>
        <w:sym w:font="Symbol" w:char="F07F"/>
      </w:r>
      <w:r w:rsidRPr="007A0B1C">
        <w:rPr>
          <w:sz w:val="36"/>
          <w:szCs w:val="36"/>
        </w:rPr>
        <w:t> </w:t>
      </w:r>
      <w:r>
        <w:rPr>
          <w:sz w:val="28"/>
          <w:szCs w:val="28"/>
        </w:rPr>
        <w:t>ā</w:t>
      </w:r>
      <w:r w:rsidR="00195E65" w:rsidRPr="007A0B1C">
        <w:rPr>
          <w:sz w:val="28"/>
          <w:szCs w:val="28"/>
        </w:rPr>
        <w:t>rvalstu iekārtu ražotāja</w:t>
      </w:r>
      <w:r w:rsidR="006E500C">
        <w:rPr>
          <w:sz w:val="28"/>
          <w:szCs w:val="28"/>
        </w:rPr>
        <w:t xml:space="preserve"> vai </w:t>
      </w:r>
      <w:r w:rsidR="00035868">
        <w:rPr>
          <w:sz w:val="28"/>
          <w:szCs w:val="28"/>
        </w:rPr>
        <w:t xml:space="preserve">ārvalstu </w:t>
      </w:r>
      <w:r w:rsidR="006E500C">
        <w:rPr>
          <w:sz w:val="28"/>
          <w:szCs w:val="28"/>
        </w:rPr>
        <w:t>bateriju ražotāja</w:t>
      </w:r>
      <w:r w:rsidR="00195E65" w:rsidRPr="007A0B1C">
        <w:rPr>
          <w:sz w:val="28"/>
          <w:szCs w:val="28"/>
        </w:rPr>
        <w:t xml:space="preserve"> informācija</w:t>
      </w:r>
      <w:r w:rsidR="00553A9E" w:rsidRPr="007A0B1C">
        <w:rPr>
          <w:sz w:val="28"/>
          <w:szCs w:val="28"/>
        </w:rPr>
        <w:t xml:space="preserve"> un tās tulkojums, ja informācija nav valsts </w:t>
      </w:r>
      <w:r w:rsidR="00553A9E" w:rsidRPr="00F91A45">
        <w:rPr>
          <w:sz w:val="28"/>
          <w:szCs w:val="28"/>
        </w:rPr>
        <w:t>valodā</w:t>
      </w:r>
      <w:r w:rsidR="00195E65" w:rsidRPr="00F91A45">
        <w:rPr>
          <w:sz w:val="28"/>
          <w:szCs w:val="28"/>
        </w:rPr>
        <w:t xml:space="preserve">, par to, ka </w:t>
      </w:r>
      <w:r w:rsidR="00553A9E" w:rsidRPr="00F91A45">
        <w:rPr>
          <w:sz w:val="28"/>
          <w:szCs w:val="28"/>
        </w:rPr>
        <w:t>tas</w:t>
      </w:r>
      <w:r w:rsidR="00195E65" w:rsidRPr="00F91A45">
        <w:rPr>
          <w:sz w:val="28"/>
          <w:szCs w:val="28"/>
        </w:rPr>
        <w:t xml:space="preserve"> ir atsa</w:t>
      </w:r>
      <w:r w:rsidRPr="00F91A45">
        <w:rPr>
          <w:sz w:val="28"/>
          <w:szCs w:val="28"/>
        </w:rPr>
        <w:t xml:space="preserve">ucis pilnvarojumu attiecīgajai </w:t>
      </w:r>
      <w:r w:rsidR="00195E65" w:rsidRPr="00F91A45">
        <w:rPr>
          <w:sz w:val="28"/>
          <w:szCs w:val="28"/>
        </w:rPr>
        <w:t>fiziskajai vai juridiska</w:t>
      </w:r>
      <w:r w:rsidR="00DE361B" w:rsidRPr="00F91A45">
        <w:rPr>
          <w:sz w:val="28"/>
          <w:szCs w:val="28"/>
        </w:rPr>
        <w:t>ja</w:t>
      </w:r>
      <w:r w:rsidR="00195E65" w:rsidRPr="00F91A45">
        <w:rPr>
          <w:sz w:val="28"/>
          <w:szCs w:val="28"/>
        </w:rPr>
        <w:t xml:space="preserve">i personai </w:t>
      </w:r>
      <w:r w:rsidR="00195E65" w:rsidRPr="00F91A45">
        <w:rPr>
          <w:noProof/>
          <w:sz w:val="28"/>
          <w:szCs w:val="28"/>
        </w:rPr>
        <w:t xml:space="preserve">pārņemt </w:t>
      </w:r>
      <w:r w:rsidR="00BA67AE" w:rsidRPr="00F91A45">
        <w:rPr>
          <w:noProof/>
          <w:sz w:val="28"/>
          <w:szCs w:val="28"/>
        </w:rPr>
        <w:t>tā</w:t>
      </w:r>
      <w:r w:rsidR="00195E65" w:rsidRPr="00F91A45">
        <w:rPr>
          <w:noProof/>
          <w:sz w:val="28"/>
          <w:szCs w:val="28"/>
        </w:rPr>
        <w:t xml:space="preserve"> saistības Latvijā attiecībā uz Latvijas normatīvajos </w:t>
      </w:r>
      <w:r w:rsidR="005E0545" w:rsidRPr="00F91A45">
        <w:rPr>
          <w:noProof/>
          <w:sz w:val="28"/>
          <w:szCs w:val="28"/>
        </w:rPr>
        <w:t xml:space="preserve">aktos </w:t>
      </w:r>
      <w:r w:rsidR="00195E65" w:rsidRPr="00F91A45">
        <w:rPr>
          <w:noProof/>
          <w:sz w:val="28"/>
          <w:szCs w:val="28"/>
        </w:rPr>
        <w:t>noteikto elektrisko un elektronisko iekārtu atkritumu apsaimniekošan</w:t>
      </w:r>
      <w:r w:rsidR="008C04ED" w:rsidRPr="00F91A45">
        <w:rPr>
          <w:noProof/>
          <w:sz w:val="28"/>
          <w:szCs w:val="28"/>
        </w:rPr>
        <w:t>u</w:t>
      </w:r>
      <w:r w:rsidR="00195E65" w:rsidRPr="00F91A45">
        <w:rPr>
          <w:noProof/>
          <w:sz w:val="28"/>
          <w:szCs w:val="28"/>
        </w:rPr>
        <w:t xml:space="preserve"> </w:t>
      </w:r>
      <w:r w:rsidR="00CE5971" w:rsidRPr="00F91A45">
        <w:rPr>
          <w:noProof/>
          <w:sz w:val="28"/>
          <w:szCs w:val="28"/>
        </w:rPr>
        <w:t xml:space="preserve">vai </w:t>
      </w:r>
      <w:r w:rsidR="00F91A45" w:rsidRPr="00F91A45">
        <w:rPr>
          <w:sz w:val="28"/>
          <w:szCs w:val="28"/>
        </w:rPr>
        <w:t xml:space="preserve">Eiropas Parlamenta un Padomes 2023. gada 12. jūlija Regulas </w:t>
      </w:r>
      <w:hyperlink r:id="rId8" w:tgtFrame="_blank" w:history="1">
        <w:r w:rsidR="00F91A45" w:rsidRPr="00F91A45">
          <w:rPr>
            <w:rStyle w:val="Hipersaite"/>
            <w:sz w:val="28"/>
            <w:szCs w:val="28"/>
            <w:shd w:val="clear" w:color="auto" w:fill="E0FFFF"/>
          </w:rPr>
          <w:t>2023/1542</w:t>
        </w:r>
      </w:hyperlink>
      <w:r w:rsidR="00F91A45" w:rsidRPr="00F91A45">
        <w:rPr>
          <w:sz w:val="28"/>
          <w:szCs w:val="28"/>
          <w:shd w:val="clear" w:color="auto" w:fill="E0FFFF"/>
        </w:rPr>
        <w:t xml:space="preserve"> </w:t>
      </w:r>
      <w:r w:rsidR="00F91A45" w:rsidRPr="00F91A45">
        <w:rPr>
          <w:sz w:val="28"/>
          <w:szCs w:val="28"/>
        </w:rPr>
        <w:t>par baterijām un bateriju atkritumiem, ar ko groza Direktīvu 2008/98/EK un Regulu (ES) 2019/1020 un atceļ Direktīvu 2006/66/EK</w:t>
      </w:r>
      <w:r w:rsidR="00F91A45">
        <w:rPr>
          <w:sz w:val="28"/>
          <w:szCs w:val="28"/>
        </w:rPr>
        <w:t>,</w:t>
      </w:r>
      <w:r w:rsidR="00F91A45" w:rsidRPr="00F91A45">
        <w:rPr>
          <w:sz w:val="28"/>
          <w:szCs w:val="28"/>
        </w:rPr>
        <w:t xml:space="preserve"> </w:t>
      </w:r>
      <w:r w:rsidR="00A05270" w:rsidRPr="00F91A45">
        <w:rPr>
          <w:noProof/>
          <w:sz w:val="28"/>
          <w:szCs w:val="28"/>
        </w:rPr>
        <w:t>VIII nodaļā noteikto pienākumu izpildi</w:t>
      </w:r>
      <w:r w:rsidR="00DE361B" w:rsidRPr="00F91A45">
        <w:rPr>
          <w:noProof/>
          <w:sz w:val="28"/>
          <w:szCs w:val="28"/>
        </w:rPr>
        <w:t>,</w:t>
      </w:r>
      <w:r w:rsidR="00E745B1" w:rsidRPr="00F91A45">
        <w:rPr>
          <w:noProof/>
          <w:sz w:val="28"/>
          <w:szCs w:val="28"/>
        </w:rPr>
        <w:t xml:space="preserve"> </w:t>
      </w:r>
      <w:r w:rsidR="00E745B1" w:rsidRPr="00F91A45">
        <w:rPr>
          <w:sz w:val="28"/>
          <w:szCs w:val="28"/>
        </w:rPr>
        <w:t>uz __</w:t>
      </w:r>
      <w:r w:rsidR="00BA67AE" w:rsidRPr="00F91A45">
        <w:rPr>
          <w:sz w:val="28"/>
          <w:szCs w:val="28"/>
        </w:rPr>
        <w:t>__</w:t>
      </w:r>
      <w:r w:rsidR="00E745B1" w:rsidRPr="00F91A45">
        <w:rPr>
          <w:sz w:val="28"/>
          <w:szCs w:val="28"/>
        </w:rPr>
        <w:t>_ lapām</w:t>
      </w:r>
      <w:r w:rsidR="00E745B1" w:rsidRPr="00F91A45">
        <w:rPr>
          <w:noProof/>
          <w:sz w:val="28"/>
          <w:szCs w:val="28"/>
        </w:rPr>
        <w:t>.</w:t>
      </w:r>
      <w:r w:rsidR="00E745B1" w:rsidRPr="00F91A45">
        <w:rPr>
          <w:sz w:val="28"/>
          <w:szCs w:val="28"/>
        </w:rPr>
        <w:t> </w:t>
      </w:r>
    </w:p>
    <w:p w14:paraId="1B8E1C14" w14:textId="77777777" w:rsidR="00E341D6" w:rsidRPr="00E341D6" w:rsidRDefault="00E341D6" w:rsidP="004416FA">
      <w:pPr>
        <w:pStyle w:val="naisf"/>
        <w:spacing w:before="0" w:after="0"/>
        <w:rPr>
          <w:sz w:val="28"/>
          <w:szCs w:val="28"/>
        </w:rPr>
      </w:pPr>
      <w:r w:rsidRPr="00E341D6">
        <w:rPr>
          <w:sz w:val="28"/>
          <w:szCs w:val="28"/>
        </w:rPr>
        <w:t> </w:t>
      </w:r>
    </w:p>
    <w:tbl>
      <w:tblPr>
        <w:tblW w:w="90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0"/>
      </w:tblGrid>
      <w:tr w:rsidR="00E341D6" w:rsidRPr="00E341D6" w14:paraId="1B8E1C17" w14:textId="77777777" w:rsidTr="002E01E5">
        <w:trPr>
          <w:tblCellSpacing w:w="0" w:type="dxa"/>
        </w:trPr>
        <w:tc>
          <w:tcPr>
            <w:tcW w:w="9060" w:type="dxa"/>
          </w:tcPr>
          <w:p w14:paraId="1B8E1C15" w14:textId="56287C76" w:rsidR="00E745B1" w:rsidRDefault="00E745B1" w:rsidP="004416FA">
            <w:pPr>
              <w:pStyle w:val="naisk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Iekārtu vai bateriju </w:t>
            </w:r>
            <w:r w:rsidRPr="00E341D6">
              <w:rPr>
                <w:sz w:val="28"/>
                <w:szCs w:val="28"/>
              </w:rPr>
              <w:t>ražotājs,</w:t>
            </w:r>
            <w:r w:rsidR="00BA67AE">
              <w:rPr>
                <w:sz w:val="28"/>
                <w:szCs w:val="28"/>
              </w:rPr>
              <w:t xml:space="preserve"> </w:t>
            </w:r>
            <w:r w:rsidR="00675038">
              <w:rPr>
                <w:sz w:val="28"/>
                <w:szCs w:val="28"/>
              </w:rPr>
              <w:t>iekārtu vai bateriju ražotāja</w:t>
            </w:r>
            <w:r w:rsidR="0031248C">
              <w:rPr>
                <w:sz w:val="28"/>
                <w:szCs w:val="28"/>
              </w:rPr>
              <w:t xml:space="preserve"> pilnvarotais pārstāvis</w:t>
            </w:r>
            <w:r w:rsidR="00675038">
              <w:rPr>
                <w:sz w:val="28"/>
                <w:szCs w:val="28"/>
              </w:rPr>
              <w:t xml:space="preserve">, </w:t>
            </w:r>
            <w:r w:rsidR="00BA67AE">
              <w:rPr>
                <w:sz w:val="28"/>
                <w:szCs w:val="28"/>
              </w:rPr>
              <w:t xml:space="preserve">iekārtu </w:t>
            </w:r>
            <w:r w:rsidR="0055704D">
              <w:rPr>
                <w:sz w:val="28"/>
                <w:szCs w:val="28"/>
              </w:rPr>
              <w:t xml:space="preserve">vai bateriju </w:t>
            </w:r>
            <w:r w:rsidR="00BA67AE">
              <w:rPr>
                <w:sz w:val="28"/>
                <w:szCs w:val="28"/>
              </w:rPr>
              <w:t>ražotāja</w:t>
            </w:r>
            <w:r w:rsidR="00FA0542">
              <w:rPr>
                <w:sz w:val="28"/>
                <w:szCs w:val="28"/>
              </w:rPr>
              <w:t xml:space="preserve"> vai </w:t>
            </w:r>
            <w:r>
              <w:rPr>
                <w:sz w:val="28"/>
                <w:szCs w:val="28"/>
              </w:rPr>
              <w:t>pilnvarot</w:t>
            </w:r>
            <w:r w:rsidR="008C04ED">
              <w:rPr>
                <w:sz w:val="28"/>
                <w:szCs w:val="28"/>
              </w:rPr>
              <w:t>ā</w:t>
            </w:r>
            <w:r>
              <w:rPr>
                <w:sz w:val="28"/>
                <w:szCs w:val="28"/>
              </w:rPr>
              <w:t xml:space="preserve"> pārstāvja</w:t>
            </w:r>
            <w:r w:rsidR="00035868">
              <w:rPr>
                <w:sz w:val="28"/>
                <w:szCs w:val="28"/>
              </w:rPr>
              <w:t xml:space="preserve"> </w:t>
            </w:r>
            <w:r w:rsidRPr="00E341D6">
              <w:rPr>
                <w:sz w:val="28"/>
                <w:szCs w:val="28"/>
              </w:rPr>
              <w:t xml:space="preserve">administrators vai likvidators </w:t>
            </w:r>
          </w:p>
          <w:p w14:paraId="251BC858" w14:textId="35E1AD3D" w:rsidR="002E01E5" w:rsidRDefault="002E01E5" w:rsidP="004416FA">
            <w:pPr>
              <w:pStyle w:val="naiskr"/>
              <w:spacing w:before="0" w:after="0"/>
              <w:rPr>
                <w:sz w:val="28"/>
                <w:szCs w:val="28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2977"/>
              <w:gridCol w:w="221"/>
              <w:gridCol w:w="3611"/>
              <w:gridCol w:w="265"/>
              <w:gridCol w:w="1844"/>
            </w:tblGrid>
            <w:tr w:rsidR="002E01E5" w:rsidRPr="00056B58" w14:paraId="695152EA" w14:textId="77777777" w:rsidTr="002E01E5">
              <w:trPr>
                <w:cantSplit/>
              </w:trPr>
              <w:tc>
                <w:tcPr>
                  <w:tcW w:w="142" w:type="dxa"/>
                </w:tcPr>
                <w:p w14:paraId="2735A45A" w14:textId="61A7C615" w:rsidR="002E01E5" w:rsidRPr="00056B58" w:rsidRDefault="002E01E5" w:rsidP="002E01E5">
                  <w:pPr>
                    <w:pStyle w:val="naisf"/>
                    <w:spacing w:before="0" w:after="0"/>
                    <w:ind w:firstLine="0"/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4FEECC0A" w14:textId="77777777" w:rsidR="002E01E5" w:rsidRPr="00056B58" w:rsidRDefault="002E01E5" w:rsidP="002E01E5">
                  <w:pPr>
                    <w:pStyle w:val="naisf"/>
                    <w:spacing w:before="0" w:after="0"/>
                    <w:ind w:firstLine="0"/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</w:tcPr>
                <w:p w14:paraId="17167014" w14:textId="77777777" w:rsidR="002E01E5" w:rsidRPr="00056B58" w:rsidRDefault="002E01E5" w:rsidP="002E01E5">
                  <w:pPr>
                    <w:pStyle w:val="naisf"/>
                    <w:spacing w:before="0" w:after="0"/>
                    <w:ind w:firstLine="0"/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11" w:type="dxa"/>
                  <w:tcBorders>
                    <w:bottom w:val="single" w:sz="4" w:space="0" w:color="auto"/>
                  </w:tcBorders>
                </w:tcPr>
                <w:p w14:paraId="52D67DF1" w14:textId="77777777" w:rsidR="002E01E5" w:rsidRPr="00056B58" w:rsidRDefault="002E01E5" w:rsidP="002E01E5">
                  <w:pPr>
                    <w:pStyle w:val="naisf"/>
                    <w:spacing w:before="0" w:after="0"/>
                    <w:ind w:firstLine="0"/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" w:type="dxa"/>
                </w:tcPr>
                <w:p w14:paraId="09AA55C1" w14:textId="77777777" w:rsidR="002E01E5" w:rsidRPr="00056B58" w:rsidRDefault="002E01E5" w:rsidP="002E01E5">
                  <w:pPr>
                    <w:pStyle w:val="naisf"/>
                    <w:spacing w:before="0" w:after="0"/>
                    <w:ind w:firstLine="0"/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4" w:type="dxa"/>
                  <w:tcBorders>
                    <w:bottom w:val="single" w:sz="4" w:space="0" w:color="auto"/>
                  </w:tcBorders>
                </w:tcPr>
                <w:p w14:paraId="66A8805D" w14:textId="77777777" w:rsidR="002E01E5" w:rsidRPr="00056B58" w:rsidRDefault="002E01E5" w:rsidP="002E01E5">
                  <w:pPr>
                    <w:pStyle w:val="naisf"/>
                    <w:spacing w:before="0" w:after="0"/>
                    <w:ind w:firstLine="0"/>
                    <w:jc w:val="left"/>
                    <w:rPr>
                      <w:sz w:val="28"/>
                      <w:szCs w:val="28"/>
                    </w:rPr>
                  </w:pPr>
                </w:p>
              </w:tc>
            </w:tr>
            <w:tr w:rsidR="002E01E5" w:rsidRPr="00056B58" w14:paraId="23FD2DCD" w14:textId="77777777" w:rsidTr="002E01E5">
              <w:trPr>
                <w:cantSplit/>
              </w:trPr>
              <w:tc>
                <w:tcPr>
                  <w:tcW w:w="142" w:type="dxa"/>
                </w:tcPr>
                <w:p w14:paraId="6FE6C0C2" w14:textId="77777777" w:rsidR="002E01E5" w:rsidRPr="00056B58" w:rsidRDefault="002E01E5" w:rsidP="002E01E5">
                  <w:pPr>
                    <w:pStyle w:val="naisf"/>
                    <w:spacing w:before="0" w:after="0"/>
                    <w:ind w:firstLine="0"/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</w:tcPr>
                <w:p w14:paraId="027DC5F2" w14:textId="77777777" w:rsidR="002E01E5" w:rsidRPr="00056B58" w:rsidRDefault="002E01E5" w:rsidP="002E01E5">
                  <w:pPr>
                    <w:pStyle w:val="naisf"/>
                    <w:spacing w:before="0" w:after="0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056B58">
                    <w:rPr>
                      <w:sz w:val="28"/>
                      <w:szCs w:val="28"/>
                    </w:rPr>
                    <w:t>(amats)</w:t>
                  </w:r>
                </w:p>
              </w:tc>
              <w:tc>
                <w:tcPr>
                  <w:tcW w:w="221" w:type="dxa"/>
                </w:tcPr>
                <w:p w14:paraId="2E1F84F2" w14:textId="77777777" w:rsidR="002E01E5" w:rsidRPr="00056B58" w:rsidRDefault="002E01E5" w:rsidP="002E01E5">
                  <w:pPr>
                    <w:pStyle w:val="naisf"/>
                    <w:spacing w:before="0" w:after="0"/>
                    <w:ind w:firstLine="0"/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11" w:type="dxa"/>
                  <w:tcBorders>
                    <w:top w:val="single" w:sz="4" w:space="0" w:color="auto"/>
                  </w:tcBorders>
                </w:tcPr>
                <w:p w14:paraId="0A3BFBF4" w14:textId="77777777" w:rsidR="002E01E5" w:rsidRPr="00056B58" w:rsidRDefault="002E01E5" w:rsidP="002E01E5">
                  <w:pPr>
                    <w:pStyle w:val="naisf"/>
                    <w:spacing w:before="0" w:after="0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056B58">
                    <w:rPr>
                      <w:sz w:val="28"/>
                      <w:szCs w:val="28"/>
                    </w:rPr>
                    <w:t>(vārds, uzvārds)</w:t>
                  </w:r>
                </w:p>
              </w:tc>
              <w:tc>
                <w:tcPr>
                  <w:tcW w:w="265" w:type="dxa"/>
                </w:tcPr>
                <w:p w14:paraId="3A3D876C" w14:textId="77777777" w:rsidR="002E01E5" w:rsidRPr="00056B58" w:rsidRDefault="002E01E5" w:rsidP="002E01E5">
                  <w:pPr>
                    <w:pStyle w:val="naisf"/>
                    <w:spacing w:before="0" w:after="0"/>
                    <w:ind w:firstLine="0"/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</w:tcBorders>
                </w:tcPr>
                <w:p w14:paraId="65811485" w14:textId="6F153D0A" w:rsidR="002E01E5" w:rsidRPr="00056B58" w:rsidRDefault="002E01E5" w:rsidP="002E01E5">
                  <w:pPr>
                    <w:pStyle w:val="naisf"/>
                    <w:spacing w:before="0" w:after="0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056B58">
                    <w:rPr>
                      <w:sz w:val="28"/>
                      <w:szCs w:val="28"/>
                    </w:rPr>
                    <w:t>(paraksts)</w:t>
                  </w:r>
                  <w:r>
                    <w:rPr>
                      <w:sz w:val="28"/>
                      <w:szCs w:val="28"/>
                      <w:vertAlign w:val="superscript"/>
                    </w:rPr>
                    <w:t>*</w:t>
                  </w:r>
                </w:p>
              </w:tc>
            </w:tr>
          </w:tbl>
          <w:p w14:paraId="42D2D223" w14:textId="38F62550" w:rsidR="002E01E5" w:rsidRPr="00056B58" w:rsidRDefault="002E01E5" w:rsidP="002E01E5">
            <w:pPr>
              <w:pStyle w:val="naisc"/>
              <w:spacing w:before="0" w:after="0"/>
              <w:ind w:firstLine="539"/>
              <w:jc w:val="right"/>
              <w:rPr>
                <w:sz w:val="28"/>
                <w:szCs w:val="28"/>
                <w:vertAlign w:val="superscript"/>
              </w:rPr>
            </w:pPr>
            <w:r w:rsidRPr="00056B58">
              <w:rPr>
                <w:sz w:val="28"/>
                <w:szCs w:val="28"/>
              </w:rPr>
              <w:t>Z. v.</w:t>
            </w:r>
            <w:r>
              <w:rPr>
                <w:sz w:val="28"/>
                <w:szCs w:val="28"/>
                <w:vertAlign w:val="superscript"/>
              </w:rPr>
              <w:t>*</w:t>
            </w:r>
          </w:p>
          <w:p w14:paraId="2EED5047" w14:textId="77777777" w:rsidR="002E01E5" w:rsidRPr="00E341D6" w:rsidRDefault="002E01E5" w:rsidP="004416FA">
            <w:pPr>
              <w:pStyle w:val="naiskr"/>
              <w:spacing w:before="0" w:after="0"/>
              <w:rPr>
                <w:sz w:val="28"/>
                <w:szCs w:val="28"/>
              </w:rPr>
            </w:pPr>
          </w:p>
          <w:p w14:paraId="1B8E1C16" w14:textId="77777777" w:rsidR="00E341D6" w:rsidRPr="00E341D6" w:rsidRDefault="00E341D6" w:rsidP="004416FA">
            <w:pPr>
              <w:pStyle w:val="naiskr"/>
              <w:spacing w:before="0" w:after="0"/>
              <w:rPr>
                <w:sz w:val="28"/>
                <w:szCs w:val="28"/>
              </w:rPr>
            </w:pPr>
            <w:r w:rsidRPr="00E341D6">
              <w:rPr>
                <w:sz w:val="28"/>
                <w:szCs w:val="28"/>
              </w:rPr>
              <w:t xml:space="preserve">   </w:t>
            </w:r>
          </w:p>
        </w:tc>
      </w:tr>
    </w:tbl>
    <w:p w14:paraId="1B8E1C25" w14:textId="77777777" w:rsidR="00E341D6" w:rsidRPr="00E341D6" w:rsidRDefault="00E341D6" w:rsidP="004416FA">
      <w:pPr>
        <w:pStyle w:val="naiskr"/>
        <w:spacing w:before="0" w:after="0"/>
        <w:rPr>
          <w:sz w:val="28"/>
          <w:szCs w:val="28"/>
        </w:rPr>
      </w:pPr>
      <w:r w:rsidRPr="00E341D6">
        <w:rPr>
          <w:sz w:val="28"/>
          <w:szCs w:val="28"/>
        </w:rPr>
        <w:t>Datums</w:t>
      </w:r>
      <w:r w:rsidR="005E0545">
        <w:rPr>
          <w:sz w:val="28"/>
          <w:szCs w:val="28"/>
        </w:rPr>
        <w:t>*</w:t>
      </w:r>
    </w:p>
    <w:p w14:paraId="1B8E1C26" w14:textId="77777777" w:rsidR="00E341D6" w:rsidRPr="00E341D6" w:rsidRDefault="00E341D6" w:rsidP="004416FA">
      <w:pPr>
        <w:pStyle w:val="naisf"/>
        <w:spacing w:before="0" w:after="0"/>
        <w:rPr>
          <w:sz w:val="28"/>
          <w:szCs w:val="28"/>
        </w:rPr>
      </w:pPr>
      <w:r w:rsidRPr="00E341D6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20"/>
        <w:gridCol w:w="285"/>
        <w:gridCol w:w="420"/>
        <w:gridCol w:w="435"/>
        <w:gridCol w:w="285"/>
        <w:gridCol w:w="420"/>
        <w:gridCol w:w="420"/>
        <w:gridCol w:w="420"/>
        <w:gridCol w:w="435"/>
        <w:gridCol w:w="435"/>
      </w:tblGrid>
      <w:tr w:rsidR="00DE361B" w:rsidRPr="00E341D6" w14:paraId="1B8E1C32" w14:textId="77777777" w:rsidTr="00DE361B">
        <w:trPr>
          <w:trHeight w:val="363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E1C27" w14:textId="77777777" w:rsidR="00DE361B" w:rsidRPr="00E341D6" w:rsidRDefault="00DE361B" w:rsidP="004416FA">
            <w:pPr>
              <w:pStyle w:val="naisc"/>
              <w:spacing w:before="0" w:after="0"/>
              <w:rPr>
                <w:sz w:val="28"/>
                <w:szCs w:val="28"/>
              </w:rPr>
            </w:pPr>
            <w:r w:rsidRPr="00E341D6">
              <w:rPr>
                <w:sz w:val="28"/>
                <w:szCs w:val="28"/>
              </w:rPr>
              <w:t> 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E1C28" w14:textId="77777777" w:rsidR="00DE361B" w:rsidRPr="00E341D6" w:rsidRDefault="00DE361B" w:rsidP="004416FA">
            <w:pPr>
              <w:pStyle w:val="naisc"/>
              <w:spacing w:before="0" w:after="0"/>
              <w:rPr>
                <w:sz w:val="28"/>
                <w:szCs w:val="28"/>
              </w:rPr>
            </w:pPr>
            <w:r w:rsidRPr="00E341D6">
              <w:rPr>
                <w:sz w:val="28"/>
                <w:szCs w:val="28"/>
              </w:rPr>
              <w:t>  </w:t>
            </w:r>
          </w:p>
        </w:tc>
        <w:tc>
          <w:tcPr>
            <w:tcW w:w="285" w:type="dxa"/>
            <w:vAlign w:val="center"/>
          </w:tcPr>
          <w:p w14:paraId="1B8E1C29" w14:textId="77777777" w:rsidR="00DE361B" w:rsidRPr="00E341D6" w:rsidRDefault="00DE361B" w:rsidP="004416FA">
            <w:pPr>
              <w:pStyle w:val="naisc"/>
              <w:spacing w:before="0" w:after="0"/>
              <w:rPr>
                <w:sz w:val="28"/>
                <w:szCs w:val="28"/>
              </w:rPr>
            </w:pPr>
            <w:r w:rsidRPr="00E341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.</w:t>
            </w:r>
            <w:r w:rsidRPr="00E341D6">
              <w:rPr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E1C2A" w14:textId="77777777" w:rsidR="00DE361B" w:rsidRPr="00E341D6" w:rsidRDefault="00DE361B" w:rsidP="004416FA">
            <w:pPr>
              <w:pStyle w:val="naisc"/>
              <w:spacing w:before="0" w:after="0"/>
              <w:rPr>
                <w:sz w:val="28"/>
                <w:szCs w:val="28"/>
              </w:rPr>
            </w:pPr>
            <w:r w:rsidRPr="00E341D6">
              <w:rPr>
                <w:sz w:val="28"/>
                <w:szCs w:val="28"/>
              </w:rPr>
              <w:t> 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E1C2B" w14:textId="77777777" w:rsidR="00DE361B" w:rsidRPr="00E341D6" w:rsidRDefault="00DE361B" w:rsidP="004416FA">
            <w:pPr>
              <w:pStyle w:val="naisc"/>
              <w:spacing w:before="0" w:after="0"/>
              <w:rPr>
                <w:sz w:val="28"/>
                <w:szCs w:val="28"/>
              </w:rPr>
            </w:pPr>
            <w:r w:rsidRPr="00E341D6">
              <w:rPr>
                <w:sz w:val="28"/>
                <w:szCs w:val="28"/>
              </w:rPr>
              <w:t>  </w:t>
            </w:r>
          </w:p>
        </w:tc>
        <w:tc>
          <w:tcPr>
            <w:tcW w:w="285" w:type="dxa"/>
            <w:vAlign w:val="center"/>
          </w:tcPr>
          <w:p w14:paraId="1B8E1C2C" w14:textId="77777777" w:rsidR="00DE361B" w:rsidRPr="00E341D6" w:rsidRDefault="00DE361B" w:rsidP="004416FA">
            <w:pPr>
              <w:pStyle w:val="naisc"/>
              <w:spacing w:before="0" w:after="0"/>
              <w:rPr>
                <w:sz w:val="28"/>
                <w:szCs w:val="28"/>
              </w:rPr>
            </w:pPr>
            <w:r w:rsidRPr="00E341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.</w:t>
            </w:r>
            <w:r w:rsidRPr="00E341D6">
              <w:rPr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E1C2D" w14:textId="77777777" w:rsidR="00DE361B" w:rsidRPr="00E341D6" w:rsidRDefault="00DE361B" w:rsidP="004416FA">
            <w:pPr>
              <w:pStyle w:val="naisc"/>
              <w:spacing w:before="0" w:after="0"/>
              <w:rPr>
                <w:sz w:val="28"/>
                <w:szCs w:val="28"/>
              </w:rPr>
            </w:pPr>
            <w:r w:rsidRPr="00E341D6">
              <w:rPr>
                <w:sz w:val="28"/>
                <w:szCs w:val="28"/>
              </w:rPr>
              <w:t> 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E1C2E" w14:textId="77777777" w:rsidR="00DE361B" w:rsidRPr="00E341D6" w:rsidRDefault="00DE361B" w:rsidP="004416FA">
            <w:pPr>
              <w:pStyle w:val="naisc"/>
              <w:spacing w:before="0" w:after="0"/>
              <w:rPr>
                <w:sz w:val="28"/>
                <w:szCs w:val="28"/>
              </w:rPr>
            </w:pPr>
            <w:r w:rsidRPr="00E341D6">
              <w:rPr>
                <w:sz w:val="28"/>
                <w:szCs w:val="28"/>
              </w:rPr>
              <w:t> 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E1C2F" w14:textId="77777777" w:rsidR="00DE361B" w:rsidRPr="00E341D6" w:rsidRDefault="00DE361B" w:rsidP="004416FA">
            <w:pPr>
              <w:pStyle w:val="naisc"/>
              <w:spacing w:before="0" w:after="0"/>
              <w:rPr>
                <w:sz w:val="28"/>
                <w:szCs w:val="28"/>
              </w:rPr>
            </w:pPr>
            <w:r w:rsidRPr="00E341D6">
              <w:rPr>
                <w:sz w:val="28"/>
                <w:szCs w:val="28"/>
              </w:rPr>
              <w:t> 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B8E1C30" w14:textId="77777777" w:rsidR="00DE361B" w:rsidRPr="00E341D6" w:rsidRDefault="00DE361B" w:rsidP="004416FA">
            <w:pPr>
              <w:pStyle w:val="naisc"/>
              <w:spacing w:before="0" w:after="0"/>
              <w:rPr>
                <w:sz w:val="28"/>
                <w:szCs w:val="28"/>
              </w:rPr>
            </w:pPr>
            <w:r w:rsidRPr="00E341D6">
              <w:rPr>
                <w:sz w:val="28"/>
                <w:szCs w:val="28"/>
              </w:rPr>
              <w:t>  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1B8E1C31" w14:textId="77777777" w:rsidR="00DE361B" w:rsidRPr="00E341D6" w:rsidRDefault="00DE361B" w:rsidP="00DE361B">
            <w:pPr>
              <w:pStyle w:val="naisc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DE361B" w:rsidRPr="00E341D6" w14:paraId="1B8E1C39" w14:textId="77777777" w:rsidTr="00DE361B">
        <w:trPr>
          <w:trHeight w:val="176"/>
        </w:trPr>
        <w:tc>
          <w:tcPr>
            <w:tcW w:w="810" w:type="dxa"/>
            <w:gridSpan w:val="2"/>
          </w:tcPr>
          <w:p w14:paraId="1B8E1C33" w14:textId="77777777" w:rsidR="00DE361B" w:rsidRPr="009A49FC" w:rsidRDefault="00DE361B" w:rsidP="004416FA">
            <w:pPr>
              <w:pStyle w:val="naisc"/>
              <w:spacing w:before="0" w:after="0"/>
            </w:pPr>
            <w:r w:rsidRPr="009A49FC">
              <w:t> datums</w:t>
            </w:r>
          </w:p>
        </w:tc>
        <w:tc>
          <w:tcPr>
            <w:tcW w:w="285" w:type="dxa"/>
          </w:tcPr>
          <w:p w14:paraId="1B8E1C34" w14:textId="77777777" w:rsidR="00DE361B" w:rsidRPr="009A49FC" w:rsidRDefault="00DE361B" w:rsidP="004416FA">
            <w:pPr>
              <w:pStyle w:val="naisc"/>
              <w:spacing w:before="0" w:after="0"/>
            </w:pPr>
            <w:r w:rsidRPr="009A49FC">
              <w:t>  </w:t>
            </w:r>
          </w:p>
        </w:tc>
        <w:tc>
          <w:tcPr>
            <w:tcW w:w="855" w:type="dxa"/>
            <w:gridSpan w:val="2"/>
          </w:tcPr>
          <w:p w14:paraId="1B8E1C35" w14:textId="77777777" w:rsidR="00DE361B" w:rsidRPr="009A49FC" w:rsidRDefault="00DE361B" w:rsidP="004416FA">
            <w:pPr>
              <w:pStyle w:val="naisc"/>
              <w:spacing w:before="0" w:after="0"/>
            </w:pPr>
            <w:r w:rsidRPr="009A49FC">
              <w:t> mēnesis</w:t>
            </w:r>
          </w:p>
        </w:tc>
        <w:tc>
          <w:tcPr>
            <w:tcW w:w="285" w:type="dxa"/>
          </w:tcPr>
          <w:p w14:paraId="1B8E1C36" w14:textId="77777777" w:rsidR="00DE361B" w:rsidRPr="009A49FC" w:rsidRDefault="00DE361B" w:rsidP="004416FA">
            <w:pPr>
              <w:pStyle w:val="naisc"/>
              <w:spacing w:before="0" w:after="0"/>
            </w:pPr>
            <w:r w:rsidRPr="009A49FC">
              <w:t>  </w:t>
            </w:r>
          </w:p>
        </w:tc>
        <w:tc>
          <w:tcPr>
            <w:tcW w:w="1695" w:type="dxa"/>
            <w:gridSpan w:val="4"/>
          </w:tcPr>
          <w:p w14:paraId="1B8E1C37" w14:textId="77777777" w:rsidR="00DE361B" w:rsidRPr="009A49FC" w:rsidRDefault="00DE361B" w:rsidP="004416FA">
            <w:pPr>
              <w:pStyle w:val="naisc"/>
              <w:spacing w:before="0" w:after="0"/>
            </w:pPr>
            <w:r w:rsidRPr="009A49FC">
              <w:t> gads</w:t>
            </w:r>
          </w:p>
        </w:tc>
        <w:tc>
          <w:tcPr>
            <w:tcW w:w="435" w:type="dxa"/>
          </w:tcPr>
          <w:p w14:paraId="1B8E1C38" w14:textId="77777777" w:rsidR="00DE361B" w:rsidRPr="009A49FC" w:rsidRDefault="00DE361B" w:rsidP="004416FA">
            <w:pPr>
              <w:pStyle w:val="naisc"/>
              <w:spacing w:before="0" w:after="0"/>
            </w:pPr>
          </w:p>
        </w:tc>
      </w:tr>
    </w:tbl>
    <w:p w14:paraId="1B8E1C3A" w14:textId="77777777" w:rsidR="00E341D6" w:rsidRPr="00E341D6" w:rsidRDefault="00E341D6" w:rsidP="004416FA">
      <w:pPr>
        <w:pStyle w:val="naisf"/>
        <w:spacing w:before="0" w:after="0"/>
        <w:rPr>
          <w:sz w:val="28"/>
          <w:szCs w:val="28"/>
        </w:rPr>
      </w:pPr>
      <w:r w:rsidRPr="00E341D6">
        <w:rPr>
          <w:sz w:val="28"/>
          <w:szCs w:val="28"/>
          <w:vertAlign w:val="superscript"/>
        </w:rPr>
        <w:lastRenderedPageBreak/>
        <w:t>  </w:t>
      </w:r>
    </w:p>
    <w:p w14:paraId="1B8E1C3B" w14:textId="2092DF3B" w:rsidR="00E341D6" w:rsidRPr="004416FA" w:rsidRDefault="00E341D6" w:rsidP="0071703C">
      <w:pPr>
        <w:pStyle w:val="naisf"/>
        <w:spacing w:before="0" w:after="0"/>
        <w:ind w:firstLine="709"/>
        <w:rPr>
          <w:szCs w:val="28"/>
        </w:rPr>
      </w:pPr>
      <w:r w:rsidRPr="004416FA">
        <w:rPr>
          <w:szCs w:val="28"/>
        </w:rPr>
        <w:t>Piezīme.</w:t>
      </w:r>
      <w:r w:rsidR="005E0545">
        <w:rPr>
          <w:szCs w:val="28"/>
        </w:rPr>
        <w:t> * </w:t>
      </w:r>
      <w:r w:rsidRPr="004416FA">
        <w:rPr>
          <w:szCs w:val="28"/>
        </w:rPr>
        <w:t>Rekvizītus "paraksts", "datums" un "zīmoga vieta" neaizpilda, ja elektroniskais dokuments ir sagatavots atbilstoši normatīvajiem aktiem par elektronisko dokumentu noformēšanu.</w:t>
      </w:r>
      <w:r w:rsidR="001F0A7F" w:rsidRPr="004416FA">
        <w:rPr>
          <w:szCs w:val="28"/>
        </w:rPr>
        <w:t>"</w:t>
      </w:r>
    </w:p>
    <w:p w14:paraId="1B8E1C3C" w14:textId="77777777" w:rsidR="00E341D6" w:rsidRPr="00E341D6" w:rsidRDefault="00E341D6" w:rsidP="004416FA">
      <w:pPr>
        <w:rPr>
          <w:sz w:val="28"/>
          <w:szCs w:val="28"/>
        </w:rPr>
      </w:pPr>
    </w:p>
    <w:p w14:paraId="1B8E1C3D" w14:textId="77777777" w:rsidR="00DB65F6" w:rsidRDefault="00DB65F6" w:rsidP="004416FA">
      <w:pPr>
        <w:rPr>
          <w:sz w:val="28"/>
          <w:szCs w:val="28"/>
        </w:rPr>
      </w:pPr>
    </w:p>
    <w:sectPr w:rsidR="00DB65F6" w:rsidSect="00756100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5D35E" w14:textId="77777777" w:rsidR="00C63239" w:rsidRDefault="00C63239">
      <w:r>
        <w:separator/>
      </w:r>
    </w:p>
  </w:endnote>
  <w:endnote w:type="continuationSeparator" w:id="0">
    <w:p w14:paraId="4C84155F" w14:textId="77777777" w:rsidR="00C63239" w:rsidRDefault="00C6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1C46" w14:textId="55227E30" w:rsidR="004416FA" w:rsidRPr="00E359FD" w:rsidRDefault="00E359FD" w:rsidP="00E359FD">
    <w:pPr>
      <w:pStyle w:val="Kjene"/>
    </w:pPr>
    <w:r w:rsidRPr="00BE4980">
      <w:rPr>
        <w:sz w:val="16"/>
        <w:szCs w:val="16"/>
      </w:rPr>
      <w:t>N09</w:t>
    </w:r>
    <w:r w:rsidR="00925F5D">
      <w:rPr>
        <w:sz w:val="16"/>
        <w:szCs w:val="16"/>
      </w:rPr>
      <w:t>76</w:t>
    </w:r>
    <w:r w:rsidRPr="00BE4980">
      <w:rPr>
        <w:sz w:val="16"/>
        <w:szCs w:val="16"/>
      </w:rPr>
      <w:t>_p</w:t>
    </w:r>
    <w:r>
      <w:rPr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1C47" w14:textId="6DE3ED80" w:rsidR="004416FA" w:rsidRPr="00E359FD" w:rsidRDefault="00E359FD" w:rsidP="00E359FD">
    <w:pPr>
      <w:pStyle w:val="Kjene"/>
    </w:pPr>
    <w:r w:rsidRPr="00BE4980">
      <w:rPr>
        <w:sz w:val="16"/>
        <w:szCs w:val="16"/>
      </w:rPr>
      <w:t>N09</w:t>
    </w:r>
    <w:r w:rsidR="00925F5D">
      <w:rPr>
        <w:sz w:val="16"/>
        <w:szCs w:val="16"/>
      </w:rPr>
      <w:t>76</w:t>
    </w:r>
    <w:r w:rsidRPr="00BE4980">
      <w:rPr>
        <w:sz w:val="16"/>
        <w:szCs w:val="16"/>
      </w:rPr>
      <w:t>_p</w:t>
    </w:r>
    <w:r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7230" w14:textId="77777777" w:rsidR="00C63239" w:rsidRDefault="00C63239">
      <w:r>
        <w:separator/>
      </w:r>
    </w:p>
  </w:footnote>
  <w:footnote w:type="continuationSeparator" w:id="0">
    <w:p w14:paraId="4C04BE8A" w14:textId="77777777" w:rsidR="00C63239" w:rsidRDefault="00C63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1C42" w14:textId="77777777" w:rsidR="00322A9D" w:rsidRDefault="00322A9D" w:rsidP="006571D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B8E1C43" w14:textId="77777777" w:rsidR="00322A9D" w:rsidRDefault="00322A9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1C44" w14:textId="77777777" w:rsidR="00322A9D" w:rsidRDefault="00322A9D" w:rsidP="006571D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47525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B8E1C45" w14:textId="77777777" w:rsidR="00322A9D" w:rsidRDefault="00322A9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10.8pt;visibility:visible;mso-wrap-style:square" o:bullet="t" filled="t">
        <v:imagedata r:id="rId1" o:title=""/>
      </v:shape>
    </w:pict>
  </w:numPicBullet>
  <w:abstractNum w:abstractNumId="0" w15:restartNumberingAfterBreak="0">
    <w:nsid w:val="01287ADC"/>
    <w:multiLevelType w:val="multilevel"/>
    <w:tmpl w:val="07C8D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887437"/>
    <w:multiLevelType w:val="hybridMultilevel"/>
    <w:tmpl w:val="71B6DDDC"/>
    <w:lvl w:ilvl="0" w:tplc="C48CBFEA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EE666B3A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1EE82568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862A892A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A6C0A9FE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147677A4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2982C72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C666B420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D50493BC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2" w15:restartNumberingAfterBreak="0">
    <w:nsid w:val="02790749"/>
    <w:multiLevelType w:val="multilevel"/>
    <w:tmpl w:val="3CD629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99D435E"/>
    <w:multiLevelType w:val="hybridMultilevel"/>
    <w:tmpl w:val="45EE4D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902D4"/>
    <w:multiLevelType w:val="multilevel"/>
    <w:tmpl w:val="4446B8D2"/>
    <w:lvl w:ilvl="0">
      <w:start w:val="1"/>
      <w:numFmt w:val="decimal"/>
      <w:lvlText w:val="%1."/>
      <w:lvlJc w:val="left"/>
      <w:pPr>
        <w:ind w:left="386" w:hanging="38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6" w:hanging="38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D6"/>
    <w:rsid w:val="00035868"/>
    <w:rsid w:val="00041070"/>
    <w:rsid w:val="00045B98"/>
    <w:rsid w:val="00047525"/>
    <w:rsid w:val="000C25A6"/>
    <w:rsid w:val="000D1A14"/>
    <w:rsid w:val="001167CC"/>
    <w:rsid w:val="00120CF2"/>
    <w:rsid w:val="0013302C"/>
    <w:rsid w:val="00133F45"/>
    <w:rsid w:val="001370A6"/>
    <w:rsid w:val="00140261"/>
    <w:rsid w:val="00195E65"/>
    <w:rsid w:val="001C6262"/>
    <w:rsid w:val="001F0A7F"/>
    <w:rsid w:val="0020430E"/>
    <w:rsid w:val="00205755"/>
    <w:rsid w:val="00226607"/>
    <w:rsid w:val="00242C38"/>
    <w:rsid w:val="00275431"/>
    <w:rsid w:val="002E01E5"/>
    <w:rsid w:val="002E793F"/>
    <w:rsid w:val="00302FBD"/>
    <w:rsid w:val="00303666"/>
    <w:rsid w:val="003103DC"/>
    <w:rsid w:val="0031248C"/>
    <w:rsid w:val="003225E1"/>
    <w:rsid w:val="00322A9D"/>
    <w:rsid w:val="00371559"/>
    <w:rsid w:val="00376786"/>
    <w:rsid w:val="003856DD"/>
    <w:rsid w:val="00396B59"/>
    <w:rsid w:val="003976C7"/>
    <w:rsid w:val="003A224C"/>
    <w:rsid w:val="003C0661"/>
    <w:rsid w:val="003C191A"/>
    <w:rsid w:val="003F42B2"/>
    <w:rsid w:val="00403DA5"/>
    <w:rsid w:val="0044078A"/>
    <w:rsid w:val="004416FA"/>
    <w:rsid w:val="004A4EF4"/>
    <w:rsid w:val="004A57A8"/>
    <w:rsid w:val="004E341D"/>
    <w:rsid w:val="004E57F4"/>
    <w:rsid w:val="004F7E72"/>
    <w:rsid w:val="00503784"/>
    <w:rsid w:val="00521C6C"/>
    <w:rsid w:val="0053550E"/>
    <w:rsid w:val="00543083"/>
    <w:rsid w:val="00553A9E"/>
    <w:rsid w:val="0055704D"/>
    <w:rsid w:val="0057600F"/>
    <w:rsid w:val="005A72AC"/>
    <w:rsid w:val="005E0545"/>
    <w:rsid w:val="00604A1E"/>
    <w:rsid w:val="0064780C"/>
    <w:rsid w:val="00651867"/>
    <w:rsid w:val="006571D2"/>
    <w:rsid w:val="00666A09"/>
    <w:rsid w:val="00675038"/>
    <w:rsid w:val="006A2A30"/>
    <w:rsid w:val="006C474E"/>
    <w:rsid w:val="006D1888"/>
    <w:rsid w:val="006D5E1A"/>
    <w:rsid w:val="006E500C"/>
    <w:rsid w:val="0071703C"/>
    <w:rsid w:val="00740E8B"/>
    <w:rsid w:val="00756100"/>
    <w:rsid w:val="007847CE"/>
    <w:rsid w:val="007A0B1C"/>
    <w:rsid w:val="007A6C5F"/>
    <w:rsid w:val="007B74F4"/>
    <w:rsid w:val="00844975"/>
    <w:rsid w:val="008856BF"/>
    <w:rsid w:val="008C04ED"/>
    <w:rsid w:val="008C51A6"/>
    <w:rsid w:val="00910C81"/>
    <w:rsid w:val="009174F0"/>
    <w:rsid w:val="00925F5D"/>
    <w:rsid w:val="0093298A"/>
    <w:rsid w:val="009377CF"/>
    <w:rsid w:val="00962298"/>
    <w:rsid w:val="00962328"/>
    <w:rsid w:val="00977497"/>
    <w:rsid w:val="00997855"/>
    <w:rsid w:val="009A49FC"/>
    <w:rsid w:val="009B4A20"/>
    <w:rsid w:val="00A04043"/>
    <w:rsid w:val="00A05270"/>
    <w:rsid w:val="00A222E5"/>
    <w:rsid w:val="00A30D68"/>
    <w:rsid w:val="00A326CD"/>
    <w:rsid w:val="00A4371E"/>
    <w:rsid w:val="00A80F4F"/>
    <w:rsid w:val="00A966E2"/>
    <w:rsid w:val="00AA3F5F"/>
    <w:rsid w:val="00B22068"/>
    <w:rsid w:val="00B44695"/>
    <w:rsid w:val="00B47256"/>
    <w:rsid w:val="00B7204F"/>
    <w:rsid w:val="00B84AA6"/>
    <w:rsid w:val="00BA6683"/>
    <w:rsid w:val="00BA67AE"/>
    <w:rsid w:val="00BB413A"/>
    <w:rsid w:val="00BC3A60"/>
    <w:rsid w:val="00BC68F1"/>
    <w:rsid w:val="00BF12CB"/>
    <w:rsid w:val="00C25FFB"/>
    <w:rsid w:val="00C32D13"/>
    <w:rsid w:val="00C36A26"/>
    <w:rsid w:val="00C63239"/>
    <w:rsid w:val="00CA7CA1"/>
    <w:rsid w:val="00CE2EA4"/>
    <w:rsid w:val="00CE5971"/>
    <w:rsid w:val="00CF1957"/>
    <w:rsid w:val="00CF60A9"/>
    <w:rsid w:val="00D015B1"/>
    <w:rsid w:val="00D36168"/>
    <w:rsid w:val="00D36E8F"/>
    <w:rsid w:val="00D74B64"/>
    <w:rsid w:val="00DB25DE"/>
    <w:rsid w:val="00DB441A"/>
    <w:rsid w:val="00DB65F6"/>
    <w:rsid w:val="00DE151D"/>
    <w:rsid w:val="00DE361B"/>
    <w:rsid w:val="00E11C55"/>
    <w:rsid w:val="00E27CAA"/>
    <w:rsid w:val="00E341D6"/>
    <w:rsid w:val="00E359FD"/>
    <w:rsid w:val="00E46DDA"/>
    <w:rsid w:val="00E745B1"/>
    <w:rsid w:val="00E85058"/>
    <w:rsid w:val="00EB078A"/>
    <w:rsid w:val="00F31DAE"/>
    <w:rsid w:val="00F54134"/>
    <w:rsid w:val="00F735BB"/>
    <w:rsid w:val="00F76408"/>
    <w:rsid w:val="00F91A45"/>
    <w:rsid w:val="00F95E63"/>
    <w:rsid w:val="00FA0542"/>
    <w:rsid w:val="00FA08D5"/>
    <w:rsid w:val="00FA2229"/>
    <w:rsid w:val="00FA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2"/>
    </o:shapelayout>
  </w:shapeDefaults>
  <w:decimalSymbol w:val=","/>
  <w:listSeparator w:val=";"/>
  <w14:docId w14:val="1B8E1BDB"/>
  <w15:chartTrackingRefBased/>
  <w15:docId w15:val="{48D16786-A36D-4B52-BE24-102872AF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E341D6"/>
    <w:rPr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341D6"/>
    <w:pPr>
      <w:spacing w:before="75" w:after="75"/>
      <w:ind w:firstLine="375"/>
      <w:jc w:val="both"/>
    </w:pPr>
  </w:style>
  <w:style w:type="paragraph" w:customStyle="1" w:styleId="naisnod">
    <w:name w:val="naisnod"/>
    <w:basedOn w:val="Parasts"/>
    <w:rsid w:val="00E341D6"/>
    <w:pPr>
      <w:spacing w:before="450" w:after="225"/>
      <w:jc w:val="center"/>
    </w:pPr>
    <w:rPr>
      <w:b/>
      <w:bCs/>
    </w:rPr>
  </w:style>
  <w:style w:type="paragraph" w:customStyle="1" w:styleId="naislab">
    <w:name w:val="naislab"/>
    <w:basedOn w:val="Parasts"/>
    <w:rsid w:val="00E341D6"/>
    <w:pPr>
      <w:spacing w:before="75" w:after="75"/>
      <w:jc w:val="right"/>
    </w:pPr>
  </w:style>
  <w:style w:type="paragraph" w:customStyle="1" w:styleId="naiskr">
    <w:name w:val="naiskr"/>
    <w:basedOn w:val="Parasts"/>
    <w:rsid w:val="00E341D6"/>
    <w:pPr>
      <w:spacing w:before="75" w:after="75"/>
    </w:pPr>
  </w:style>
  <w:style w:type="paragraph" w:customStyle="1" w:styleId="naisc">
    <w:name w:val="naisc"/>
    <w:basedOn w:val="Parasts"/>
    <w:rsid w:val="00E341D6"/>
    <w:pPr>
      <w:spacing w:before="75" w:after="75"/>
      <w:jc w:val="center"/>
    </w:pPr>
  </w:style>
  <w:style w:type="paragraph" w:styleId="Galvene">
    <w:name w:val="header"/>
    <w:basedOn w:val="Parasts"/>
    <w:rsid w:val="00322A9D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22A9D"/>
  </w:style>
  <w:style w:type="paragraph" w:styleId="Kjene">
    <w:name w:val="footer"/>
    <w:basedOn w:val="Parasts"/>
    <w:link w:val="KjeneRakstz"/>
    <w:uiPriority w:val="99"/>
    <w:rsid w:val="00651867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4E341D"/>
    <w:rPr>
      <w:rFonts w:ascii="Tahoma" w:hAnsi="Tahoma" w:cs="Tahoma"/>
      <w:sz w:val="16"/>
      <w:szCs w:val="16"/>
    </w:rPr>
  </w:style>
  <w:style w:type="character" w:styleId="Hipersaite">
    <w:name w:val="Hyperlink"/>
    <w:rsid w:val="004E341D"/>
    <w:rPr>
      <w:color w:val="0000FF"/>
      <w:u w:val="single"/>
    </w:rPr>
  </w:style>
  <w:style w:type="paragraph" w:customStyle="1" w:styleId="tv2161">
    <w:name w:val="tv2161"/>
    <w:basedOn w:val="Parasts"/>
    <w:rsid w:val="00195E65"/>
    <w:pPr>
      <w:spacing w:before="240" w:line="360" w:lineRule="auto"/>
      <w:ind w:firstLine="259"/>
      <w:jc w:val="right"/>
    </w:pPr>
    <w:rPr>
      <w:rFonts w:ascii="Verdana" w:hAnsi="Verdana"/>
      <w:sz w:val="16"/>
      <w:szCs w:val="16"/>
      <w:lang w:eastAsia="en-US"/>
    </w:rPr>
  </w:style>
  <w:style w:type="paragraph" w:styleId="Nosaukums">
    <w:name w:val="Title"/>
    <w:basedOn w:val="Parasts"/>
    <w:link w:val="NosaukumsRakstz"/>
    <w:qFormat/>
    <w:rsid w:val="00BC3A60"/>
    <w:pPr>
      <w:jc w:val="center"/>
    </w:pPr>
    <w:rPr>
      <w:b/>
      <w:bCs/>
      <w:lang w:eastAsia="x-none"/>
    </w:rPr>
  </w:style>
  <w:style w:type="character" w:customStyle="1" w:styleId="NosaukumsRakstz">
    <w:name w:val="Nosaukums Rakstz."/>
    <w:link w:val="Nosaukums"/>
    <w:rsid w:val="00BC3A60"/>
    <w:rPr>
      <w:b/>
      <w:bCs/>
      <w:sz w:val="24"/>
      <w:szCs w:val="24"/>
      <w:lang w:val="lv-LV"/>
    </w:rPr>
  </w:style>
  <w:style w:type="table" w:styleId="Reatabula">
    <w:name w:val="Table Grid"/>
    <w:basedOn w:val="Parastatabula"/>
    <w:rsid w:val="009A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543083"/>
    <w:rPr>
      <w:sz w:val="24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13302C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Komentraatsauce">
    <w:name w:val="annotation reference"/>
    <w:basedOn w:val="Noklusjumarindkopasfonts"/>
    <w:rsid w:val="00A30D6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30D6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30D68"/>
    <w:rPr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rsid w:val="00A30D6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A30D68"/>
    <w:rPr>
      <w:b/>
      <w:bCs/>
      <w:lang w:val="lv-LV"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E359FD"/>
    <w:rPr>
      <w:sz w:val="24"/>
      <w:szCs w:val="24"/>
      <w:lang w:val="lv-LV" w:eastAsia="lv-LV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:32023R15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D2C1-CE2B-41E6-964E-02C60910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359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elektrisko un elektronisko iekārtu ražotāju un  reģistrācijas kārtību un  par bateriju vai akumulatoru ražotāju reģistrācijas kārtību</vt:lpstr>
      <vt:lpstr>Noteikumi par elektrisko un elektronisko iekārtu ražotāju un  reģistrācijas kārtību un  par bateriju vai akumulatoru ražotāju reģistrācijas kārtību</vt:lpstr>
    </vt:vector>
  </TitlesOfParts>
  <Company>vidm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elektrisko un elektronisko iekārtu ražotāju un  reģistrācijas kārtību un  par bateriju vai akumulatoru ražotāju reģistrācijas kārtību</dc:title>
  <dc:subject>3.pielikums</dc:subject>
  <dc:creator>I.Doniņa</dc:creator>
  <cp:keywords/>
  <dc:description>ilze.donina@vidm.gov.lv; 6702615</dc:description>
  <cp:lastModifiedBy>Sandra Linina</cp:lastModifiedBy>
  <cp:revision>8</cp:revision>
  <cp:lastPrinted>2014-06-25T09:18:00Z</cp:lastPrinted>
  <dcterms:created xsi:type="dcterms:W3CDTF">2026-04-15T18:21:00Z</dcterms:created>
  <dcterms:modified xsi:type="dcterms:W3CDTF">2026-04-20T11:13:00Z</dcterms:modified>
</cp:coreProperties>
</file>