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BADCC" w14:textId="32758F90" w:rsidR="00547A9C" w:rsidRDefault="00547A9C" w:rsidP="00547A9C">
      <w:pPr>
        <w:tabs>
          <w:tab w:val="left" w:pos="5460"/>
        </w:tabs>
        <w:rPr>
          <w:rFonts w:asciiTheme="majorHAnsi" w:eastAsia="Times New Roman" w:hAnsiTheme="majorHAnsi" w:cs="Times New Roman"/>
          <w:sz w:val="19"/>
          <w:szCs w:val="19"/>
          <w:lang w:val="lv-LV" w:eastAsia="lv-LV"/>
        </w:rPr>
      </w:pPr>
      <w:r>
        <w:rPr>
          <w:rFonts w:asciiTheme="majorHAnsi" w:eastAsia="Times New Roman" w:hAnsiTheme="majorHAnsi" w:cs="Times New Roman"/>
          <w:sz w:val="19"/>
          <w:szCs w:val="19"/>
          <w:lang w:val="lv-LV" w:eastAsia="lv-LV"/>
        </w:rPr>
        <w:tab/>
      </w:r>
    </w:p>
    <w:p w14:paraId="1FBE066A" w14:textId="77777777" w:rsidR="00CC5A4A" w:rsidRPr="00CC5A4A" w:rsidRDefault="00CC5A4A" w:rsidP="00B5792B">
      <w:pPr>
        <w:spacing w:before="130" w:after="0" w:line="260" w:lineRule="exact"/>
        <w:ind w:firstLine="539"/>
        <w:jc w:val="right"/>
        <w:rPr>
          <w:rFonts w:asciiTheme="majorHAnsi" w:eastAsia="Times New Roman" w:hAnsiTheme="majorHAnsi" w:cs="Times New Roman"/>
          <w:sz w:val="19"/>
          <w:szCs w:val="19"/>
          <w:lang w:val="lv-LV" w:eastAsia="lv-LV"/>
        </w:rPr>
      </w:pPr>
      <w:r w:rsidRPr="00CC5A4A">
        <w:rPr>
          <w:rFonts w:asciiTheme="majorHAnsi" w:eastAsia="Times New Roman" w:hAnsiTheme="majorHAnsi" w:cs="Times New Roman"/>
          <w:sz w:val="19"/>
          <w:szCs w:val="19"/>
          <w:lang w:val="lv-LV" w:eastAsia="lv-LV"/>
        </w:rPr>
        <w:t>Pielikums</w:t>
      </w:r>
      <w:r w:rsidRPr="00CC5A4A">
        <w:rPr>
          <w:rFonts w:asciiTheme="majorHAnsi" w:eastAsia="Times New Roman" w:hAnsiTheme="majorHAnsi" w:cs="Times New Roman"/>
          <w:sz w:val="19"/>
          <w:szCs w:val="19"/>
          <w:lang w:val="lv-LV" w:eastAsia="lv-LV"/>
        </w:rPr>
        <w:br/>
        <w:t>Ministru kabineta</w:t>
      </w:r>
      <w:r w:rsidRPr="00CC5A4A">
        <w:rPr>
          <w:rFonts w:asciiTheme="majorHAnsi" w:eastAsia="Times New Roman" w:hAnsiTheme="majorHAnsi" w:cs="Times New Roman"/>
          <w:sz w:val="19"/>
          <w:szCs w:val="19"/>
          <w:lang w:val="lv-LV" w:eastAsia="lv-LV"/>
        </w:rPr>
        <w:br/>
        <w:t>2025. gada 23. septembra</w:t>
      </w:r>
      <w:r w:rsidRPr="00CC5A4A">
        <w:rPr>
          <w:rFonts w:asciiTheme="majorHAnsi" w:eastAsia="Times New Roman" w:hAnsiTheme="majorHAnsi" w:cs="Times New Roman"/>
          <w:sz w:val="19"/>
          <w:szCs w:val="19"/>
          <w:lang w:val="lv-LV" w:eastAsia="lv-LV"/>
        </w:rPr>
        <w:br/>
        <w:t>noteikumiem Nr. 561</w:t>
      </w:r>
    </w:p>
    <w:p w14:paraId="5808CC99" w14:textId="77777777" w:rsidR="00CC5A4A" w:rsidRPr="00CC5A4A" w:rsidRDefault="00CC5A4A" w:rsidP="00B5792B">
      <w:pPr>
        <w:spacing w:before="130" w:after="0" w:line="260" w:lineRule="exact"/>
        <w:ind w:firstLine="539"/>
        <w:jc w:val="right"/>
        <w:rPr>
          <w:rFonts w:asciiTheme="majorHAnsi" w:eastAsia="Times New Roman" w:hAnsiTheme="majorHAnsi" w:cs="Times New Roman"/>
          <w:sz w:val="19"/>
          <w:szCs w:val="19"/>
          <w:lang w:val="lv-LV" w:eastAsia="lv-LV"/>
        </w:rPr>
      </w:pPr>
      <w:r w:rsidRPr="00CC5A4A">
        <w:rPr>
          <w:rFonts w:asciiTheme="majorHAnsi" w:eastAsia="Times New Roman" w:hAnsiTheme="majorHAnsi" w:cs="Times New Roman"/>
          <w:sz w:val="19"/>
          <w:szCs w:val="19"/>
          <w:lang w:val="lv-LV" w:eastAsia="lv-LV"/>
        </w:rPr>
        <w:t>"Pielikums</w:t>
      </w:r>
      <w:r w:rsidRPr="00B5792B">
        <w:rPr>
          <w:rFonts w:asciiTheme="majorHAnsi" w:eastAsia="Times New Roman" w:hAnsiTheme="majorHAnsi" w:cs="Times New Roman"/>
          <w:sz w:val="19"/>
          <w:szCs w:val="19"/>
          <w:lang w:val="lv-LV" w:eastAsia="lv-LV"/>
        </w:rPr>
        <w:br/>
      </w:r>
      <w:r w:rsidRPr="00CC5A4A">
        <w:rPr>
          <w:rFonts w:asciiTheme="majorHAnsi" w:eastAsia="Times New Roman" w:hAnsiTheme="majorHAnsi" w:cs="Times New Roman"/>
          <w:sz w:val="19"/>
          <w:szCs w:val="19"/>
          <w:lang w:val="lv-LV" w:eastAsia="lv-LV"/>
        </w:rPr>
        <w:t>Ministru kabineta</w:t>
      </w:r>
      <w:r w:rsidRPr="00B5792B">
        <w:rPr>
          <w:rFonts w:asciiTheme="majorHAnsi" w:eastAsia="Times New Roman" w:hAnsiTheme="majorHAnsi" w:cs="Times New Roman"/>
          <w:sz w:val="19"/>
          <w:szCs w:val="19"/>
          <w:lang w:val="lv-LV" w:eastAsia="lv-LV"/>
        </w:rPr>
        <w:br/>
      </w:r>
      <w:r w:rsidRPr="00CC5A4A">
        <w:rPr>
          <w:rFonts w:asciiTheme="majorHAnsi" w:eastAsia="Times New Roman" w:hAnsiTheme="majorHAnsi" w:cs="Times New Roman"/>
          <w:sz w:val="19"/>
          <w:szCs w:val="19"/>
          <w:lang w:val="lv-LV" w:eastAsia="lv-LV"/>
        </w:rPr>
        <w:t>2013.</w:t>
      </w:r>
      <w:r w:rsidR="00B5792B">
        <w:rPr>
          <w:rFonts w:asciiTheme="majorHAnsi" w:eastAsia="Times New Roman" w:hAnsiTheme="majorHAnsi" w:cs="Times New Roman"/>
          <w:sz w:val="19"/>
          <w:szCs w:val="19"/>
          <w:lang w:val="lv-LV" w:eastAsia="lv-LV"/>
        </w:rPr>
        <w:t xml:space="preserve"> </w:t>
      </w:r>
      <w:r w:rsidRPr="00CC5A4A">
        <w:rPr>
          <w:rFonts w:asciiTheme="majorHAnsi" w:eastAsia="Times New Roman" w:hAnsiTheme="majorHAnsi" w:cs="Times New Roman"/>
          <w:sz w:val="19"/>
          <w:szCs w:val="19"/>
          <w:lang w:val="lv-LV" w:eastAsia="lv-LV"/>
        </w:rPr>
        <w:t>gada 29.</w:t>
      </w:r>
      <w:r w:rsidR="00B5792B">
        <w:rPr>
          <w:rFonts w:asciiTheme="majorHAnsi" w:eastAsia="Times New Roman" w:hAnsiTheme="majorHAnsi" w:cs="Times New Roman"/>
          <w:sz w:val="19"/>
          <w:szCs w:val="19"/>
          <w:lang w:val="lv-LV" w:eastAsia="lv-LV"/>
        </w:rPr>
        <w:t xml:space="preserve"> </w:t>
      </w:r>
      <w:r w:rsidRPr="00CC5A4A">
        <w:rPr>
          <w:rFonts w:asciiTheme="majorHAnsi" w:eastAsia="Times New Roman" w:hAnsiTheme="majorHAnsi" w:cs="Times New Roman"/>
          <w:sz w:val="19"/>
          <w:szCs w:val="19"/>
          <w:lang w:val="lv-LV" w:eastAsia="lv-LV"/>
        </w:rPr>
        <w:t>oktobra</w:t>
      </w:r>
      <w:r w:rsidRPr="00B5792B">
        <w:rPr>
          <w:rFonts w:asciiTheme="majorHAnsi" w:eastAsia="Times New Roman" w:hAnsiTheme="majorHAnsi" w:cs="Times New Roman"/>
          <w:sz w:val="19"/>
          <w:szCs w:val="19"/>
          <w:lang w:val="lv-LV" w:eastAsia="lv-LV"/>
        </w:rPr>
        <w:br/>
      </w:r>
      <w:r w:rsidRPr="00CC5A4A">
        <w:rPr>
          <w:rFonts w:asciiTheme="majorHAnsi" w:eastAsia="Times New Roman" w:hAnsiTheme="majorHAnsi" w:cs="Times New Roman"/>
          <w:sz w:val="19"/>
          <w:szCs w:val="19"/>
          <w:lang w:val="lv-LV" w:eastAsia="lv-LV"/>
        </w:rPr>
        <w:t>noteikumiem Nr. 1191</w:t>
      </w:r>
    </w:p>
    <w:p w14:paraId="649DFD58" w14:textId="77777777" w:rsidR="00CC5A4A" w:rsidRPr="00B5792B" w:rsidRDefault="00CC5A4A" w:rsidP="00B5792B">
      <w:pPr>
        <w:spacing w:before="360" w:after="0" w:line="240" w:lineRule="auto"/>
        <w:ind w:left="567" w:right="567"/>
        <w:jc w:val="center"/>
        <w:rPr>
          <w:rFonts w:ascii="Cambria" w:eastAsia="Times New Roman" w:hAnsi="Cambria" w:cs="Times New Roman"/>
          <w:b/>
          <w:szCs w:val="19"/>
          <w:lang w:val="lv-LV" w:eastAsia="lv-LV"/>
        </w:rPr>
      </w:pPr>
      <w:r w:rsidRPr="00CC5A4A">
        <w:rPr>
          <w:rFonts w:ascii="Cambria" w:eastAsia="Times New Roman" w:hAnsi="Cambria" w:cs="Times New Roman"/>
          <w:b/>
          <w:szCs w:val="19"/>
          <w:lang w:val="lv-LV" w:eastAsia="lv-LV"/>
        </w:rPr>
        <w:t>Iznomāšanas pretendenta piedāvājums</w:t>
      </w:r>
    </w:p>
    <w:p w14:paraId="1C0D0B29" w14:textId="77777777" w:rsidR="00CC5A4A" w:rsidRPr="00CC5A4A" w:rsidRDefault="00CC5A4A" w:rsidP="00B5792B">
      <w:pPr>
        <w:spacing w:before="130" w:after="0" w:line="260" w:lineRule="exact"/>
        <w:ind w:firstLine="539"/>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591"/>
        <w:gridCol w:w="6756"/>
        <w:gridCol w:w="2168"/>
      </w:tblGrid>
      <w:tr w:rsidR="00B5792B" w:rsidRPr="00B5792B" w14:paraId="50293D9E" w14:textId="77777777" w:rsidTr="00B5792B">
        <w:trPr>
          <w:cantSplit/>
        </w:trPr>
        <w:tc>
          <w:tcPr>
            <w:tcW w:w="311" w:type="pct"/>
            <w:vAlign w:val="center"/>
            <w:hideMark/>
          </w:tcPr>
          <w:p w14:paraId="3B71F6D7" w14:textId="77777777" w:rsidR="00CC5A4A" w:rsidRPr="00CC5A4A" w:rsidRDefault="00CC5A4A" w:rsidP="00B5792B">
            <w:pPr>
              <w:spacing w:after="0" w:line="240" w:lineRule="auto"/>
              <w:jc w:val="center"/>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Nr.</w:t>
            </w:r>
            <w:r w:rsidRPr="00B5792B">
              <w:rPr>
                <w:rFonts w:ascii="Cambria" w:eastAsia="Times New Roman" w:hAnsi="Cambria" w:cs="Times New Roman"/>
                <w:sz w:val="19"/>
                <w:szCs w:val="19"/>
                <w:lang w:val="lv-LV" w:eastAsia="lv-LV"/>
              </w:rPr>
              <w:br/>
            </w:r>
            <w:r w:rsidRPr="00CC5A4A">
              <w:rPr>
                <w:rFonts w:ascii="Cambria" w:eastAsia="Times New Roman" w:hAnsi="Cambria" w:cs="Times New Roman"/>
                <w:sz w:val="19"/>
                <w:szCs w:val="19"/>
                <w:lang w:val="lv-LV" w:eastAsia="lv-LV"/>
              </w:rPr>
              <w:t>p. k.</w:t>
            </w:r>
          </w:p>
        </w:tc>
        <w:tc>
          <w:tcPr>
            <w:tcW w:w="3549" w:type="pct"/>
            <w:vAlign w:val="center"/>
            <w:hideMark/>
          </w:tcPr>
          <w:p w14:paraId="1E1772DE" w14:textId="77777777" w:rsidR="00CC5A4A" w:rsidRPr="00CC5A4A" w:rsidRDefault="00CC5A4A" w:rsidP="00B5792B">
            <w:pPr>
              <w:spacing w:after="0" w:line="240" w:lineRule="auto"/>
              <w:jc w:val="center"/>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Pieprasītā informācija</w:t>
            </w:r>
          </w:p>
        </w:tc>
        <w:tc>
          <w:tcPr>
            <w:tcW w:w="1139" w:type="pct"/>
            <w:vAlign w:val="center"/>
            <w:hideMark/>
          </w:tcPr>
          <w:p w14:paraId="049E838C" w14:textId="77777777" w:rsidR="00CC5A4A" w:rsidRPr="00CC5A4A" w:rsidRDefault="00CC5A4A" w:rsidP="00B5792B">
            <w:pPr>
              <w:spacing w:after="0" w:line="240" w:lineRule="auto"/>
              <w:jc w:val="center"/>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Iznomāšanas pretendenta sniegtā informācija</w:t>
            </w:r>
          </w:p>
        </w:tc>
      </w:tr>
      <w:tr w:rsidR="00B5792B" w:rsidRPr="00B5792B" w14:paraId="67F4DCE6" w14:textId="77777777" w:rsidTr="00B5792B">
        <w:trPr>
          <w:cantSplit/>
        </w:trPr>
        <w:tc>
          <w:tcPr>
            <w:tcW w:w="311" w:type="pct"/>
            <w:hideMark/>
          </w:tcPr>
          <w:p w14:paraId="592DB33C"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1.</w:t>
            </w:r>
          </w:p>
        </w:tc>
        <w:tc>
          <w:tcPr>
            <w:tcW w:w="3549" w:type="pct"/>
            <w:hideMark/>
          </w:tcPr>
          <w:p w14:paraId="4941E0A9"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Fiziskas personas vārds, uzvārds, personas kods, deklarētās dzīvesvietas adrese, elektroniskā pasta adrese (ja ir) un tālrunis, juridiskas personas (arī personālsabiedrības) nosaukums (firma), reģistrācijas numurs, elektroniskā pasta adrese (ja ir) un tālrunis</w:t>
            </w:r>
          </w:p>
        </w:tc>
        <w:tc>
          <w:tcPr>
            <w:tcW w:w="1139" w:type="pct"/>
            <w:hideMark/>
          </w:tcPr>
          <w:p w14:paraId="7F548164"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62057A55" w14:textId="77777777" w:rsidTr="00B5792B">
        <w:trPr>
          <w:cantSplit/>
        </w:trPr>
        <w:tc>
          <w:tcPr>
            <w:tcW w:w="311" w:type="pct"/>
            <w:hideMark/>
          </w:tcPr>
          <w:p w14:paraId="37CB6242"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2.</w:t>
            </w:r>
          </w:p>
        </w:tc>
        <w:tc>
          <w:tcPr>
            <w:tcW w:w="3549" w:type="pct"/>
            <w:hideMark/>
          </w:tcPr>
          <w:p w14:paraId="10855DBD"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Iznomāšanas pretendenta pārstāvja vārds, uzvārds, personas kods (ja ir), elektroniskā pasta adrese (ja ir) un tālruņa numurs</w:t>
            </w:r>
          </w:p>
        </w:tc>
        <w:tc>
          <w:tcPr>
            <w:tcW w:w="1139" w:type="pct"/>
            <w:hideMark/>
          </w:tcPr>
          <w:p w14:paraId="6769D461"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472EB7DC" w14:textId="77777777" w:rsidTr="00B5792B">
        <w:trPr>
          <w:cantSplit/>
        </w:trPr>
        <w:tc>
          <w:tcPr>
            <w:tcW w:w="311" w:type="pct"/>
            <w:hideMark/>
          </w:tcPr>
          <w:p w14:paraId="0732FAB4"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3.</w:t>
            </w:r>
          </w:p>
        </w:tc>
        <w:tc>
          <w:tcPr>
            <w:tcW w:w="3549" w:type="pct"/>
            <w:hideMark/>
          </w:tcPr>
          <w:p w14:paraId="49C88D7A"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Nekustamā īpašuma adrese, kadastra numurs, platība un lietošanas mērķis, pievienojot nekustamā īpašuma atrašanās vietas aprakstu</w:t>
            </w:r>
          </w:p>
        </w:tc>
        <w:tc>
          <w:tcPr>
            <w:tcW w:w="1139" w:type="pct"/>
            <w:hideMark/>
          </w:tcPr>
          <w:p w14:paraId="2DE8631A"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59A02A0B" w14:textId="77777777" w:rsidTr="00B5792B">
        <w:trPr>
          <w:cantSplit/>
        </w:trPr>
        <w:tc>
          <w:tcPr>
            <w:tcW w:w="311" w:type="pct"/>
            <w:hideMark/>
          </w:tcPr>
          <w:p w14:paraId="66503D79"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4.</w:t>
            </w:r>
          </w:p>
        </w:tc>
        <w:tc>
          <w:tcPr>
            <w:tcW w:w="3549" w:type="pct"/>
            <w:hideMark/>
          </w:tcPr>
          <w:p w14:paraId="2F5340E5"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 xml:space="preserve">Nekustamā īpašuma apraksts, tai skaitā ēkas energoefektivitātes rādītāji, klase un informācija par ēkas atbilstību Ēku energoefektivitātes likuma 4. pantā noteiktajām energoefektivitātes minimālajām prasībām (pievienojot ēkas </w:t>
            </w:r>
            <w:proofErr w:type="spellStart"/>
            <w:r w:rsidRPr="00CC5A4A">
              <w:rPr>
                <w:rFonts w:ascii="Cambria" w:eastAsia="Times New Roman" w:hAnsi="Cambria" w:cs="Times New Roman"/>
                <w:sz w:val="19"/>
                <w:szCs w:val="19"/>
                <w:lang w:val="lv-LV" w:eastAsia="lv-LV"/>
              </w:rPr>
              <w:t>energosertifikātu</w:t>
            </w:r>
            <w:proofErr w:type="spellEnd"/>
            <w:r w:rsidRPr="00CC5A4A">
              <w:rPr>
                <w:rFonts w:ascii="Cambria" w:eastAsia="Times New Roman" w:hAnsi="Cambria" w:cs="Times New Roman"/>
                <w:sz w:val="19"/>
                <w:szCs w:val="19"/>
                <w:lang w:val="lv-LV" w:eastAsia="lv-LV"/>
              </w:rPr>
              <w:t xml:space="preserve"> vai pagaidu </w:t>
            </w:r>
            <w:proofErr w:type="spellStart"/>
            <w:r w:rsidRPr="00CC5A4A">
              <w:rPr>
                <w:rFonts w:ascii="Cambria" w:eastAsia="Times New Roman" w:hAnsi="Cambria" w:cs="Times New Roman"/>
                <w:sz w:val="19"/>
                <w:szCs w:val="19"/>
                <w:lang w:val="lv-LV" w:eastAsia="lv-LV"/>
              </w:rPr>
              <w:t>energosertifikātu</w:t>
            </w:r>
            <w:proofErr w:type="spellEnd"/>
            <w:r w:rsidRPr="00CC5A4A">
              <w:rPr>
                <w:rFonts w:ascii="Cambria" w:eastAsia="Times New Roman" w:hAnsi="Cambria" w:cs="Times New Roman"/>
                <w:sz w:val="19"/>
                <w:szCs w:val="19"/>
                <w:lang w:val="lv-LV" w:eastAsia="lv-LV"/>
              </w:rPr>
              <w:t>, kas reģistrēts būvniecības informācijas sistēmā), informācija par nekustamā īpašuma tehnisko stāvokli (pievienojot fotoattēlus), telpu plānojums un cita informācija, kas var raksturot piedāvāto nomas objektu</w:t>
            </w:r>
          </w:p>
        </w:tc>
        <w:tc>
          <w:tcPr>
            <w:tcW w:w="1139" w:type="pct"/>
            <w:hideMark/>
          </w:tcPr>
          <w:p w14:paraId="27ED6749"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523E99D4" w14:textId="77777777" w:rsidTr="00B5792B">
        <w:trPr>
          <w:cantSplit/>
        </w:trPr>
        <w:tc>
          <w:tcPr>
            <w:tcW w:w="311" w:type="pct"/>
            <w:hideMark/>
          </w:tcPr>
          <w:p w14:paraId="7079CF9F"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5.</w:t>
            </w:r>
          </w:p>
        </w:tc>
        <w:tc>
          <w:tcPr>
            <w:tcW w:w="3549" w:type="pct"/>
            <w:hideMark/>
          </w:tcPr>
          <w:p w14:paraId="0C1EE89F"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Apliecinājums, ka nepastāv tiesiski šķēršļi nekustamā īpašuma iznomāšanai vai nodošanai apakšnomā (ja attiecināms)</w:t>
            </w:r>
          </w:p>
        </w:tc>
        <w:tc>
          <w:tcPr>
            <w:tcW w:w="1139" w:type="pct"/>
            <w:hideMark/>
          </w:tcPr>
          <w:p w14:paraId="18CED7EF"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5BCEED9F" w14:textId="77777777" w:rsidTr="00B5792B">
        <w:trPr>
          <w:cantSplit/>
        </w:trPr>
        <w:tc>
          <w:tcPr>
            <w:tcW w:w="311" w:type="pct"/>
            <w:hideMark/>
          </w:tcPr>
          <w:p w14:paraId="46A04816"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6.</w:t>
            </w:r>
          </w:p>
        </w:tc>
        <w:tc>
          <w:tcPr>
            <w:tcW w:w="3549" w:type="pct"/>
            <w:hideMark/>
          </w:tcPr>
          <w:p w14:paraId="0DFA4751"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Informācija par nekustamā īpašuma kopējām faktiskajām izmaksām iepriekšējā periodā, kas nav mazāks par 12 mēnešiem</w:t>
            </w:r>
          </w:p>
        </w:tc>
        <w:tc>
          <w:tcPr>
            <w:tcW w:w="1139" w:type="pct"/>
            <w:hideMark/>
          </w:tcPr>
          <w:p w14:paraId="558EA14D"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401D649C" w14:textId="77777777" w:rsidTr="00B5792B">
        <w:trPr>
          <w:cantSplit/>
        </w:trPr>
        <w:tc>
          <w:tcPr>
            <w:tcW w:w="311" w:type="pct"/>
            <w:hideMark/>
          </w:tcPr>
          <w:p w14:paraId="2C7EE71F"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7.</w:t>
            </w:r>
          </w:p>
        </w:tc>
        <w:tc>
          <w:tcPr>
            <w:tcW w:w="3549" w:type="pct"/>
            <w:hideMark/>
          </w:tcPr>
          <w:p w14:paraId="1B755B7E"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Informācija par nekustamā īpašuma kopējām plānotajām izmaksām nākamajam periodam, kas nav mazāks par 12 mēnešiem, tai skaitā:</w:t>
            </w:r>
          </w:p>
        </w:tc>
        <w:tc>
          <w:tcPr>
            <w:tcW w:w="1139" w:type="pct"/>
            <w:hideMark/>
          </w:tcPr>
          <w:p w14:paraId="0043B257"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0C0291C0" w14:textId="77777777" w:rsidTr="00B5792B">
        <w:trPr>
          <w:cantSplit/>
        </w:trPr>
        <w:tc>
          <w:tcPr>
            <w:tcW w:w="311" w:type="pct"/>
            <w:hideMark/>
          </w:tcPr>
          <w:p w14:paraId="42A98692"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7.1.</w:t>
            </w:r>
          </w:p>
        </w:tc>
        <w:tc>
          <w:tcPr>
            <w:tcW w:w="3549" w:type="pct"/>
            <w:hideMark/>
          </w:tcPr>
          <w:p w14:paraId="7C9C655A"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nomas maksas apmērs, norādot viena kvadrātmetra izmaksas mēnesī, un apsaimniekošanas pakalpojumu izdevumi saskaņā ar nomas sludinājumam pievienotajā apsaimniekošanas programmā norādītajām pozīcijām ___________________</w:t>
            </w:r>
            <w:r w:rsidRPr="00B5792B">
              <w:rPr>
                <w:rFonts w:ascii="Cambria" w:eastAsia="Times New Roman" w:hAnsi="Cambria" w:cs="Times New Roman"/>
                <w:sz w:val="19"/>
                <w:szCs w:val="19"/>
                <w:lang w:val="lv-LV" w:eastAsia="lv-LV"/>
              </w:rPr>
              <w:t>___</w:t>
            </w:r>
            <w:r w:rsidRPr="00CC5A4A">
              <w:rPr>
                <w:rFonts w:ascii="Cambria" w:eastAsia="Times New Roman" w:hAnsi="Cambria" w:cs="Times New Roman"/>
                <w:sz w:val="19"/>
                <w:szCs w:val="19"/>
                <w:lang w:val="lv-LV" w:eastAsia="lv-LV"/>
              </w:rPr>
              <w:t xml:space="preserve"> </w:t>
            </w:r>
            <w:r w:rsidRPr="00B5792B">
              <w:rPr>
                <w:rFonts w:ascii="Cambria" w:eastAsia="Times New Roman" w:hAnsi="Cambria" w:cs="Times New Roman"/>
                <w:i/>
                <w:iCs/>
                <w:sz w:val="19"/>
                <w:szCs w:val="19"/>
                <w:lang w:val="lv-LV" w:eastAsia="lv-LV"/>
              </w:rPr>
              <w:t>(papildina nomnieks),</w:t>
            </w:r>
            <w:r w:rsidRPr="00CC5A4A">
              <w:rPr>
                <w:rFonts w:ascii="Cambria" w:eastAsia="Times New Roman" w:hAnsi="Cambria" w:cs="Times New Roman"/>
                <w:sz w:val="19"/>
                <w:szCs w:val="19"/>
                <w:lang w:val="lv-LV" w:eastAsia="lv-LV"/>
              </w:rPr>
              <w:t xml:space="preserve"> norādot vienas vienības izmaksas</w:t>
            </w:r>
          </w:p>
        </w:tc>
        <w:tc>
          <w:tcPr>
            <w:tcW w:w="1139" w:type="pct"/>
            <w:hideMark/>
          </w:tcPr>
          <w:p w14:paraId="16E9377E"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2306A654" w14:textId="77777777" w:rsidTr="00B5792B">
        <w:trPr>
          <w:cantSplit/>
        </w:trPr>
        <w:tc>
          <w:tcPr>
            <w:tcW w:w="311" w:type="pct"/>
            <w:hideMark/>
          </w:tcPr>
          <w:p w14:paraId="599E3656"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7.2.</w:t>
            </w:r>
          </w:p>
        </w:tc>
        <w:tc>
          <w:tcPr>
            <w:tcW w:w="3549" w:type="pct"/>
            <w:hideMark/>
          </w:tcPr>
          <w:p w14:paraId="259754F0"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 xml:space="preserve">nomnieka nomas sludinājumā norādīto specifisko prasību – ______________________ </w:t>
            </w:r>
            <w:r w:rsidRPr="00B5792B">
              <w:rPr>
                <w:rFonts w:ascii="Cambria" w:eastAsia="Times New Roman" w:hAnsi="Cambria" w:cs="Times New Roman"/>
                <w:i/>
                <w:iCs/>
                <w:sz w:val="19"/>
                <w:szCs w:val="19"/>
                <w:lang w:val="lv-LV" w:eastAsia="lv-LV"/>
              </w:rPr>
              <w:t>(papildina nomnieks)</w:t>
            </w:r>
            <w:r w:rsidRPr="00CC5A4A">
              <w:rPr>
                <w:rFonts w:ascii="Cambria" w:eastAsia="Times New Roman" w:hAnsi="Cambria" w:cs="Times New Roman"/>
                <w:sz w:val="19"/>
                <w:szCs w:val="19"/>
                <w:lang w:val="lv-LV" w:eastAsia="lv-LV"/>
              </w:rPr>
              <w:t xml:space="preserve"> – nodrošināšanas izmaksas</w:t>
            </w:r>
          </w:p>
        </w:tc>
        <w:tc>
          <w:tcPr>
            <w:tcW w:w="1139" w:type="pct"/>
            <w:hideMark/>
          </w:tcPr>
          <w:p w14:paraId="39A250E8"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72DF70A1" w14:textId="77777777" w:rsidTr="00B5792B">
        <w:trPr>
          <w:cantSplit/>
        </w:trPr>
        <w:tc>
          <w:tcPr>
            <w:tcW w:w="311" w:type="pct"/>
            <w:hideMark/>
          </w:tcPr>
          <w:p w14:paraId="5127BA62"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7.3.</w:t>
            </w:r>
          </w:p>
        </w:tc>
        <w:tc>
          <w:tcPr>
            <w:tcW w:w="3549" w:type="pct"/>
            <w:hideMark/>
          </w:tcPr>
          <w:p w14:paraId="7C262195"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komunālo pakalpojumu izmaksas</w:t>
            </w:r>
          </w:p>
        </w:tc>
        <w:tc>
          <w:tcPr>
            <w:tcW w:w="1139" w:type="pct"/>
            <w:hideMark/>
          </w:tcPr>
          <w:p w14:paraId="5DE3451E"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r w:rsidR="00B5792B" w:rsidRPr="00B5792B" w14:paraId="58BEF23A" w14:textId="77777777" w:rsidTr="00B5792B">
        <w:trPr>
          <w:cantSplit/>
        </w:trPr>
        <w:tc>
          <w:tcPr>
            <w:tcW w:w="311" w:type="pct"/>
            <w:hideMark/>
          </w:tcPr>
          <w:p w14:paraId="00F0BD70"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7.4.</w:t>
            </w:r>
          </w:p>
        </w:tc>
        <w:tc>
          <w:tcPr>
            <w:tcW w:w="3549" w:type="pct"/>
            <w:hideMark/>
          </w:tcPr>
          <w:p w14:paraId="2EA0295C"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r w:rsidRPr="00CC5A4A">
              <w:rPr>
                <w:rFonts w:ascii="Cambria" w:eastAsia="Times New Roman" w:hAnsi="Cambria" w:cs="Times New Roman"/>
                <w:sz w:val="19"/>
                <w:szCs w:val="19"/>
                <w:lang w:val="lv-LV" w:eastAsia="lv-LV"/>
              </w:rPr>
              <w:t>kapitālieguldījumi, ja tādi ir nepieciešami</w:t>
            </w:r>
          </w:p>
        </w:tc>
        <w:tc>
          <w:tcPr>
            <w:tcW w:w="1139" w:type="pct"/>
            <w:hideMark/>
          </w:tcPr>
          <w:p w14:paraId="515F86B0" w14:textId="77777777" w:rsidR="00CC5A4A" w:rsidRPr="00CC5A4A" w:rsidRDefault="00CC5A4A" w:rsidP="00B5792B">
            <w:pPr>
              <w:spacing w:after="0" w:line="240" w:lineRule="auto"/>
              <w:rPr>
                <w:rFonts w:ascii="Cambria" w:eastAsia="Times New Roman" w:hAnsi="Cambria" w:cs="Times New Roman"/>
                <w:sz w:val="19"/>
                <w:szCs w:val="19"/>
                <w:lang w:val="lv-LV" w:eastAsia="lv-LV"/>
              </w:rPr>
            </w:pPr>
          </w:p>
        </w:tc>
      </w:tr>
    </w:tbl>
    <w:p w14:paraId="305F8CF6" w14:textId="77777777" w:rsidR="00D67CE0" w:rsidRPr="00B5792B" w:rsidRDefault="00CC5A4A" w:rsidP="00B5792B">
      <w:pPr>
        <w:spacing w:before="130" w:after="0" w:line="260" w:lineRule="exact"/>
        <w:ind w:firstLine="539"/>
        <w:jc w:val="right"/>
        <w:rPr>
          <w:rFonts w:asciiTheme="majorHAnsi" w:eastAsia="Times New Roman" w:hAnsiTheme="majorHAnsi" w:cs="Times New Roman"/>
          <w:sz w:val="19"/>
          <w:szCs w:val="19"/>
          <w:lang w:val="lv-LV" w:eastAsia="lv-LV"/>
        </w:rPr>
      </w:pPr>
      <w:r w:rsidRPr="00B5792B">
        <w:rPr>
          <w:rFonts w:asciiTheme="majorHAnsi" w:eastAsia="Times New Roman" w:hAnsiTheme="majorHAnsi" w:cs="Times New Roman"/>
          <w:sz w:val="19"/>
          <w:szCs w:val="19"/>
          <w:lang w:val="lv-LV" w:eastAsia="lv-LV"/>
        </w:rPr>
        <w:t>"</w:t>
      </w:r>
    </w:p>
    <w:p w14:paraId="3F9A8D5E" w14:textId="77777777" w:rsidR="00CC5A4A" w:rsidRPr="00B5792B" w:rsidRDefault="00CC5A4A" w:rsidP="00547A9C">
      <w:pPr>
        <w:spacing w:before="130" w:after="0" w:line="260" w:lineRule="exact"/>
        <w:jc w:val="both"/>
        <w:rPr>
          <w:rFonts w:asciiTheme="majorHAnsi" w:eastAsia="Times New Roman" w:hAnsiTheme="majorHAnsi" w:cs="Times New Roman"/>
          <w:sz w:val="19"/>
          <w:szCs w:val="19"/>
          <w:lang w:val="lv-LV" w:eastAsia="lv-LV"/>
        </w:rPr>
      </w:pPr>
    </w:p>
    <w:sectPr w:rsidR="00CC5A4A" w:rsidRPr="00B5792B" w:rsidSect="00B5792B">
      <w:pgSz w:w="11907" w:h="16839" w:code="9"/>
      <w:pgMar w:top="1871" w:right="1191" w:bottom="1474" w:left="1191"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E045F" w14:textId="77777777" w:rsidR="00DB5ADE" w:rsidRDefault="00DB5ADE" w:rsidP="00B5792B">
      <w:pPr>
        <w:spacing w:after="0" w:line="240" w:lineRule="auto"/>
      </w:pPr>
      <w:r>
        <w:separator/>
      </w:r>
    </w:p>
  </w:endnote>
  <w:endnote w:type="continuationSeparator" w:id="0">
    <w:p w14:paraId="55F9F850" w14:textId="77777777" w:rsidR="00DB5ADE" w:rsidRDefault="00DB5ADE" w:rsidP="00B57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4B495" w14:textId="77777777" w:rsidR="00DB5ADE" w:rsidRDefault="00DB5ADE" w:rsidP="00B5792B">
      <w:pPr>
        <w:spacing w:after="0" w:line="240" w:lineRule="auto"/>
      </w:pPr>
      <w:r>
        <w:separator/>
      </w:r>
    </w:p>
  </w:footnote>
  <w:footnote w:type="continuationSeparator" w:id="0">
    <w:p w14:paraId="4D350810" w14:textId="77777777" w:rsidR="00DB5ADE" w:rsidRDefault="00DB5ADE" w:rsidP="00B579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A4A"/>
    <w:rsid w:val="00185A66"/>
    <w:rsid w:val="00210110"/>
    <w:rsid w:val="00547A9C"/>
    <w:rsid w:val="00674701"/>
    <w:rsid w:val="00A87883"/>
    <w:rsid w:val="00B5792B"/>
    <w:rsid w:val="00CC5A4A"/>
    <w:rsid w:val="00D67CE0"/>
    <w:rsid w:val="00DB5A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B21A8"/>
  <w15:docId w15:val="{79E05E95-3CB2-4291-A23A-1AA95DD71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C5A4A"/>
    <w:pPr>
      <w:spacing w:before="100" w:beforeAutospacing="1" w:after="100" w:afterAutospacing="1" w:line="240" w:lineRule="auto"/>
      <w:outlineLvl w:val="2"/>
    </w:pPr>
    <w:rPr>
      <w:rFonts w:ascii="Times New Roman" w:eastAsia="Times New Roman" w:hAnsi="Times New Roman" w:cs="Times New Roman"/>
      <w:b/>
      <w:bCs/>
      <w:sz w:val="27"/>
      <w:szCs w:val="27"/>
      <w:lang w:val="lv-LV"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C5A4A"/>
    <w:rPr>
      <w:rFonts w:ascii="Times New Roman" w:eastAsia="Times New Roman" w:hAnsi="Times New Roman" w:cs="Times New Roman"/>
      <w:b/>
      <w:bCs/>
      <w:sz w:val="27"/>
      <w:szCs w:val="27"/>
      <w:lang w:val="lv-LV" w:eastAsia="lv-LV"/>
    </w:rPr>
  </w:style>
  <w:style w:type="paragraph" w:customStyle="1" w:styleId="liknoteik">
    <w:name w:val="lik_noteik"/>
    <w:basedOn w:val="Normal"/>
    <w:rsid w:val="00CC5A4A"/>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customStyle="1" w:styleId="likdat">
    <w:name w:val="lik_dat"/>
    <w:basedOn w:val="Normal"/>
    <w:rsid w:val="00CC5A4A"/>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customStyle="1" w:styleId="likizd">
    <w:name w:val="lik_izd"/>
    <w:basedOn w:val="Normal"/>
    <w:rsid w:val="00CC5A4A"/>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styleId="NormalWeb">
    <w:name w:val="Normal (Web)"/>
    <w:basedOn w:val="Normal"/>
    <w:uiPriority w:val="99"/>
    <w:unhideWhenUsed/>
    <w:rsid w:val="00CC5A4A"/>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customStyle="1" w:styleId="likparaksts">
    <w:name w:val="lik_paraksts"/>
    <w:basedOn w:val="Normal"/>
    <w:rsid w:val="00CC5A4A"/>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styleId="Emphasis">
    <w:name w:val="Emphasis"/>
    <w:basedOn w:val="DefaultParagraphFont"/>
    <w:uiPriority w:val="20"/>
    <w:qFormat/>
    <w:rsid w:val="00CC5A4A"/>
    <w:rPr>
      <w:i/>
      <w:iCs/>
    </w:rPr>
  </w:style>
  <w:style w:type="paragraph" w:styleId="Header">
    <w:name w:val="header"/>
    <w:basedOn w:val="Normal"/>
    <w:link w:val="HeaderChar"/>
    <w:uiPriority w:val="99"/>
    <w:unhideWhenUsed/>
    <w:rsid w:val="00B5792B"/>
    <w:pPr>
      <w:tabs>
        <w:tab w:val="center" w:pos="4153"/>
        <w:tab w:val="right" w:pos="8306"/>
      </w:tabs>
      <w:spacing w:after="0" w:line="240" w:lineRule="auto"/>
    </w:pPr>
  </w:style>
  <w:style w:type="character" w:customStyle="1" w:styleId="HeaderChar">
    <w:name w:val="Header Char"/>
    <w:basedOn w:val="DefaultParagraphFont"/>
    <w:link w:val="Header"/>
    <w:uiPriority w:val="99"/>
    <w:rsid w:val="00B5792B"/>
  </w:style>
  <w:style w:type="paragraph" w:styleId="Footer">
    <w:name w:val="footer"/>
    <w:basedOn w:val="Normal"/>
    <w:link w:val="FooterChar"/>
    <w:uiPriority w:val="99"/>
    <w:unhideWhenUsed/>
    <w:rsid w:val="00B5792B"/>
    <w:pPr>
      <w:tabs>
        <w:tab w:val="center" w:pos="4153"/>
        <w:tab w:val="right" w:pos="8306"/>
      </w:tabs>
      <w:spacing w:after="0" w:line="240" w:lineRule="auto"/>
    </w:pPr>
  </w:style>
  <w:style w:type="character" w:customStyle="1" w:styleId="FooterChar">
    <w:name w:val="Footer Char"/>
    <w:basedOn w:val="DefaultParagraphFont"/>
    <w:link w:val="Footer"/>
    <w:uiPriority w:val="99"/>
    <w:rsid w:val="00B579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669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322</Words>
  <Characters>1838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Uldis Ervalds</dc:creator>
  <cp:lastModifiedBy>Agnese Upīte</cp:lastModifiedBy>
  <cp:revision>2</cp:revision>
  <dcterms:created xsi:type="dcterms:W3CDTF">2025-09-24T10:33:00Z</dcterms:created>
  <dcterms:modified xsi:type="dcterms:W3CDTF">2025-09-24T10:33:00Z</dcterms:modified>
</cp:coreProperties>
</file>