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260A" w14:textId="71B92082" w:rsidR="00F121C5" w:rsidRPr="00EC2467" w:rsidRDefault="00BE6584" w:rsidP="00C12F6B">
      <w:pPr>
        <w:overflowPunct w:val="0"/>
        <w:autoSpaceDE w:val="0"/>
        <w:autoSpaceDN w:val="0"/>
        <w:spacing w:line="240" w:lineRule="auto"/>
        <w:jc w:val="right"/>
        <w:rPr>
          <w:rFonts w:cs="Calibri"/>
          <w:color w:val="333333"/>
          <w:sz w:val="28"/>
          <w:lang w:eastAsia="en-GB"/>
        </w:rPr>
      </w:pPr>
      <w:bookmarkStart w:id="0" w:name="_Hlk69390844"/>
      <w:r w:rsidRPr="00F77B0B">
        <w:rPr>
          <w:sz w:val="28"/>
          <w:szCs w:val="28"/>
        </w:rPr>
        <w:t xml:space="preserve">2. </w:t>
      </w:r>
      <w:r w:rsidR="00F121C5">
        <w:rPr>
          <w:rFonts w:cs="Calibri"/>
          <w:color w:val="333333"/>
          <w:sz w:val="28"/>
          <w:lang w:eastAsia="en-GB"/>
        </w:rPr>
        <w:t>p</w:t>
      </w:r>
      <w:r w:rsidR="00F121C5" w:rsidRPr="00EC2467">
        <w:rPr>
          <w:rFonts w:cs="Calibri"/>
          <w:color w:val="333333"/>
          <w:sz w:val="28"/>
          <w:lang w:eastAsia="en-GB"/>
        </w:rPr>
        <w:t xml:space="preserve">ielikums </w:t>
      </w:r>
    </w:p>
    <w:p w14:paraId="43A3364F" w14:textId="77777777" w:rsidR="00F121C5" w:rsidRPr="00EC2467" w:rsidRDefault="00F121C5" w:rsidP="00C12F6B">
      <w:pPr>
        <w:overflowPunct w:val="0"/>
        <w:autoSpaceDE w:val="0"/>
        <w:autoSpaceDN w:val="0"/>
        <w:spacing w:line="240" w:lineRule="auto"/>
        <w:jc w:val="right"/>
        <w:rPr>
          <w:rFonts w:cs="Calibri"/>
          <w:color w:val="333333"/>
          <w:sz w:val="28"/>
          <w:lang w:eastAsia="en-GB"/>
        </w:rPr>
      </w:pPr>
      <w:r w:rsidRPr="00EC2467">
        <w:rPr>
          <w:rFonts w:cs="Calibri"/>
          <w:color w:val="333333"/>
          <w:sz w:val="28"/>
          <w:lang w:eastAsia="en-GB"/>
        </w:rPr>
        <w:t xml:space="preserve">Ministru kabineta </w:t>
      </w:r>
    </w:p>
    <w:p w14:paraId="67674505" w14:textId="77777777" w:rsidR="00F121C5" w:rsidRPr="00EC2467" w:rsidRDefault="00F121C5" w:rsidP="00C12F6B">
      <w:pPr>
        <w:spacing w:line="240" w:lineRule="auto"/>
        <w:jc w:val="right"/>
        <w:rPr>
          <w:rFonts w:cs="Calibri"/>
          <w:color w:val="333333"/>
          <w:sz w:val="28"/>
          <w:lang w:eastAsia="en-GB"/>
        </w:rPr>
      </w:pPr>
      <w:r w:rsidRPr="00EC2467">
        <w:rPr>
          <w:rFonts w:cs="Calibri"/>
          <w:color w:val="333333"/>
          <w:sz w:val="28"/>
          <w:lang w:eastAsia="en-GB"/>
        </w:rPr>
        <w:t>2022. gada 21. jūnija</w:t>
      </w:r>
    </w:p>
    <w:p w14:paraId="7FCFC63A" w14:textId="77777777" w:rsidR="00F121C5" w:rsidRDefault="00F121C5" w:rsidP="00C12F6B">
      <w:pPr>
        <w:spacing w:line="240" w:lineRule="auto"/>
        <w:jc w:val="right"/>
        <w:rPr>
          <w:rFonts w:cs="Calibri"/>
          <w:color w:val="333333"/>
          <w:sz w:val="28"/>
          <w:lang w:eastAsia="en-GB"/>
        </w:rPr>
      </w:pPr>
      <w:r w:rsidRPr="00EC2467">
        <w:rPr>
          <w:rFonts w:cs="Calibri"/>
          <w:sz w:val="28"/>
          <w:lang w:eastAsia="en-GB"/>
        </w:rPr>
        <w:t xml:space="preserve">noteikumiem </w:t>
      </w:r>
      <w:r w:rsidRPr="00EC2467">
        <w:rPr>
          <w:rFonts w:cs="Calibri"/>
          <w:color w:val="333333"/>
          <w:sz w:val="28"/>
          <w:lang w:eastAsia="en-GB"/>
        </w:rPr>
        <w:t xml:space="preserve">Nr. </w:t>
      </w:r>
      <w:r w:rsidRPr="00EC2467">
        <w:rPr>
          <w:rFonts w:cs="Calibri"/>
          <w:color w:val="333333"/>
          <w:sz w:val="28"/>
          <w:lang w:eastAsia="en-GB"/>
        </w:rPr>
        <w:t>376</w:t>
      </w:r>
    </w:p>
    <w:p w14:paraId="1E9BA6FA" w14:textId="60F4911C" w:rsidR="00BE6584" w:rsidRPr="00C12F6B" w:rsidRDefault="00BE6584" w:rsidP="00C12F6B">
      <w:pPr>
        <w:spacing w:line="240" w:lineRule="auto"/>
        <w:ind w:firstLine="539"/>
        <w:jc w:val="right"/>
        <w:rPr>
          <w:sz w:val="28"/>
          <w:szCs w:val="28"/>
        </w:rPr>
      </w:pPr>
    </w:p>
    <w:p w14:paraId="546175E6" w14:textId="77777777" w:rsidR="00BE6584" w:rsidRPr="0056348D" w:rsidRDefault="00BE6584" w:rsidP="00C12F6B">
      <w:pPr>
        <w:spacing w:line="240" w:lineRule="auto"/>
        <w:jc w:val="center"/>
        <w:rPr>
          <w:b/>
          <w:bCs/>
          <w:sz w:val="28"/>
          <w:szCs w:val="28"/>
        </w:rPr>
      </w:pPr>
      <w:r w:rsidRPr="0056348D">
        <w:rPr>
          <w:b/>
          <w:bCs/>
          <w:sz w:val="28"/>
          <w:szCs w:val="28"/>
        </w:rPr>
        <w:t>Pārskats par valsts budžeta dotācijas izlietojumu</w:t>
      </w:r>
    </w:p>
    <w:tbl>
      <w:tblPr>
        <w:tblW w:w="5000" w:type="pct"/>
        <w:tblCellMar>
          <w:top w:w="28" w:type="dxa"/>
          <w:left w:w="28" w:type="dxa"/>
          <w:bottom w:w="28" w:type="dxa"/>
          <w:right w:w="28" w:type="dxa"/>
        </w:tblCellMar>
        <w:tblLook w:val="04A0" w:firstRow="1" w:lastRow="0" w:firstColumn="1" w:lastColumn="0" w:noHBand="0" w:noVBand="1"/>
      </w:tblPr>
      <w:tblGrid>
        <w:gridCol w:w="1800"/>
        <w:gridCol w:w="179"/>
        <w:gridCol w:w="2678"/>
        <w:gridCol w:w="472"/>
        <w:gridCol w:w="1884"/>
        <w:gridCol w:w="668"/>
        <w:gridCol w:w="1389"/>
      </w:tblGrid>
      <w:tr w:rsidR="00BE6584" w:rsidRPr="0031599D" w14:paraId="6F29EE98" w14:textId="77777777" w:rsidTr="00814EBF">
        <w:tc>
          <w:tcPr>
            <w:tcW w:w="9071" w:type="dxa"/>
            <w:gridSpan w:val="7"/>
            <w:tcBorders>
              <w:top w:val="nil"/>
              <w:left w:val="nil"/>
              <w:bottom w:val="single" w:sz="4" w:space="0" w:color="auto"/>
              <w:right w:val="nil"/>
            </w:tcBorders>
            <w:shd w:val="clear" w:color="000000" w:fill="FFFFFF"/>
            <w:noWrap/>
            <w:vAlign w:val="bottom"/>
            <w:hideMark/>
          </w:tcPr>
          <w:p w14:paraId="39F4D16C" w14:textId="77777777" w:rsidR="00BE6584" w:rsidRDefault="00BE6584" w:rsidP="00C12F6B">
            <w:pPr>
              <w:spacing w:line="240" w:lineRule="auto"/>
              <w:jc w:val="right"/>
              <w:rPr>
                <w:rFonts w:ascii="Cambria" w:hAnsi="Cambria"/>
                <w:sz w:val="19"/>
                <w:szCs w:val="19"/>
              </w:rPr>
            </w:pPr>
          </w:p>
          <w:p w14:paraId="0012E00C" w14:textId="77777777" w:rsidR="00BE6584" w:rsidRPr="0056348D" w:rsidRDefault="00BE6584" w:rsidP="00C12F6B">
            <w:pPr>
              <w:spacing w:line="240" w:lineRule="auto"/>
              <w:jc w:val="right"/>
            </w:pPr>
          </w:p>
        </w:tc>
      </w:tr>
      <w:tr w:rsidR="00BE6584" w:rsidRPr="003C6CBC" w14:paraId="4A078B0F" w14:textId="77777777" w:rsidTr="00814EBF">
        <w:tc>
          <w:tcPr>
            <w:tcW w:w="5130" w:type="dxa"/>
            <w:gridSpan w:val="4"/>
            <w:vMerge w:val="restart"/>
            <w:tcBorders>
              <w:top w:val="single" w:sz="4" w:space="0" w:color="auto"/>
              <w:left w:val="single" w:sz="4" w:space="0" w:color="auto"/>
              <w:right w:val="single" w:sz="4" w:space="0" w:color="auto"/>
            </w:tcBorders>
            <w:shd w:val="clear" w:color="000000" w:fill="FFFFFF"/>
            <w:vAlign w:val="center"/>
          </w:tcPr>
          <w:p w14:paraId="36B32CF0" w14:textId="3209365F" w:rsidR="00BE6584" w:rsidRPr="0078329C" w:rsidRDefault="00BE6584" w:rsidP="0078329C">
            <w:pPr>
              <w:spacing w:line="240" w:lineRule="auto"/>
              <w:rPr>
                <w:rFonts w:cs="Calibri"/>
                <w:color w:val="333333"/>
                <w:lang w:eastAsia="en-GB"/>
              </w:rPr>
            </w:pPr>
            <w:bookmarkStart w:id="1" w:name="_Hlk105590595"/>
            <w:r w:rsidRPr="00EF7FAC">
              <w:t>Datu apkopošanas pamatojums – Ministru kabineta</w:t>
            </w:r>
            <w:r w:rsidR="0078329C" w:rsidRPr="00EF7FAC">
              <w:t xml:space="preserve"> </w:t>
            </w:r>
            <w:r w:rsidR="0078329C" w:rsidRPr="00EF7FAC">
              <w:rPr>
                <w:rFonts w:cs="Calibri"/>
                <w:lang w:eastAsia="en-GB"/>
              </w:rPr>
              <w:t>2022. gada 21. jūnija</w:t>
            </w:r>
            <w:r w:rsidR="004B1418" w:rsidRPr="00EF7FAC">
              <w:t xml:space="preserve"> </w:t>
            </w:r>
            <w:r w:rsidRPr="00EF7FAC">
              <w:t>noteikumi Nr. </w:t>
            </w:r>
            <w:r w:rsidR="0078329C" w:rsidRPr="00EF7FAC">
              <w:rPr>
                <w:rFonts w:cs="Calibri"/>
                <w:lang w:eastAsia="en-GB"/>
              </w:rPr>
              <w:t>376</w:t>
            </w:r>
            <w:r w:rsidRPr="00EF7FAC">
              <w:t xml:space="preserve"> "</w:t>
            </w:r>
            <w:r w:rsidR="004B1418" w:rsidRPr="00EF7FAC">
              <w:t>Kārtība, kādā aprēķina un sadala valsts budžeta mērķdotāciju pedagogu darba samaksai pašvaldību vispārējās izglītības iestādēs un valsts augstskolu vispārējās vidējās izglītības iestādēs"</w:t>
            </w:r>
            <w:r w:rsidRPr="00EF7FAC">
              <w:t xml:space="preserve"> dod tiesības pieprasīt šos datus</w:t>
            </w:r>
            <w:bookmarkEnd w:id="1"/>
          </w:p>
        </w:tc>
        <w:tc>
          <w:tcPr>
            <w:tcW w:w="3941" w:type="dxa"/>
            <w:gridSpan w:val="3"/>
            <w:tcBorders>
              <w:top w:val="single" w:sz="4" w:space="0" w:color="auto"/>
              <w:left w:val="nil"/>
              <w:bottom w:val="single" w:sz="4" w:space="0" w:color="auto"/>
              <w:right w:val="single" w:sz="4" w:space="0" w:color="auto"/>
            </w:tcBorders>
            <w:shd w:val="clear" w:color="000000" w:fill="FFFFFF"/>
            <w:vAlign w:val="center"/>
          </w:tcPr>
          <w:p w14:paraId="12CFD413" w14:textId="77777777" w:rsidR="00BE6584" w:rsidRPr="003C6CBC" w:rsidRDefault="00BE6584" w:rsidP="00C12F6B">
            <w:pPr>
              <w:spacing w:line="240" w:lineRule="auto"/>
              <w:jc w:val="center"/>
              <w:rPr>
                <w:b/>
                <w:bCs/>
              </w:rPr>
            </w:pPr>
            <w:r w:rsidRPr="00953E69">
              <w:t>Veidlapa Nr. IZM_AUGSTSK_PED</w:t>
            </w:r>
          </w:p>
        </w:tc>
      </w:tr>
      <w:tr w:rsidR="00BE6584" w:rsidRPr="003C6CBC" w14:paraId="199C79B1" w14:textId="77777777" w:rsidTr="00814EBF">
        <w:tc>
          <w:tcPr>
            <w:tcW w:w="5130" w:type="dxa"/>
            <w:gridSpan w:val="4"/>
            <w:vMerge/>
            <w:tcBorders>
              <w:left w:val="single" w:sz="4" w:space="0" w:color="auto"/>
              <w:bottom w:val="single" w:sz="4" w:space="0" w:color="auto"/>
              <w:right w:val="single" w:sz="4" w:space="0" w:color="auto"/>
            </w:tcBorders>
            <w:shd w:val="clear" w:color="000000" w:fill="FFFFFF"/>
            <w:vAlign w:val="center"/>
            <w:hideMark/>
          </w:tcPr>
          <w:p w14:paraId="1E6E9418" w14:textId="77777777" w:rsidR="00BE6584" w:rsidRPr="0056348D" w:rsidRDefault="00BE6584" w:rsidP="00C12F6B">
            <w:pPr>
              <w:spacing w:line="240" w:lineRule="auto"/>
            </w:pPr>
          </w:p>
        </w:tc>
        <w:tc>
          <w:tcPr>
            <w:tcW w:w="3941" w:type="dxa"/>
            <w:gridSpan w:val="3"/>
            <w:tcBorders>
              <w:top w:val="single" w:sz="4" w:space="0" w:color="auto"/>
              <w:left w:val="nil"/>
              <w:bottom w:val="single" w:sz="4" w:space="0" w:color="auto"/>
              <w:right w:val="single" w:sz="4" w:space="0" w:color="auto"/>
            </w:tcBorders>
            <w:shd w:val="clear" w:color="000000" w:fill="FFFFFF"/>
            <w:vAlign w:val="center"/>
            <w:hideMark/>
          </w:tcPr>
          <w:p w14:paraId="133427CD" w14:textId="77777777" w:rsidR="00BE6584" w:rsidRPr="0056348D" w:rsidRDefault="00BE6584" w:rsidP="00C12F6B">
            <w:pPr>
              <w:spacing w:line="240" w:lineRule="auto"/>
              <w:jc w:val="center"/>
              <w:rPr>
                <w:b/>
                <w:bCs/>
              </w:rPr>
            </w:pPr>
            <w:r w:rsidRPr="0056348D">
              <w:rPr>
                <w:b/>
                <w:bCs/>
              </w:rPr>
              <w:t>Pārskats</w:t>
            </w:r>
          </w:p>
          <w:p w14:paraId="52E79719" w14:textId="77777777" w:rsidR="00BE6584" w:rsidRPr="0056348D" w:rsidRDefault="00BE6584" w:rsidP="00C12F6B">
            <w:pPr>
              <w:spacing w:line="240" w:lineRule="auto"/>
              <w:jc w:val="center"/>
              <w:rPr>
                <w:b/>
                <w:bCs/>
                <w:u w:val="single"/>
              </w:rPr>
            </w:pPr>
            <w:r w:rsidRPr="0056348D">
              <w:rPr>
                <w:b/>
                <w:bCs/>
              </w:rPr>
              <w:t>par valsts budžeta dotācijas izlietojumu valsts augstskolu vispārējās vidējās izglītības iestāžu pedagogu darba samaksai un valsts sociālās apdrošināšanas obligātajām iemaksām</w:t>
            </w:r>
          </w:p>
        </w:tc>
      </w:tr>
      <w:tr w:rsidR="00BE6584" w:rsidRPr="003C6CBC" w14:paraId="757EB648" w14:textId="77777777" w:rsidTr="00814EBF">
        <w:tc>
          <w:tcPr>
            <w:tcW w:w="1980" w:type="dxa"/>
            <w:gridSpan w:val="2"/>
            <w:tcBorders>
              <w:top w:val="nil"/>
              <w:left w:val="nil"/>
              <w:bottom w:val="nil"/>
              <w:right w:val="nil"/>
            </w:tcBorders>
            <w:shd w:val="clear" w:color="000000" w:fill="FFFFFF"/>
            <w:noWrap/>
            <w:vAlign w:val="bottom"/>
            <w:hideMark/>
          </w:tcPr>
          <w:p w14:paraId="22F54C73" w14:textId="77777777" w:rsidR="00BE6584" w:rsidRPr="0056348D" w:rsidRDefault="00BE6584" w:rsidP="00C12F6B">
            <w:pPr>
              <w:spacing w:line="240" w:lineRule="auto"/>
            </w:pPr>
            <w:r w:rsidRPr="0056348D">
              <w:t> </w:t>
            </w:r>
          </w:p>
        </w:tc>
        <w:tc>
          <w:tcPr>
            <w:tcW w:w="3150" w:type="dxa"/>
            <w:gridSpan w:val="2"/>
            <w:tcBorders>
              <w:top w:val="nil"/>
              <w:left w:val="nil"/>
              <w:bottom w:val="nil"/>
              <w:right w:val="nil"/>
            </w:tcBorders>
            <w:shd w:val="clear" w:color="000000" w:fill="FFFFFF"/>
            <w:noWrap/>
            <w:vAlign w:val="bottom"/>
            <w:hideMark/>
          </w:tcPr>
          <w:p w14:paraId="3782A6C1" w14:textId="77777777" w:rsidR="00BE6584" w:rsidRPr="0056348D" w:rsidRDefault="00BE6584" w:rsidP="00C12F6B">
            <w:pPr>
              <w:spacing w:line="240" w:lineRule="auto"/>
            </w:pPr>
            <w:r w:rsidRPr="0056348D">
              <w:t> </w:t>
            </w:r>
          </w:p>
        </w:tc>
        <w:tc>
          <w:tcPr>
            <w:tcW w:w="2552" w:type="dxa"/>
            <w:gridSpan w:val="2"/>
            <w:tcBorders>
              <w:top w:val="nil"/>
              <w:left w:val="nil"/>
              <w:bottom w:val="nil"/>
              <w:right w:val="nil"/>
            </w:tcBorders>
            <w:shd w:val="clear" w:color="000000" w:fill="FFFFFF"/>
            <w:noWrap/>
            <w:vAlign w:val="bottom"/>
            <w:hideMark/>
          </w:tcPr>
          <w:p w14:paraId="2A43FED3" w14:textId="77777777" w:rsidR="00BE6584" w:rsidRPr="0056348D" w:rsidRDefault="00BE6584" w:rsidP="00C12F6B">
            <w:pPr>
              <w:spacing w:line="240" w:lineRule="auto"/>
            </w:pPr>
            <w:r w:rsidRPr="0056348D">
              <w:t> </w:t>
            </w:r>
          </w:p>
        </w:tc>
        <w:tc>
          <w:tcPr>
            <w:tcW w:w="1389" w:type="dxa"/>
            <w:tcBorders>
              <w:top w:val="nil"/>
              <w:left w:val="nil"/>
              <w:bottom w:val="nil"/>
              <w:right w:val="nil"/>
            </w:tcBorders>
            <w:shd w:val="clear" w:color="000000" w:fill="FFFFFF"/>
            <w:noWrap/>
            <w:vAlign w:val="bottom"/>
            <w:hideMark/>
          </w:tcPr>
          <w:p w14:paraId="0D93ADC9" w14:textId="77777777" w:rsidR="00BE6584" w:rsidRPr="0056348D" w:rsidRDefault="00BE6584" w:rsidP="00C12F6B">
            <w:pPr>
              <w:spacing w:line="240" w:lineRule="auto"/>
              <w:jc w:val="right"/>
            </w:pPr>
            <w:r w:rsidRPr="0056348D">
              <w:t> </w:t>
            </w:r>
          </w:p>
        </w:tc>
      </w:tr>
      <w:tr w:rsidR="00BE6584" w:rsidRPr="003C6CBC" w14:paraId="39024083" w14:textId="77777777" w:rsidTr="00814EBF">
        <w:tc>
          <w:tcPr>
            <w:tcW w:w="1980" w:type="dxa"/>
            <w:gridSpan w:val="2"/>
            <w:tcBorders>
              <w:top w:val="nil"/>
              <w:left w:val="nil"/>
              <w:bottom w:val="nil"/>
              <w:right w:val="nil"/>
            </w:tcBorders>
            <w:shd w:val="clear" w:color="000000" w:fill="FFFFFF"/>
            <w:vAlign w:val="bottom"/>
            <w:hideMark/>
          </w:tcPr>
          <w:p w14:paraId="1923E630" w14:textId="77777777" w:rsidR="00BE6584" w:rsidRPr="0056348D" w:rsidRDefault="00BE6584" w:rsidP="00C12F6B">
            <w:pPr>
              <w:spacing w:line="240" w:lineRule="auto"/>
            </w:pPr>
            <w:r w:rsidRPr="0056348D">
              <w:t> </w:t>
            </w:r>
          </w:p>
        </w:tc>
        <w:tc>
          <w:tcPr>
            <w:tcW w:w="3150" w:type="dxa"/>
            <w:gridSpan w:val="2"/>
            <w:tcBorders>
              <w:top w:val="nil"/>
              <w:left w:val="nil"/>
              <w:bottom w:val="nil"/>
              <w:right w:val="nil"/>
            </w:tcBorders>
            <w:shd w:val="clear" w:color="000000" w:fill="FFFFFF"/>
            <w:vAlign w:val="bottom"/>
            <w:hideMark/>
          </w:tcPr>
          <w:p w14:paraId="114286FF" w14:textId="77777777" w:rsidR="00BE6584" w:rsidRPr="0056348D" w:rsidRDefault="00BE6584" w:rsidP="00C12F6B">
            <w:pPr>
              <w:spacing w:line="240" w:lineRule="auto"/>
            </w:pPr>
            <w:r w:rsidRPr="0056348D">
              <w:t> </w:t>
            </w:r>
          </w:p>
        </w:tc>
        <w:tc>
          <w:tcPr>
            <w:tcW w:w="2552" w:type="dxa"/>
            <w:gridSpan w:val="2"/>
            <w:tcBorders>
              <w:top w:val="nil"/>
              <w:left w:val="nil"/>
              <w:bottom w:val="nil"/>
              <w:right w:val="nil"/>
            </w:tcBorders>
            <w:shd w:val="clear" w:color="000000" w:fill="FFFFFF"/>
            <w:vAlign w:val="bottom"/>
            <w:hideMark/>
          </w:tcPr>
          <w:p w14:paraId="4041AA05" w14:textId="77777777" w:rsidR="00BE6584" w:rsidRPr="0056348D" w:rsidRDefault="00BE6584" w:rsidP="00C12F6B">
            <w:pPr>
              <w:spacing w:line="240" w:lineRule="auto"/>
              <w:jc w:val="center"/>
              <w:rPr>
                <w:b/>
                <w:bCs/>
              </w:rPr>
            </w:pPr>
            <w:r w:rsidRPr="0056348D">
              <w:rPr>
                <w:b/>
                <w:bCs/>
              </w:rPr>
              <w:t> </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24634D" w14:textId="77777777" w:rsidR="00BE6584" w:rsidRPr="0056348D" w:rsidRDefault="00BE6584" w:rsidP="00C12F6B">
            <w:pPr>
              <w:spacing w:line="240" w:lineRule="auto"/>
              <w:jc w:val="center"/>
            </w:pPr>
            <w:r w:rsidRPr="0056348D">
              <w:t>KODI</w:t>
            </w:r>
          </w:p>
        </w:tc>
      </w:tr>
      <w:tr w:rsidR="00BE6584" w:rsidRPr="003C6CBC" w14:paraId="5DF98A7D" w14:textId="77777777" w:rsidTr="00814EBF">
        <w:tc>
          <w:tcPr>
            <w:tcW w:w="7682" w:type="dxa"/>
            <w:gridSpan w:val="6"/>
            <w:tcBorders>
              <w:top w:val="nil"/>
              <w:left w:val="nil"/>
              <w:bottom w:val="single" w:sz="4" w:space="0" w:color="auto"/>
              <w:right w:val="single" w:sz="4" w:space="0" w:color="000000"/>
            </w:tcBorders>
            <w:shd w:val="clear" w:color="000000" w:fill="FFFFFF"/>
            <w:noWrap/>
            <w:vAlign w:val="bottom"/>
            <w:hideMark/>
          </w:tcPr>
          <w:p w14:paraId="2671BCA1" w14:textId="77777777" w:rsidR="00BE6584" w:rsidRPr="0056348D" w:rsidRDefault="00BE6584" w:rsidP="00C12F6B">
            <w:pPr>
              <w:spacing w:line="240" w:lineRule="auto"/>
              <w:rPr>
                <w:b/>
                <w:bCs/>
              </w:rPr>
            </w:pPr>
          </w:p>
        </w:tc>
        <w:tc>
          <w:tcPr>
            <w:tcW w:w="1389" w:type="dxa"/>
            <w:tcBorders>
              <w:top w:val="nil"/>
              <w:left w:val="nil"/>
              <w:bottom w:val="single" w:sz="4" w:space="0" w:color="auto"/>
              <w:right w:val="single" w:sz="4" w:space="0" w:color="auto"/>
            </w:tcBorders>
            <w:shd w:val="clear" w:color="000000" w:fill="FFFFFF"/>
            <w:noWrap/>
            <w:vAlign w:val="bottom"/>
            <w:hideMark/>
          </w:tcPr>
          <w:p w14:paraId="745E3A90" w14:textId="77777777" w:rsidR="00BE6584" w:rsidRPr="0056348D" w:rsidRDefault="00BE6584" w:rsidP="00C12F6B">
            <w:pPr>
              <w:spacing w:line="240" w:lineRule="auto"/>
              <w:jc w:val="center"/>
            </w:pPr>
            <w:r w:rsidRPr="0056348D">
              <w:t> </w:t>
            </w:r>
          </w:p>
        </w:tc>
      </w:tr>
      <w:tr w:rsidR="00BE6584" w:rsidRPr="003C6CBC" w14:paraId="26B72592" w14:textId="77777777" w:rsidTr="00814EBF">
        <w:tc>
          <w:tcPr>
            <w:tcW w:w="7682" w:type="dxa"/>
            <w:gridSpan w:val="6"/>
            <w:tcBorders>
              <w:top w:val="single" w:sz="4" w:space="0" w:color="auto"/>
              <w:left w:val="nil"/>
              <w:bottom w:val="single" w:sz="4" w:space="0" w:color="000000"/>
              <w:right w:val="single" w:sz="4" w:space="0" w:color="000000"/>
            </w:tcBorders>
            <w:shd w:val="clear" w:color="000000" w:fill="FFFFFF"/>
            <w:noWrap/>
            <w:vAlign w:val="bottom"/>
            <w:hideMark/>
          </w:tcPr>
          <w:p w14:paraId="4942D811" w14:textId="77777777" w:rsidR="00BE6584" w:rsidRDefault="00BE6584" w:rsidP="00C12F6B">
            <w:pPr>
              <w:spacing w:line="240" w:lineRule="auto"/>
              <w:jc w:val="center"/>
              <w:rPr>
                <w:bCs/>
                <w:sz w:val="20"/>
                <w:szCs w:val="20"/>
              </w:rPr>
            </w:pPr>
            <w:r w:rsidRPr="0056348D">
              <w:rPr>
                <w:bCs/>
                <w:sz w:val="20"/>
                <w:szCs w:val="20"/>
              </w:rPr>
              <w:t>(izglītības iestādes nosaukums)</w:t>
            </w:r>
          </w:p>
          <w:p w14:paraId="2467EB47" w14:textId="77777777" w:rsidR="00BE6584" w:rsidRPr="0056348D" w:rsidRDefault="00BE6584" w:rsidP="00C12F6B">
            <w:pPr>
              <w:spacing w:line="240" w:lineRule="auto"/>
              <w:jc w:val="center"/>
              <w:rPr>
                <w:bCs/>
                <w:sz w:val="20"/>
                <w:szCs w:val="20"/>
              </w:rPr>
            </w:pPr>
          </w:p>
          <w:p w14:paraId="41B9DA3C" w14:textId="77777777" w:rsidR="00BE6584" w:rsidRPr="0056348D" w:rsidRDefault="00BE6584" w:rsidP="00C12F6B">
            <w:pPr>
              <w:spacing w:line="240" w:lineRule="auto"/>
              <w:rPr>
                <w:b/>
                <w:bCs/>
              </w:rPr>
            </w:pPr>
          </w:p>
        </w:tc>
        <w:tc>
          <w:tcPr>
            <w:tcW w:w="1389" w:type="dxa"/>
            <w:tcBorders>
              <w:top w:val="nil"/>
              <w:left w:val="nil"/>
              <w:bottom w:val="single" w:sz="4" w:space="0" w:color="auto"/>
              <w:right w:val="single" w:sz="4" w:space="0" w:color="auto"/>
            </w:tcBorders>
            <w:shd w:val="clear" w:color="000000" w:fill="FFFFFF"/>
            <w:noWrap/>
            <w:vAlign w:val="bottom"/>
            <w:hideMark/>
          </w:tcPr>
          <w:p w14:paraId="11F608AA" w14:textId="77777777" w:rsidR="00BE6584" w:rsidRPr="0056348D" w:rsidRDefault="00BE6584" w:rsidP="00C12F6B">
            <w:pPr>
              <w:spacing w:line="240" w:lineRule="auto"/>
              <w:jc w:val="center"/>
            </w:pPr>
            <w:r w:rsidRPr="0056348D">
              <w:t> </w:t>
            </w:r>
          </w:p>
        </w:tc>
      </w:tr>
      <w:tr w:rsidR="00BE6584" w:rsidRPr="003C6CBC" w14:paraId="7A4FA727" w14:textId="77777777" w:rsidTr="00814EBF">
        <w:tc>
          <w:tcPr>
            <w:tcW w:w="7682" w:type="dxa"/>
            <w:gridSpan w:val="6"/>
            <w:tcBorders>
              <w:top w:val="single" w:sz="4" w:space="0" w:color="000000"/>
              <w:left w:val="nil"/>
              <w:bottom w:val="single" w:sz="4" w:space="0" w:color="000000"/>
              <w:right w:val="single" w:sz="4" w:space="0" w:color="000000"/>
            </w:tcBorders>
            <w:shd w:val="clear" w:color="FFFFCC" w:fill="FFFFFF"/>
            <w:noWrap/>
            <w:vAlign w:val="bottom"/>
            <w:hideMark/>
          </w:tcPr>
          <w:p w14:paraId="5B291446" w14:textId="77777777" w:rsidR="00BE6584" w:rsidRDefault="00BE6584" w:rsidP="00C12F6B">
            <w:pPr>
              <w:spacing w:line="240" w:lineRule="auto"/>
              <w:jc w:val="center"/>
              <w:rPr>
                <w:bCs/>
                <w:sz w:val="20"/>
                <w:szCs w:val="20"/>
              </w:rPr>
            </w:pPr>
            <w:r w:rsidRPr="0056348D">
              <w:rPr>
                <w:bCs/>
                <w:sz w:val="20"/>
                <w:szCs w:val="20"/>
              </w:rPr>
              <w:t>(izglītības iestādes dibinātājs)</w:t>
            </w:r>
          </w:p>
          <w:p w14:paraId="51FBB126" w14:textId="77777777" w:rsidR="00BE6584" w:rsidRPr="0056348D" w:rsidRDefault="00BE6584" w:rsidP="00C12F6B">
            <w:pPr>
              <w:spacing w:line="240" w:lineRule="auto"/>
              <w:jc w:val="center"/>
              <w:rPr>
                <w:sz w:val="20"/>
                <w:szCs w:val="20"/>
              </w:rPr>
            </w:pPr>
          </w:p>
          <w:p w14:paraId="3FC7D1FA" w14:textId="77777777" w:rsidR="00BE6584" w:rsidRPr="0056348D" w:rsidRDefault="00BE6584" w:rsidP="00C12F6B">
            <w:pPr>
              <w:spacing w:line="240" w:lineRule="auto"/>
            </w:pPr>
          </w:p>
        </w:tc>
        <w:tc>
          <w:tcPr>
            <w:tcW w:w="1389" w:type="dxa"/>
            <w:tcBorders>
              <w:top w:val="nil"/>
              <w:left w:val="nil"/>
              <w:bottom w:val="single" w:sz="4" w:space="0" w:color="auto"/>
              <w:right w:val="single" w:sz="4" w:space="0" w:color="auto"/>
            </w:tcBorders>
            <w:shd w:val="clear" w:color="000000" w:fill="FFFFFF"/>
            <w:noWrap/>
            <w:vAlign w:val="bottom"/>
            <w:hideMark/>
          </w:tcPr>
          <w:p w14:paraId="6FCF2F1F" w14:textId="77777777" w:rsidR="00BE6584" w:rsidRPr="0056348D" w:rsidRDefault="00BE6584" w:rsidP="00C12F6B">
            <w:pPr>
              <w:spacing w:line="240" w:lineRule="auto"/>
              <w:jc w:val="center"/>
            </w:pPr>
            <w:r w:rsidRPr="0056348D">
              <w:t> </w:t>
            </w:r>
          </w:p>
        </w:tc>
      </w:tr>
      <w:tr w:rsidR="00BE6584" w:rsidRPr="003C6CBC" w14:paraId="7425DC80" w14:textId="77777777" w:rsidTr="00814EBF">
        <w:tc>
          <w:tcPr>
            <w:tcW w:w="7682" w:type="dxa"/>
            <w:gridSpan w:val="6"/>
            <w:tcBorders>
              <w:top w:val="nil"/>
              <w:left w:val="nil"/>
              <w:bottom w:val="nil"/>
              <w:right w:val="nil"/>
            </w:tcBorders>
            <w:shd w:val="clear" w:color="000000" w:fill="FFFFFF"/>
            <w:noWrap/>
            <w:vAlign w:val="bottom"/>
            <w:hideMark/>
          </w:tcPr>
          <w:p w14:paraId="5CCC7CC6" w14:textId="77777777" w:rsidR="00BE6584" w:rsidRPr="0056348D" w:rsidRDefault="00BE6584" w:rsidP="00C12F6B">
            <w:pPr>
              <w:spacing w:line="240" w:lineRule="auto"/>
              <w:jc w:val="center"/>
              <w:rPr>
                <w:sz w:val="20"/>
                <w:szCs w:val="20"/>
              </w:rPr>
            </w:pPr>
            <w:r w:rsidRPr="0056348D">
              <w:rPr>
                <w:sz w:val="20"/>
                <w:szCs w:val="20"/>
              </w:rPr>
              <w:t>(pārskata periods) </w:t>
            </w:r>
          </w:p>
          <w:p w14:paraId="2BDBB0A4" w14:textId="77777777" w:rsidR="00BE6584" w:rsidRPr="0056348D" w:rsidRDefault="00BE6584" w:rsidP="00C12F6B">
            <w:pPr>
              <w:spacing w:line="240" w:lineRule="auto"/>
              <w:jc w:val="right"/>
              <w:rPr>
                <w:i/>
                <w:iCs/>
              </w:rPr>
            </w:pPr>
            <w:r w:rsidRPr="0056348D">
              <w:rPr>
                <w:i/>
                <w:iCs/>
              </w:rPr>
              <w:t> </w:t>
            </w:r>
          </w:p>
        </w:tc>
        <w:tc>
          <w:tcPr>
            <w:tcW w:w="1389" w:type="dxa"/>
            <w:tcBorders>
              <w:top w:val="nil"/>
              <w:left w:val="nil"/>
              <w:bottom w:val="nil"/>
              <w:right w:val="nil"/>
            </w:tcBorders>
            <w:shd w:val="clear" w:color="FFFFCC" w:fill="FFFFFF"/>
            <w:noWrap/>
            <w:vAlign w:val="bottom"/>
            <w:hideMark/>
          </w:tcPr>
          <w:p w14:paraId="26144EF5" w14:textId="77777777" w:rsidR="00BE6584" w:rsidRPr="0056348D" w:rsidRDefault="00BE6584" w:rsidP="00C12F6B">
            <w:pPr>
              <w:spacing w:line="240" w:lineRule="auto"/>
              <w:rPr>
                <w:i/>
                <w:iCs/>
              </w:rPr>
            </w:pPr>
          </w:p>
        </w:tc>
      </w:tr>
      <w:tr w:rsidR="00BE6584" w:rsidRPr="0031599D" w14:paraId="542841E9" w14:textId="77777777" w:rsidTr="00814EBF">
        <w:tc>
          <w:tcPr>
            <w:tcW w:w="7014" w:type="dxa"/>
            <w:gridSpan w:val="5"/>
            <w:tcBorders>
              <w:top w:val="nil"/>
              <w:left w:val="nil"/>
              <w:bottom w:val="nil"/>
              <w:right w:val="nil"/>
            </w:tcBorders>
            <w:shd w:val="clear" w:color="000000" w:fill="FFFFFF"/>
            <w:noWrap/>
            <w:vAlign w:val="bottom"/>
          </w:tcPr>
          <w:p w14:paraId="6B890FFC" w14:textId="77777777" w:rsidR="00BE6584" w:rsidRPr="0031599D" w:rsidRDefault="00BE6584" w:rsidP="00C12F6B">
            <w:pPr>
              <w:spacing w:line="240" w:lineRule="auto"/>
              <w:jc w:val="right"/>
              <w:rPr>
                <w:rFonts w:ascii="Cambria" w:hAnsi="Cambria"/>
                <w:i/>
                <w:iCs/>
                <w:sz w:val="19"/>
                <w:szCs w:val="19"/>
              </w:rPr>
            </w:pPr>
          </w:p>
        </w:tc>
        <w:tc>
          <w:tcPr>
            <w:tcW w:w="2057" w:type="dxa"/>
            <w:gridSpan w:val="2"/>
            <w:tcBorders>
              <w:top w:val="nil"/>
              <w:left w:val="nil"/>
              <w:bottom w:val="nil"/>
              <w:right w:val="nil"/>
            </w:tcBorders>
            <w:shd w:val="clear" w:color="FFFFCC" w:fill="FFFFFF"/>
            <w:noWrap/>
            <w:vAlign w:val="bottom"/>
          </w:tcPr>
          <w:p w14:paraId="04372F8F" w14:textId="77777777" w:rsidR="00BE6584" w:rsidRPr="0056348D" w:rsidRDefault="00BE6584" w:rsidP="00C12F6B">
            <w:pPr>
              <w:spacing w:line="240" w:lineRule="auto"/>
              <w:jc w:val="right"/>
              <w:rPr>
                <w:i/>
                <w:iCs/>
                <w:sz w:val="19"/>
                <w:szCs w:val="19"/>
              </w:rPr>
            </w:pPr>
            <w:proofErr w:type="spellStart"/>
            <w:r w:rsidRPr="0056348D">
              <w:rPr>
                <w:i/>
                <w:iCs/>
                <w:sz w:val="19"/>
                <w:szCs w:val="19"/>
              </w:rPr>
              <w:t>euro</w:t>
            </w:r>
            <w:proofErr w:type="spellEnd"/>
            <w:r w:rsidRPr="0056348D">
              <w:rPr>
                <w:i/>
                <w:iCs/>
                <w:sz w:val="19"/>
                <w:szCs w:val="19"/>
              </w:rPr>
              <w:t xml:space="preserve">, </w:t>
            </w:r>
            <w:r w:rsidRPr="0056348D">
              <w:rPr>
                <w:sz w:val="19"/>
                <w:szCs w:val="19"/>
              </w:rPr>
              <w:t>centi</w:t>
            </w:r>
          </w:p>
        </w:tc>
      </w:tr>
      <w:tr w:rsidR="00BE6584" w:rsidRPr="003C6CBC" w14:paraId="04119514" w14:textId="77777777" w:rsidTr="00814EBF">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573FE" w14:textId="77777777" w:rsidR="00BE6584" w:rsidRPr="0056348D" w:rsidRDefault="00BE6584" w:rsidP="00C12F6B">
            <w:pPr>
              <w:spacing w:line="240" w:lineRule="auto"/>
              <w:jc w:val="center"/>
              <w:rPr>
                <w:sz w:val="20"/>
                <w:szCs w:val="20"/>
              </w:rPr>
            </w:pPr>
            <w:r w:rsidRPr="0056348D">
              <w:rPr>
                <w:sz w:val="20"/>
                <w:szCs w:val="20"/>
              </w:rPr>
              <w:t>Klasifikācijas kods</w:t>
            </w:r>
          </w:p>
        </w:tc>
        <w:tc>
          <w:tcPr>
            <w:tcW w:w="2857" w:type="dxa"/>
            <w:gridSpan w:val="2"/>
            <w:tcBorders>
              <w:top w:val="single" w:sz="4" w:space="0" w:color="auto"/>
              <w:left w:val="nil"/>
              <w:bottom w:val="single" w:sz="4" w:space="0" w:color="auto"/>
              <w:right w:val="single" w:sz="4" w:space="0" w:color="auto"/>
            </w:tcBorders>
            <w:shd w:val="clear" w:color="000000" w:fill="FFFFFF"/>
            <w:vAlign w:val="center"/>
            <w:hideMark/>
          </w:tcPr>
          <w:p w14:paraId="5FEFA3C6" w14:textId="77777777" w:rsidR="00BE6584" w:rsidRPr="0056348D" w:rsidRDefault="00BE6584" w:rsidP="00C12F6B">
            <w:pPr>
              <w:spacing w:line="240" w:lineRule="auto"/>
              <w:jc w:val="center"/>
              <w:rPr>
                <w:sz w:val="20"/>
                <w:szCs w:val="20"/>
              </w:rPr>
            </w:pPr>
            <w:r w:rsidRPr="0056348D">
              <w:rPr>
                <w:sz w:val="20"/>
                <w:szCs w:val="20"/>
              </w:rPr>
              <w:t>Rādītāja nosaukums</w:t>
            </w:r>
          </w:p>
        </w:tc>
        <w:tc>
          <w:tcPr>
            <w:tcW w:w="2356" w:type="dxa"/>
            <w:gridSpan w:val="2"/>
            <w:tcBorders>
              <w:top w:val="single" w:sz="4" w:space="0" w:color="auto"/>
              <w:left w:val="nil"/>
              <w:bottom w:val="single" w:sz="4" w:space="0" w:color="auto"/>
              <w:right w:val="single" w:sz="4" w:space="0" w:color="auto"/>
            </w:tcBorders>
            <w:shd w:val="clear" w:color="000000" w:fill="FFFFFF"/>
            <w:vAlign w:val="center"/>
            <w:hideMark/>
          </w:tcPr>
          <w:p w14:paraId="076ACE3B" w14:textId="77777777" w:rsidR="00BE6584" w:rsidRPr="0056348D" w:rsidRDefault="00BE6584" w:rsidP="00C12F6B">
            <w:pPr>
              <w:spacing w:line="240" w:lineRule="auto"/>
              <w:jc w:val="center"/>
              <w:rPr>
                <w:sz w:val="20"/>
                <w:szCs w:val="20"/>
              </w:rPr>
            </w:pPr>
            <w:r w:rsidRPr="0056348D">
              <w:rPr>
                <w:sz w:val="20"/>
                <w:szCs w:val="20"/>
              </w:rPr>
              <w:t>Naudas plūsma</w:t>
            </w:r>
            <w:r w:rsidRPr="0056348D">
              <w:rPr>
                <w:sz w:val="20"/>
                <w:szCs w:val="20"/>
              </w:rPr>
              <w:br/>
              <w:t>(konta apgrozījuma pārskats)</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hideMark/>
          </w:tcPr>
          <w:p w14:paraId="2776651B" w14:textId="77777777" w:rsidR="00BE6584" w:rsidRPr="0056348D" w:rsidRDefault="00BE6584" w:rsidP="00C12F6B">
            <w:pPr>
              <w:spacing w:line="240" w:lineRule="auto"/>
              <w:jc w:val="center"/>
              <w:rPr>
                <w:sz w:val="20"/>
                <w:szCs w:val="20"/>
              </w:rPr>
            </w:pPr>
            <w:r w:rsidRPr="0056348D">
              <w:rPr>
                <w:sz w:val="20"/>
                <w:szCs w:val="20"/>
              </w:rPr>
              <w:t>Faktiski izlietots pēc uzkrāšanas principa</w:t>
            </w:r>
            <w:r w:rsidRPr="0056348D">
              <w:rPr>
                <w:sz w:val="20"/>
                <w:szCs w:val="20"/>
                <w:vertAlign w:val="superscript"/>
              </w:rPr>
              <w:t>1</w:t>
            </w:r>
          </w:p>
        </w:tc>
      </w:tr>
      <w:tr w:rsidR="00BE6584" w:rsidRPr="003C6CBC" w14:paraId="26B6D7A7" w14:textId="77777777" w:rsidTr="00814EBF">
        <w:tc>
          <w:tcPr>
            <w:tcW w:w="1801" w:type="dxa"/>
            <w:tcBorders>
              <w:top w:val="nil"/>
              <w:left w:val="single" w:sz="4" w:space="0" w:color="auto"/>
              <w:bottom w:val="single" w:sz="4" w:space="0" w:color="auto"/>
              <w:right w:val="single" w:sz="4" w:space="0" w:color="auto"/>
            </w:tcBorders>
            <w:shd w:val="clear" w:color="000000" w:fill="FFFFFF"/>
            <w:vAlign w:val="bottom"/>
            <w:hideMark/>
          </w:tcPr>
          <w:p w14:paraId="3190D2B2" w14:textId="77777777" w:rsidR="00BE6584" w:rsidRPr="0056348D" w:rsidRDefault="00BE6584" w:rsidP="00C12F6B">
            <w:pPr>
              <w:spacing w:line="240" w:lineRule="auto"/>
              <w:rPr>
                <w:b/>
                <w:bCs/>
                <w:sz w:val="20"/>
                <w:szCs w:val="20"/>
              </w:rPr>
            </w:pPr>
            <w:r w:rsidRPr="0056348D">
              <w:rPr>
                <w:b/>
                <w:bCs/>
                <w:sz w:val="20"/>
                <w:szCs w:val="20"/>
              </w:rPr>
              <w:t>NL_SAK</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1BEFB382" w14:textId="77777777" w:rsidR="00BE6584" w:rsidRPr="0056348D" w:rsidRDefault="00BE6584" w:rsidP="00C12F6B">
            <w:pPr>
              <w:spacing w:line="240" w:lineRule="auto"/>
              <w:jc w:val="left"/>
              <w:rPr>
                <w:b/>
                <w:bCs/>
                <w:sz w:val="20"/>
                <w:szCs w:val="20"/>
              </w:rPr>
            </w:pPr>
            <w:r w:rsidRPr="0056348D">
              <w:rPr>
                <w:b/>
                <w:bCs/>
                <w:sz w:val="20"/>
                <w:szCs w:val="20"/>
              </w:rPr>
              <w:t>Atlikums uz pārskata (dotācijas) perioda sākumu</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55C64895" w14:textId="77777777" w:rsidR="00BE6584" w:rsidRPr="0056348D" w:rsidRDefault="00BE6584" w:rsidP="00C12F6B">
            <w:pPr>
              <w:spacing w:line="240" w:lineRule="auto"/>
              <w:jc w:val="right"/>
              <w:rPr>
                <w:b/>
                <w:bCs/>
                <w:sz w:val="20"/>
                <w:szCs w:val="20"/>
              </w:rPr>
            </w:pPr>
            <w:r w:rsidRPr="0056348D">
              <w:rPr>
                <w:b/>
                <w:bCs/>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32DB6B79" w14:textId="77777777" w:rsidR="00BE6584" w:rsidRPr="0056348D" w:rsidRDefault="00BE6584" w:rsidP="00C12F6B">
            <w:pPr>
              <w:spacing w:line="240" w:lineRule="auto"/>
              <w:jc w:val="right"/>
              <w:rPr>
                <w:b/>
                <w:bCs/>
                <w:sz w:val="20"/>
                <w:szCs w:val="20"/>
              </w:rPr>
            </w:pPr>
            <w:r w:rsidRPr="0056348D">
              <w:rPr>
                <w:b/>
                <w:bCs/>
                <w:sz w:val="20"/>
                <w:szCs w:val="20"/>
              </w:rPr>
              <w:t> </w:t>
            </w:r>
          </w:p>
        </w:tc>
      </w:tr>
      <w:tr w:rsidR="00BE6584" w:rsidRPr="003C6CBC" w14:paraId="1F3359CC"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4F7BDB36" w14:textId="2EAB12D9" w:rsidR="00BE6584" w:rsidRPr="0056348D" w:rsidRDefault="0039644F" w:rsidP="00C12F6B">
            <w:pPr>
              <w:spacing w:line="240" w:lineRule="auto"/>
              <w:rPr>
                <w:sz w:val="20"/>
                <w:szCs w:val="20"/>
              </w:rPr>
            </w:pPr>
            <w:r>
              <w:rPr>
                <w:sz w:val="20"/>
                <w:szCs w:val="20"/>
              </w:rPr>
              <w:t>DOT</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5D9593A3" w14:textId="77777777" w:rsidR="00BE6584" w:rsidRPr="0056348D" w:rsidRDefault="00BE6584" w:rsidP="00C12F6B">
            <w:pPr>
              <w:spacing w:line="240" w:lineRule="auto"/>
              <w:jc w:val="left"/>
              <w:rPr>
                <w:sz w:val="20"/>
                <w:szCs w:val="20"/>
              </w:rPr>
            </w:pPr>
            <w:r w:rsidRPr="0056348D">
              <w:rPr>
                <w:sz w:val="20"/>
                <w:szCs w:val="20"/>
              </w:rPr>
              <w:t>Pārskata periodā ieskaitītās dotācijas apmērs pedagogu darba samaksai un valsts sociālās apdrošināšanas obligātajām iemaksām</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4E4DB911" w14:textId="77777777" w:rsidR="00BE6584" w:rsidRPr="0056348D" w:rsidRDefault="00BE6584" w:rsidP="00C12F6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16C1ADC0" w14:textId="77777777" w:rsidR="00BE6584" w:rsidRPr="0056348D" w:rsidRDefault="00BE6584" w:rsidP="00C12F6B">
            <w:pPr>
              <w:spacing w:line="240" w:lineRule="auto"/>
              <w:jc w:val="right"/>
              <w:rPr>
                <w:sz w:val="20"/>
                <w:szCs w:val="20"/>
              </w:rPr>
            </w:pPr>
            <w:r w:rsidRPr="0056348D">
              <w:rPr>
                <w:sz w:val="20"/>
                <w:szCs w:val="20"/>
              </w:rPr>
              <w:t> </w:t>
            </w:r>
          </w:p>
        </w:tc>
      </w:tr>
      <w:tr w:rsidR="00BE6584" w:rsidRPr="003C6CBC" w14:paraId="1E061241"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10089FAF" w14:textId="77777777" w:rsidR="00BE6584" w:rsidRPr="0056348D" w:rsidRDefault="00BE6584" w:rsidP="00C12F6B">
            <w:pPr>
              <w:spacing w:line="240" w:lineRule="auto"/>
              <w:rPr>
                <w:b/>
                <w:bCs/>
                <w:sz w:val="20"/>
                <w:szCs w:val="20"/>
              </w:rPr>
            </w:pPr>
            <w:proofErr w:type="spellStart"/>
            <w:r w:rsidRPr="0056348D">
              <w:rPr>
                <w:b/>
                <w:bCs/>
                <w:sz w:val="20"/>
                <w:szCs w:val="20"/>
              </w:rPr>
              <w:t>Izd_KOP</w:t>
            </w:r>
            <w:proofErr w:type="spellEnd"/>
          </w:p>
        </w:tc>
        <w:tc>
          <w:tcPr>
            <w:tcW w:w="2857" w:type="dxa"/>
            <w:gridSpan w:val="2"/>
            <w:tcBorders>
              <w:top w:val="nil"/>
              <w:left w:val="nil"/>
              <w:bottom w:val="single" w:sz="4" w:space="0" w:color="auto"/>
              <w:right w:val="single" w:sz="4" w:space="0" w:color="auto"/>
            </w:tcBorders>
            <w:shd w:val="clear" w:color="000000" w:fill="FFFFFF"/>
            <w:noWrap/>
            <w:vAlign w:val="bottom"/>
            <w:hideMark/>
          </w:tcPr>
          <w:p w14:paraId="35E2B55F" w14:textId="4B2C1D57" w:rsidR="00BE6584" w:rsidRPr="0056348D" w:rsidRDefault="00BE6584" w:rsidP="00C12F6B">
            <w:pPr>
              <w:spacing w:line="240" w:lineRule="auto"/>
              <w:jc w:val="left"/>
              <w:rPr>
                <w:b/>
                <w:bCs/>
                <w:sz w:val="20"/>
                <w:szCs w:val="20"/>
              </w:rPr>
            </w:pPr>
            <w:r w:rsidRPr="0056348D">
              <w:rPr>
                <w:b/>
                <w:bCs/>
                <w:sz w:val="20"/>
                <w:szCs w:val="20"/>
              </w:rPr>
              <w:t xml:space="preserve">Izdevumi kopā </w:t>
            </w:r>
            <w:r w:rsidR="00C12F6B">
              <w:rPr>
                <w:b/>
                <w:bCs/>
                <w:sz w:val="20"/>
                <w:szCs w:val="20"/>
              </w:rPr>
              <w:br/>
            </w:r>
            <w:r w:rsidRPr="0056348D">
              <w:rPr>
                <w:b/>
                <w:bCs/>
                <w:sz w:val="20"/>
                <w:szCs w:val="20"/>
              </w:rPr>
              <w:t>(1100</w:t>
            </w:r>
            <w:r>
              <w:rPr>
                <w:b/>
                <w:bCs/>
                <w:sz w:val="20"/>
                <w:szCs w:val="20"/>
              </w:rPr>
              <w:t xml:space="preserve"> </w:t>
            </w:r>
            <w:r w:rsidRPr="0056348D">
              <w:rPr>
                <w:b/>
                <w:bCs/>
                <w:sz w:val="20"/>
                <w:szCs w:val="20"/>
              </w:rPr>
              <w:t>+</w:t>
            </w:r>
            <w:r>
              <w:rPr>
                <w:b/>
                <w:bCs/>
                <w:sz w:val="20"/>
                <w:szCs w:val="20"/>
              </w:rPr>
              <w:t xml:space="preserve"> </w:t>
            </w:r>
            <w:r w:rsidRPr="0056348D">
              <w:rPr>
                <w:b/>
                <w:bCs/>
                <w:sz w:val="20"/>
                <w:szCs w:val="20"/>
              </w:rPr>
              <w:t>1210</w:t>
            </w:r>
            <w:r>
              <w:rPr>
                <w:b/>
                <w:bCs/>
                <w:sz w:val="20"/>
                <w:szCs w:val="20"/>
              </w:rPr>
              <w:t xml:space="preserve"> </w:t>
            </w:r>
            <w:r w:rsidRPr="0056348D">
              <w:rPr>
                <w:b/>
                <w:bCs/>
                <w:sz w:val="20"/>
                <w:szCs w:val="20"/>
              </w:rPr>
              <w:t>+</w:t>
            </w:r>
            <w:r>
              <w:rPr>
                <w:b/>
                <w:bCs/>
                <w:sz w:val="20"/>
                <w:szCs w:val="20"/>
              </w:rPr>
              <w:t xml:space="preserve"> </w:t>
            </w:r>
            <w:r w:rsidRPr="0056348D">
              <w:rPr>
                <w:b/>
                <w:bCs/>
                <w:sz w:val="20"/>
                <w:szCs w:val="20"/>
              </w:rPr>
              <w:t>2000</w:t>
            </w:r>
            <w:r>
              <w:rPr>
                <w:b/>
                <w:bCs/>
                <w:sz w:val="20"/>
                <w:szCs w:val="20"/>
              </w:rPr>
              <w:t xml:space="preserve"> </w:t>
            </w:r>
            <w:r w:rsidRPr="0056348D">
              <w:rPr>
                <w:b/>
                <w:bCs/>
                <w:sz w:val="20"/>
                <w:szCs w:val="20"/>
              </w:rPr>
              <w:t>+</w:t>
            </w:r>
            <w:r>
              <w:rPr>
                <w:b/>
                <w:bCs/>
                <w:sz w:val="20"/>
                <w:szCs w:val="20"/>
              </w:rPr>
              <w:t xml:space="preserve"> </w:t>
            </w:r>
            <w:r w:rsidRPr="0056348D">
              <w:rPr>
                <w:b/>
                <w:bCs/>
                <w:sz w:val="20"/>
                <w:szCs w:val="20"/>
              </w:rPr>
              <w:t>7000)</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5554CB36" w14:textId="77777777" w:rsidR="00BE6584" w:rsidRPr="0056348D" w:rsidRDefault="00BE6584" w:rsidP="00C12F6B">
            <w:pPr>
              <w:spacing w:line="240" w:lineRule="auto"/>
              <w:jc w:val="right"/>
              <w:rPr>
                <w:b/>
                <w:bCs/>
                <w:sz w:val="20"/>
                <w:szCs w:val="20"/>
              </w:rPr>
            </w:pPr>
            <w:r w:rsidRPr="0056348D">
              <w:rPr>
                <w:b/>
                <w:bCs/>
                <w:sz w:val="20"/>
                <w:szCs w:val="20"/>
              </w:rPr>
              <w:t>0,00</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3104BE52" w14:textId="77777777" w:rsidR="00BE6584" w:rsidRPr="0056348D" w:rsidRDefault="00BE6584" w:rsidP="00C12F6B">
            <w:pPr>
              <w:spacing w:line="240" w:lineRule="auto"/>
              <w:jc w:val="right"/>
              <w:rPr>
                <w:b/>
                <w:bCs/>
                <w:sz w:val="20"/>
                <w:szCs w:val="20"/>
              </w:rPr>
            </w:pPr>
            <w:r w:rsidRPr="0056348D">
              <w:rPr>
                <w:b/>
                <w:bCs/>
                <w:sz w:val="20"/>
                <w:szCs w:val="20"/>
              </w:rPr>
              <w:t>0,00</w:t>
            </w:r>
          </w:p>
        </w:tc>
      </w:tr>
      <w:tr w:rsidR="00BE6584" w:rsidRPr="003C6CBC" w14:paraId="1F6F3040"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69F6FF82" w14:textId="77777777" w:rsidR="00BE6584" w:rsidRPr="0056348D" w:rsidRDefault="00BE6584" w:rsidP="00C12F6B">
            <w:pPr>
              <w:spacing w:line="240" w:lineRule="auto"/>
              <w:rPr>
                <w:sz w:val="20"/>
                <w:szCs w:val="20"/>
              </w:rPr>
            </w:pPr>
            <w:r w:rsidRPr="0056348D">
              <w:rPr>
                <w:sz w:val="20"/>
                <w:szCs w:val="20"/>
              </w:rPr>
              <w:t>1100</w:t>
            </w:r>
          </w:p>
        </w:tc>
        <w:tc>
          <w:tcPr>
            <w:tcW w:w="2857" w:type="dxa"/>
            <w:gridSpan w:val="2"/>
            <w:tcBorders>
              <w:top w:val="nil"/>
              <w:left w:val="nil"/>
              <w:bottom w:val="single" w:sz="4" w:space="0" w:color="auto"/>
              <w:right w:val="single" w:sz="4" w:space="0" w:color="auto"/>
            </w:tcBorders>
            <w:shd w:val="clear" w:color="000000" w:fill="FFFFFF"/>
            <w:noWrap/>
            <w:vAlign w:val="bottom"/>
            <w:hideMark/>
          </w:tcPr>
          <w:p w14:paraId="43B50B66" w14:textId="77777777" w:rsidR="00BE6584" w:rsidRPr="0056348D" w:rsidRDefault="00BE6584" w:rsidP="00C12F6B">
            <w:pPr>
              <w:spacing w:line="240" w:lineRule="auto"/>
              <w:jc w:val="left"/>
              <w:rPr>
                <w:sz w:val="20"/>
                <w:szCs w:val="20"/>
              </w:rPr>
            </w:pPr>
            <w:r w:rsidRPr="0056348D">
              <w:rPr>
                <w:sz w:val="20"/>
                <w:szCs w:val="20"/>
              </w:rPr>
              <w:t>Atalgojums</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1383147C" w14:textId="77777777" w:rsidR="00BE6584" w:rsidRPr="0056348D" w:rsidRDefault="00BE6584" w:rsidP="00C12F6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26B59704" w14:textId="77777777" w:rsidR="00BE6584" w:rsidRPr="0056348D" w:rsidRDefault="00BE6584" w:rsidP="00C12F6B">
            <w:pPr>
              <w:spacing w:line="240" w:lineRule="auto"/>
              <w:jc w:val="right"/>
              <w:rPr>
                <w:sz w:val="20"/>
                <w:szCs w:val="20"/>
              </w:rPr>
            </w:pPr>
            <w:r w:rsidRPr="0056348D">
              <w:rPr>
                <w:sz w:val="20"/>
                <w:szCs w:val="20"/>
              </w:rPr>
              <w:t> </w:t>
            </w:r>
          </w:p>
        </w:tc>
      </w:tr>
      <w:tr w:rsidR="00BE6584" w:rsidRPr="003C6CBC" w14:paraId="0EB1B6F5"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079AB8C8" w14:textId="77777777" w:rsidR="00BE6584" w:rsidRPr="0056348D" w:rsidRDefault="00BE6584" w:rsidP="00C12F6B">
            <w:pPr>
              <w:spacing w:line="240" w:lineRule="auto"/>
              <w:rPr>
                <w:sz w:val="20"/>
                <w:szCs w:val="20"/>
              </w:rPr>
            </w:pPr>
            <w:r w:rsidRPr="0056348D">
              <w:rPr>
                <w:sz w:val="20"/>
                <w:szCs w:val="20"/>
              </w:rPr>
              <w:t>1210</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55AF869B" w14:textId="77777777" w:rsidR="00BE6584" w:rsidRPr="0056348D" w:rsidRDefault="00BE6584" w:rsidP="00C12F6B">
            <w:pPr>
              <w:spacing w:line="240" w:lineRule="auto"/>
              <w:jc w:val="left"/>
              <w:rPr>
                <w:sz w:val="20"/>
                <w:szCs w:val="20"/>
              </w:rPr>
            </w:pPr>
            <w:r w:rsidRPr="0056348D">
              <w:rPr>
                <w:sz w:val="20"/>
                <w:szCs w:val="20"/>
              </w:rPr>
              <w:t>Darba devēja valsts sociālās apdrošināšanas obligātās iemaksas</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49CBB9C1" w14:textId="77777777" w:rsidR="00BE6584" w:rsidRPr="0056348D" w:rsidRDefault="00BE6584" w:rsidP="00C12F6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27A20BF6" w14:textId="77777777" w:rsidR="00BE6584" w:rsidRPr="0056348D" w:rsidRDefault="00BE6584" w:rsidP="00C12F6B">
            <w:pPr>
              <w:spacing w:line="240" w:lineRule="auto"/>
              <w:jc w:val="right"/>
              <w:rPr>
                <w:sz w:val="20"/>
                <w:szCs w:val="20"/>
              </w:rPr>
            </w:pPr>
            <w:r w:rsidRPr="0056348D">
              <w:rPr>
                <w:sz w:val="20"/>
                <w:szCs w:val="20"/>
              </w:rPr>
              <w:t> </w:t>
            </w:r>
          </w:p>
        </w:tc>
      </w:tr>
      <w:tr w:rsidR="00BE6584" w:rsidRPr="003C6CBC" w14:paraId="1AB52D23"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center"/>
          </w:tcPr>
          <w:p w14:paraId="52C49FA2" w14:textId="77777777" w:rsidR="00BE6584" w:rsidRPr="0056348D" w:rsidRDefault="00BE6584" w:rsidP="00C12F6B">
            <w:pPr>
              <w:spacing w:line="240" w:lineRule="auto"/>
              <w:rPr>
                <w:sz w:val="20"/>
                <w:szCs w:val="20"/>
              </w:rPr>
            </w:pPr>
            <w:r w:rsidRPr="0056348D">
              <w:rPr>
                <w:sz w:val="20"/>
                <w:szCs w:val="20"/>
              </w:rPr>
              <w:t>2000</w:t>
            </w:r>
            <w:r w:rsidRPr="0056348D">
              <w:rPr>
                <w:sz w:val="20"/>
                <w:szCs w:val="20"/>
                <w:vertAlign w:val="superscript"/>
              </w:rPr>
              <w:t>2</w:t>
            </w:r>
          </w:p>
        </w:tc>
        <w:tc>
          <w:tcPr>
            <w:tcW w:w="2857" w:type="dxa"/>
            <w:gridSpan w:val="2"/>
            <w:tcBorders>
              <w:top w:val="nil"/>
              <w:left w:val="nil"/>
              <w:bottom w:val="single" w:sz="4" w:space="0" w:color="auto"/>
              <w:right w:val="single" w:sz="4" w:space="0" w:color="auto"/>
            </w:tcBorders>
            <w:shd w:val="clear" w:color="000000" w:fill="FFFFFF"/>
            <w:vAlign w:val="bottom"/>
          </w:tcPr>
          <w:p w14:paraId="5C2CE064" w14:textId="77777777" w:rsidR="00BE6584" w:rsidRPr="0056348D" w:rsidRDefault="00BE6584" w:rsidP="00C12F6B">
            <w:pPr>
              <w:spacing w:line="240" w:lineRule="auto"/>
              <w:jc w:val="left"/>
              <w:rPr>
                <w:sz w:val="20"/>
                <w:szCs w:val="20"/>
              </w:rPr>
            </w:pPr>
            <w:r w:rsidRPr="0056348D">
              <w:rPr>
                <w:sz w:val="20"/>
                <w:szCs w:val="20"/>
              </w:rPr>
              <w:t>Preces un pakalpojumi</w:t>
            </w:r>
          </w:p>
        </w:tc>
        <w:tc>
          <w:tcPr>
            <w:tcW w:w="2356" w:type="dxa"/>
            <w:gridSpan w:val="2"/>
            <w:tcBorders>
              <w:top w:val="nil"/>
              <w:left w:val="nil"/>
              <w:bottom w:val="single" w:sz="4" w:space="0" w:color="auto"/>
              <w:right w:val="single" w:sz="4" w:space="0" w:color="auto"/>
            </w:tcBorders>
            <w:shd w:val="clear" w:color="000000" w:fill="FFFFFF"/>
            <w:noWrap/>
            <w:vAlign w:val="bottom"/>
          </w:tcPr>
          <w:p w14:paraId="40A954AA" w14:textId="77777777" w:rsidR="00BE6584" w:rsidRPr="0056348D" w:rsidRDefault="00BE6584" w:rsidP="00C12F6B">
            <w:pPr>
              <w:spacing w:line="240" w:lineRule="auto"/>
              <w:jc w:val="right"/>
              <w:rPr>
                <w:sz w:val="20"/>
                <w:szCs w:val="20"/>
              </w:rPr>
            </w:pPr>
          </w:p>
        </w:tc>
        <w:tc>
          <w:tcPr>
            <w:tcW w:w="2057" w:type="dxa"/>
            <w:gridSpan w:val="2"/>
            <w:tcBorders>
              <w:top w:val="nil"/>
              <w:left w:val="nil"/>
              <w:bottom w:val="single" w:sz="4" w:space="0" w:color="auto"/>
              <w:right w:val="single" w:sz="4" w:space="0" w:color="auto"/>
            </w:tcBorders>
            <w:shd w:val="clear" w:color="000000" w:fill="FFFFFF"/>
            <w:noWrap/>
            <w:vAlign w:val="bottom"/>
          </w:tcPr>
          <w:p w14:paraId="3B21CCA8" w14:textId="77777777" w:rsidR="00BE6584" w:rsidRPr="0056348D" w:rsidRDefault="00BE6584" w:rsidP="00C12F6B">
            <w:pPr>
              <w:spacing w:line="240" w:lineRule="auto"/>
              <w:jc w:val="right"/>
              <w:rPr>
                <w:sz w:val="20"/>
                <w:szCs w:val="20"/>
              </w:rPr>
            </w:pPr>
          </w:p>
        </w:tc>
      </w:tr>
      <w:tr w:rsidR="00BE6584" w:rsidRPr="003C6CBC" w14:paraId="2DF7AF82"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center"/>
          </w:tcPr>
          <w:p w14:paraId="339164F8" w14:textId="77777777" w:rsidR="00BE6584" w:rsidRPr="0056348D" w:rsidRDefault="00BE6584" w:rsidP="00C12F6B">
            <w:pPr>
              <w:spacing w:line="240" w:lineRule="auto"/>
              <w:rPr>
                <w:sz w:val="20"/>
                <w:szCs w:val="20"/>
              </w:rPr>
            </w:pPr>
            <w:r w:rsidRPr="0056348D">
              <w:rPr>
                <w:sz w:val="20"/>
                <w:szCs w:val="20"/>
              </w:rPr>
              <w:t>7000</w:t>
            </w:r>
            <w:r w:rsidRPr="0056348D">
              <w:rPr>
                <w:sz w:val="20"/>
                <w:szCs w:val="20"/>
                <w:vertAlign w:val="superscript"/>
              </w:rPr>
              <w:t>2</w:t>
            </w:r>
          </w:p>
        </w:tc>
        <w:tc>
          <w:tcPr>
            <w:tcW w:w="2857" w:type="dxa"/>
            <w:gridSpan w:val="2"/>
            <w:tcBorders>
              <w:top w:val="nil"/>
              <w:left w:val="nil"/>
              <w:bottom w:val="single" w:sz="4" w:space="0" w:color="auto"/>
              <w:right w:val="single" w:sz="4" w:space="0" w:color="auto"/>
            </w:tcBorders>
            <w:shd w:val="clear" w:color="000000" w:fill="FFFFFF"/>
            <w:vAlign w:val="bottom"/>
          </w:tcPr>
          <w:p w14:paraId="6BDB3BFB" w14:textId="77777777" w:rsidR="00BE6584" w:rsidRPr="0056348D" w:rsidRDefault="00BE6584" w:rsidP="00C12F6B">
            <w:pPr>
              <w:spacing w:line="240" w:lineRule="auto"/>
              <w:jc w:val="left"/>
              <w:rPr>
                <w:sz w:val="20"/>
                <w:szCs w:val="20"/>
              </w:rPr>
            </w:pPr>
            <w:proofErr w:type="spellStart"/>
            <w:r w:rsidRPr="0056348D">
              <w:rPr>
                <w:sz w:val="20"/>
                <w:szCs w:val="20"/>
              </w:rPr>
              <w:t>Transferta</w:t>
            </w:r>
            <w:proofErr w:type="spellEnd"/>
            <w:r w:rsidRPr="0056348D">
              <w:rPr>
                <w:sz w:val="20"/>
                <w:szCs w:val="20"/>
              </w:rPr>
              <w:t xml:space="preserve"> </w:t>
            </w:r>
            <w:proofErr w:type="spellStart"/>
            <w:r w:rsidRPr="0056348D">
              <w:rPr>
                <w:sz w:val="20"/>
                <w:szCs w:val="20"/>
              </w:rPr>
              <w:t>pārskaitījumi</w:t>
            </w:r>
            <w:proofErr w:type="spellEnd"/>
          </w:p>
        </w:tc>
        <w:tc>
          <w:tcPr>
            <w:tcW w:w="2356" w:type="dxa"/>
            <w:gridSpan w:val="2"/>
            <w:tcBorders>
              <w:top w:val="nil"/>
              <w:left w:val="nil"/>
              <w:bottom w:val="single" w:sz="4" w:space="0" w:color="auto"/>
              <w:right w:val="single" w:sz="4" w:space="0" w:color="auto"/>
            </w:tcBorders>
            <w:shd w:val="clear" w:color="000000" w:fill="FFFFFF"/>
            <w:noWrap/>
            <w:vAlign w:val="bottom"/>
          </w:tcPr>
          <w:p w14:paraId="54990DBC" w14:textId="77777777" w:rsidR="00BE6584" w:rsidRPr="0056348D" w:rsidRDefault="00BE6584" w:rsidP="00C12F6B">
            <w:pPr>
              <w:spacing w:line="240" w:lineRule="auto"/>
              <w:jc w:val="right"/>
              <w:rPr>
                <w:sz w:val="20"/>
                <w:szCs w:val="20"/>
              </w:rPr>
            </w:pPr>
          </w:p>
        </w:tc>
        <w:tc>
          <w:tcPr>
            <w:tcW w:w="2057" w:type="dxa"/>
            <w:gridSpan w:val="2"/>
            <w:tcBorders>
              <w:top w:val="nil"/>
              <w:left w:val="nil"/>
              <w:bottom w:val="single" w:sz="4" w:space="0" w:color="auto"/>
              <w:right w:val="single" w:sz="4" w:space="0" w:color="auto"/>
            </w:tcBorders>
            <w:shd w:val="clear" w:color="000000" w:fill="FFFFFF"/>
            <w:noWrap/>
            <w:vAlign w:val="bottom"/>
          </w:tcPr>
          <w:p w14:paraId="0EB0C163" w14:textId="77777777" w:rsidR="00BE6584" w:rsidRPr="0056348D" w:rsidRDefault="00BE6584" w:rsidP="00C12F6B">
            <w:pPr>
              <w:spacing w:line="240" w:lineRule="auto"/>
              <w:jc w:val="right"/>
              <w:rPr>
                <w:sz w:val="20"/>
                <w:szCs w:val="20"/>
              </w:rPr>
            </w:pPr>
          </w:p>
        </w:tc>
      </w:tr>
      <w:tr w:rsidR="00BE6584" w:rsidRPr="003C6CBC" w14:paraId="53FFA74C" w14:textId="77777777" w:rsidTr="00814EBF">
        <w:tc>
          <w:tcPr>
            <w:tcW w:w="1801" w:type="dxa"/>
            <w:tcBorders>
              <w:top w:val="nil"/>
              <w:left w:val="single" w:sz="4" w:space="0" w:color="auto"/>
              <w:bottom w:val="single" w:sz="4" w:space="0" w:color="auto"/>
              <w:right w:val="single" w:sz="4" w:space="0" w:color="auto"/>
            </w:tcBorders>
            <w:shd w:val="clear" w:color="000000" w:fill="FFFFFF"/>
            <w:vAlign w:val="bottom"/>
            <w:hideMark/>
          </w:tcPr>
          <w:p w14:paraId="1214DF14" w14:textId="77777777" w:rsidR="00BE6584" w:rsidRPr="0056348D" w:rsidRDefault="00BE6584" w:rsidP="00C12F6B">
            <w:pPr>
              <w:spacing w:line="240" w:lineRule="auto"/>
              <w:rPr>
                <w:b/>
                <w:bCs/>
                <w:sz w:val="20"/>
                <w:szCs w:val="20"/>
              </w:rPr>
            </w:pPr>
            <w:r w:rsidRPr="0056348D">
              <w:rPr>
                <w:b/>
                <w:bCs/>
                <w:sz w:val="20"/>
                <w:szCs w:val="20"/>
              </w:rPr>
              <w:t>NL_BEIG</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45BEB55E" w14:textId="77777777" w:rsidR="00BE6584" w:rsidRPr="0056348D" w:rsidRDefault="00BE6584" w:rsidP="00C12F6B">
            <w:pPr>
              <w:spacing w:line="240" w:lineRule="auto"/>
              <w:jc w:val="left"/>
              <w:rPr>
                <w:b/>
                <w:bCs/>
                <w:sz w:val="20"/>
                <w:szCs w:val="20"/>
              </w:rPr>
            </w:pPr>
            <w:r w:rsidRPr="0056348D">
              <w:rPr>
                <w:b/>
                <w:bCs/>
                <w:sz w:val="20"/>
                <w:szCs w:val="20"/>
              </w:rPr>
              <w:t>Atlikums uz pārskata perioda beigām</w:t>
            </w:r>
            <w:r w:rsidRPr="0056348D">
              <w:rPr>
                <w:b/>
                <w:bCs/>
                <w:sz w:val="20"/>
                <w:szCs w:val="20"/>
                <w:vertAlign w:val="superscript"/>
              </w:rPr>
              <w:t>3</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4040AC58" w14:textId="77777777" w:rsidR="00BE6584" w:rsidRPr="0056348D" w:rsidRDefault="00BE6584" w:rsidP="00C12F6B">
            <w:pPr>
              <w:spacing w:line="240" w:lineRule="auto"/>
              <w:jc w:val="right"/>
              <w:rPr>
                <w:b/>
                <w:bCs/>
                <w:sz w:val="20"/>
                <w:szCs w:val="20"/>
              </w:rPr>
            </w:pPr>
            <w:r w:rsidRPr="0056348D">
              <w:rPr>
                <w:b/>
                <w:bCs/>
                <w:sz w:val="20"/>
                <w:szCs w:val="20"/>
              </w:rPr>
              <w:t>0,00</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0C20739B" w14:textId="77777777" w:rsidR="00BE6584" w:rsidRPr="0056348D" w:rsidRDefault="00BE6584" w:rsidP="00C12F6B">
            <w:pPr>
              <w:spacing w:line="240" w:lineRule="auto"/>
              <w:jc w:val="right"/>
              <w:rPr>
                <w:b/>
                <w:bCs/>
                <w:sz w:val="20"/>
                <w:szCs w:val="20"/>
              </w:rPr>
            </w:pPr>
            <w:r w:rsidRPr="0056348D">
              <w:rPr>
                <w:b/>
                <w:bCs/>
                <w:sz w:val="20"/>
                <w:szCs w:val="20"/>
              </w:rPr>
              <w:t>0,00</w:t>
            </w:r>
          </w:p>
        </w:tc>
      </w:tr>
      <w:tr w:rsidR="00BE6584" w:rsidRPr="003C6CBC" w14:paraId="6B90E3ED" w14:textId="77777777" w:rsidTr="00814EBF">
        <w:tc>
          <w:tcPr>
            <w:tcW w:w="1801" w:type="dxa"/>
            <w:tcBorders>
              <w:top w:val="nil"/>
              <w:left w:val="nil"/>
              <w:bottom w:val="nil"/>
              <w:right w:val="nil"/>
            </w:tcBorders>
            <w:shd w:val="clear" w:color="000000" w:fill="FFFFFF"/>
            <w:vAlign w:val="bottom"/>
            <w:hideMark/>
          </w:tcPr>
          <w:p w14:paraId="11C1EBF9" w14:textId="77777777" w:rsidR="00BE6584" w:rsidRPr="0056348D" w:rsidRDefault="00BE6584" w:rsidP="00C12F6B">
            <w:pPr>
              <w:spacing w:line="240" w:lineRule="auto"/>
            </w:pPr>
            <w:r w:rsidRPr="0056348D">
              <w:t> </w:t>
            </w:r>
          </w:p>
        </w:tc>
        <w:tc>
          <w:tcPr>
            <w:tcW w:w="2857" w:type="dxa"/>
            <w:gridSpan w:val="2"/>
            <w:tcBorders>
              <w:top w:val="nil"/>
              <w:left w:val="nil"/>
              <w:bottom w:val="nil"/>
              <w:right w:val="nil"/>
            </w:tcBorders>
            <w:shd w:val="clear" w:color="000000" w:fill="FFFFFF"/>
            <w:vAlign w:val="bottom"/>
            <w:hideMark/>
          </w:tcPr>
          <w:p w14:paraId="57866F5F" w14:textId="77777777" w:rsidR="00BE6584" w:rsidRPr="0056348D" w:rsidRDefault="00BE6584" w:rsidP="00C12F6B">
            <w:pPr>
              <w:spacing w:line="240" w:lineRule="auto"/>
              <w:rPr>
                <w:b/>
                <w:bCs/>
              </w:rPr>
            </w:pPr>
            <w:r w:rsidRPr="0056348D">
              <w:rPr>
                <w:b/>
                <w:bCs/>
              </w:rPr>
              <w:t> </w:t>
            </w:r>
          </w:p>
        </w:tc>
        <w:tc>
          <w:tcPr>
            <w:tcW w:w="2356" w:type="dxa"/>
            <w:gridSpan w:val="2"/>
            <w:tcBorders>
              <w:top w:val="nil"/>
              <w:left w:val="nil"/>
              <w:bottom w:val="nil"/>
              <w:right w:val="nil"/>
            </w:tcBorders>
            <w:shd w:val="clear" w:color="000000" w:fill="FFFFFF"/>
            <w:noWrap/>
            <w:vAlign w:val="bottom"/>
            <w:hideMark/>
          </w:tcPr>
          <w:p w14:paraId="5B6B6707" w14:textId="77777777" w:rsidR="00BE6584" w:rsidRPr="0056348D" w:rsidRDefault="00BE6584" w:rsidP="00C12F6B">
            <w:pPr>
              <w:spacing w:line="240" w:lineRule="auto"/>
              <w:jc w:val="right"/>
            </w:pPr>
            <w:r w:rsidRPr="0056348D">
              <w:t> </w:t>
            </w:r>
          </w:p>
        </w:tc>
        <w:tc>
          <w:tcPr>
            <w:tcW w:w="2057" w:type="dxa"/>
            <w:gridSpan w:val="2"/>
            <w:tcBorders>
              <w:top w:val="nil"/>
              <w:left w:val="nil"/>
              <w:bottom w:val="nil"/>
              <w:right w:val="nil"/>
            </w:tcBorders>
            <w:shd w:val="clear" w:color="000000" w:fill="FFFFFF"/>
            <w:noWrap/>
            <w:vAlign w:val="bottom"/>
            <w:hideMark/>
          </w:tcPr>
          <w:p w14:paraId="425C5760" w14:textId="77777777" w:rsidR="00BE6584" w:rsidRPr="0056348D" w:rsidRDefault="00BE6584" w:rsidP="00C12F6B">
            <w:pPr>
              <w:spacing w:line="240" w:lineRule="auto"/>
              <w:jc w:val="right"/>
              <w:rPr>
                <w:b/>
                <w:bCs/>
              </w:rPr>
            </w:pPr>
            <w:r w:rsidRPr="0056348D">
              <w:rPr>
                <w:b/>
                <w:bCs/>
              </w:rPr>
              <w:t> </w:t>
            </w:r>
          </w:p>
        </w:tc>
      </w:tr>
    </w:tbl>
    <w:p w14:paraId="3084E413" w14:textId="77777777" w:rsidR="00BE6584" w:rsidRPr="003C6CBC" w:rsidRDefault="00BE6584" w:rsidP="00C12F6B">
      <w:pPr>
        <w:spacing w:line="240" w:lineRule="auto"/>
      </w:pPr>
    </w:p>
    <w:tbl>
      <w:tblPr>
        <w:tblW w:w="5675" w:type="pct"/>
        <w:tblCellMar>
          <w:top w:w="28" w:type="dxa"/>
          <w:left w:w="28" w:type="dxa"/>
          <w:bottom w:w="28" w:type="dxa"/>
          <w:right w:w="28" w:type="dxa"/>
        </w:tblCellMar>
        <w:tblLook w:val="04A0" w:firstRow="1" w:lastRow="0" w:firstColumn="1" w:lastColumn="0" w:noHBand="0" w:noVBand="1"/>
      </w:tblPr>
      <w:tblGrid>
        <w:gridCol w:w="1735"/>
        <w:gridCol w:w="2721"/>
        <w:gridCol w:w="1972"/>
        <w:gridCol w:w="1225"/>
        <w:gridCol w:w="1416"/>
        <w:gridCol w:w="1225"/>
      </w:tblGrid>
      <w:tr w:rsidR="00BE6584" w:rsidRPr="003C6CBC" w14:paraId="02A8F761" w14:textId="77777777" w:rsidTr="00C12F6B">
        <w:trPr>
          <w:gridAfter w:val="1"/>
          <w:wAfter w:w="1225" w:type="dxa"/>
        </w:trPr>
        <w:tc>
          <w:tcPr>
            <w:tcW w:w="4456" w:type="dxa"/>
            <w:gridSpan w:val="2"/>
            <w:tcBorders>
              <w:top w:val="nil"/>
              <w:left w:val="nil"/>
              <w:bottom w:val="nil"/>
              <w:right w:val="nil"/>
            </w:tcBorders>
            <w:shd w:val="clear" w:color="000000" w:fill="FFFFFF"/>
            <w:vAlign w:val="bottom"/>
            <w:hideMark/>
          </w:tcPr>
          <w:p w14:paraId="752E72CF" w14:textId="77777777" w:rsidR="00BE6584" w:rsidRPr="0056348D" w:rsidRDefault="00BE6584" w:rsidP="00C12F6B">
            <w:pPr>
              <w:spacing w:line="240" w:lineRule="auto"/>
            </w:pPr>
            <w:r w:rsidRPr="0056348D">
              <w:rPr>
                <w:b/>
                <w:bCs/>
              </w:rPr>
              <w:lastRenderedPageBreak/>
              <w:t>Paskaidrojums par:</w:t>
            </w:r>
          </w:p>
        </w:tc>
        <w:tc>
          <w:tcPr>
            <w:tcW w:w="1972" w:type="dxa"/>
            <w:tcBorders>
              <w:top w:val="nil"/>
              <w:left w:val="nil"/>
              <w:bottom w:val="nil"/>
              <w:right w:val="nil"/>
            </w:tcBorders>
            <w:shd w:val="clear" w:color="000000" w:fill="FFFFFF"/>
            <w:noWrap/>
            <w:vAlign w:val="bottom"/>
            <w:hideMark/>
          </w:tcPr>
          <w:p w14:paraId="11F75B19" w14:textId="77777777" w:rsidR="00BE6584" w:rsidRPr="0056348D" w:rsidRDefault="00BE6584" w:rsidP="00C12F6B">
            <w:pPr>
              <w:spacing w:line="240" w:lineRule="auto"/>
            </w:pPr>
            <w:r w:rsidRPr="0056348D">
              <w:t> </w:t>
            </w:r>
          </w:p>
        </w:tc>
        <w:tc>
          <w:tcPr>
            <w:tcW w:w="2641" w:type="dxa"/>
            <w:gridSpan w:val="2"/>
            <w:tcBorders>
              <w:top w:val="nil"/>
              <w:left w:val="nil"/>
              <w:bottom w:val="nil"/>
              <w:right w:val="nil"/>
            </w:tcBorders>
            <w:shd w:val="clear" w:color="000000" w:fill="FFFFFF"/>
            <w:noWrap/>
            <w:vAlign w:val="bottom"/>
            <w:hideMark/>
          </w:tcPr>
          <w:p w14:paraId="596E9723" w14:textId="77777777" w:rsidR="00BE6584" w:rsidRPr="0056348D" w:rsidRDefault="00BE6584" w:rsidP="00C12F6B">
            <w:pPr>
              <w:spacing w:line="240" w:lineRule="auto"/>
            </w:pPr>
            <w:r w:rsidRPr="0056348D">
              <w:t> </w:t>
            </w:r>
          </w:p>
        </w:tc>
      </w:tr>
      <w:tr w:rsidR="00BE6584" w:rsidRPr="003C6CBC" w14:paraId="6FFEFEB7" w14:textId="77777777" w:rsidTr="00C12F6B">
        <w:tc>
          <w:tcPr>
            <w:tcW w:w="7653" w:type="dxa"/>
            <w:gridSpan w:val="4"/>
            <w:tcBorders>
              <w:top w:val="nil"/>
              <w:left w:val="nil"/>
              <w:bottom w:val="nil"/>
              <w:right w:val="nil"/>
            </w:tcBorders>
            <w:shd w:val="clear" w:color="000000" w:fill="FFFFFF"/>
            <w:vAlign w:val="bottom"/>
            <w:hideMark/>
          </w:tcPr>
          <w:p w14:paraId="2726F9AA" w14:textId="77777777" w:rsidR="00BE6584" w:rsidRPr="0056348D" w:rsidRDefault="00BE6584" w:rsidP="00C12F6B">
            <w:pPr>
              <w:spacing w:line="240" w:lineRule="auto"/>
              <w:rPr>
                <w:b/>
                <w:bCs/>
              </w:rPr>
            </w:pPr>
            <w:r w:rsidRPr="0056348D">
              <w:rPr>
                <w:b/>
                <w:bCs/>
              </w:rPr>
              <w:t>Faktiskais atlikums uz pārskata perioda beigām pēc uzkrāšanas principa</w:t>
            </w:r>
          </w:p>
        </w:tc>
        <w:tc>
          <w:tcPr>
            <w:tcW w:w="2641" w:type="dxa"/>
            <w:gridSpan w:val="2"/>
            <w:tcBorders>
              <w:top w:val="nil"/>
              <w:left w:val="nil"/>
              <w:bottom w:val="nil"/>
              <w:right w:val="nil"/>
            </w:tcBorders>
            <w:shd w:val="clear" w:color="000000" w:fill="FFFFFF"/>
            <w:noWrap/>
            <w:vAlign w:val="bottom"/>
            <w:hideMark/>
          </w:tcPr>
          <w:p w14:paraId="1D44B5CB" w14:textId="77777777" w:rsidR="00BE6584" w:rsidRPr="0056348D" w:rsidRDefault="00BE6584" w:rsidP="00C12F6B">
            <w:pPr>
              <w:spacing w:line="240" w:lineRule="auto"/>
            </w:pPr>
            <w:r w:rsidRPr="0056348D">
              <w:t> </w:t>
            </w:r>
          </w:p>
        </w:tc>
      </w:tr>
      <w:tr w:rsidR="00C12F6B" w:rsidRPr="003C6CBC" w14:paraId="369A14E6" w14:textId="77777777" w:rsidTr="00C12F6B">
        <w:trPr>
          <w:gridAfter w:val="1"/>
          <w:wAfter w:w="1225" w:type="dxa"/>
        </w:trPr>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EA7BF" w14:textId="77777777" w:rsidR="00C12F6B" w:rsidRPr="0056348D" w:rsidRDefault="00C12F6B" w:rsidP="00C12F6B">
            <w:pPr>
              <w:spacing w:line="240" w:lineRule="auto"/>
              <w:jc w:val="center"/>
            </w:pPr>
            <w:r w:rsidRPr="0056348D">
              <w:t>Kods</w:t>
            </w:r>
          </w:p>
        </w:tc>
        <w:tc>
          <w:tcPr>
            <w:tcW w:w="2721" w:type="dxa"/>
            <w:tcBorders>
              <w:top w:val="single" w:sz="4" w:space="0" w:color="auto"/>
              <w:left w:val="nil"/>
              <w:bottom w:val="single" w:sz="4" w:space="0" w:color="auto"/>
              <w:right w:val="single" w:sz="4" w:space="0" w:color="auto"/>
            </w:tcBorders>
            <w:shd w:val="clear" w:color="000000" w:fill="FFFFFF"/>
            <w:vAlign w:val="center"/>
            <w:hideMark/>
          </w:tcPr>
          <w:p w14:paraId="29F60834" w14:textId="77777777" w:rsidR="00C12F6B" w:rsidRPr="0056348D" w:rsidRDefault="00C12F6B" w:rsidP="00C12F6B">
            <w:pPr>
              <w:spacing w:line="240" w:lineRule="auto"/>
              <w:jc w:val="center"/>
            </w:pPr>
            <w:r w:rsidRPr="0056348D">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5EA5871C" w14:textId="77777777" w:rsidR="00C12F6B" w:rsidRPr="0056348D" w:rsidRDefault="00C12F6B" w:rsidP="00C12F6B">
            <w:pPr>
              <w:spacing w:line="240" w:lineRule="auto"/>
              <w:jc w:val="center"/>
            </w:pPr>
            <w:r w:rsidRPr="0056348D">
              <w:t>Summa</w:t>
            </w:r>
          </w:p>
        </w:tc>
        <w:tc>
          <w:tcPr>
            <w:tcW w:w="2641" w:type="dxa"/>
            <w:gridSpan w:val="2"/>
            <w:vMerge w:val="restart"/>
            <w:tcBorders>
              <w:top w:val="nil"/>
              <w:left w:val="nil"/>
            </w:tcBorders>
            <w:shd w:val="clear" w:color="000000" w:fill="FFFFFF"/>
            <w:noWrap/>
            <w:vAlign w:val="bottom"/>
            <w:hideMark/>
          </w:tcPr>
          <w:p w14:paraId="0F3D1D4F" w14:textId="4DA951AC" w:rsidR="00C12F6B" w:rsidRPr="0056348D" w:rsidRDefault="00C12F6B" w:rsidP="00C12F6B">
            <w:pPr>
              <w:spacing w:line="240" w:lineRule="auto"/>
            </w:pPr>
            <w:r w:rsidRPr="0056348D">
              <w:t>  </w:t>
            </w:r>
          </w:p>
        </w:tc>
      </w:tr>
      <w:tr w:rsidR="00C12F6B" w:rsidRPr="003C6CBC" w14:paraId="06DAC4AB" w14:textId="77777777" w:rsidTr="00C12F6B">
        <w:trPr>
          <w:gridAfter w:val="1"/>
          <w:wAfter w:w="1225" w:type="dxa"/>
        </w:trPr>
        <w:tc>
          <w:tcPr>
            <w:tcW w:w="1735" w:type="dxa"/>
            <w:tcBorders>
              <w:top w:val="nil"/>
              <w:left w:val="single" w:sz="4" w:space="0" w:color="auto"/>
              <w:bottom w:val="single" w:sz="4" w:space="0" w:color="auto"/>
              <w:right w:val="single" w:sz="4" w:space="0" w:color="auto"/>
            </w:tcBorders>
            <w:shd w:val="clear" w:color="000000" w:fill="FFFFFF"/>
            <w:vAlign w:val="bottom"/>
            <w:hideMark/>
          </w:tcPr>
          <w:p w14:paraId="5020940B" w14:textId="77777777" w:rsidR="00C12F6B" w:rsidRPr="0056348D" w:rsidRDefault="00C12F6B" w:rsidP="00C12F6B">
            <w:pPr>
              <w:spacing w:line="240" w:lineRule="auto"/>
            </w:pPr>
            <w:r w:rsidRPr="0056348D">
              <w:t>NL_BEIG</w:t>
            </w:r>
          </w:p>
        </w:tc>
        <w:tc>
          <w:tcPr>
            <w:tcW w:w="2721" w:type="dxa"/>
            <w:tcBorders>
              <w:top w:val="nil"/>
              <w:left w:val="nil"/>
              <w:bottom w:val="single" w:sz="4" w:space="0" w:color="auto"/>
              <w:right w:val="single" w:sz="4" w:space="0" w:color="auto"/>
            </w:tcBorders>
            <w:shd w:val="clear" w:color="000000" w:fill="FFFFFF"/>
            <w:vAlign w:val="bottom"/>
            <w:hideMark/>
          </w:tcPr>
          <w:p w14:paraId="0CDC57B2" w14:textId="77777777" w:rsidR="00C12F6B" w:rsidRPr="0056348D" w:rsidRDefault="00C12F6B" w:rsidP="00C12F6B">
            <w:pPr>
              <w:spacing w:line="240" w:lineRule="auto"/>
            </w:pPr>
            <w:r w:rsidRPr="0056348D">
              <w:t> </w:t>
            </w:r>
          </w:p>
        </w:tc>
        <w:tc>
          <w:tcPr>
            <w:tcW w:w="1972" w:type="dxa"/>
            <w:tcBorders>
              <w:top w:val="nil"/>
              <w:left w:val="nil"/>
              <w:bottom w:val="single" w:sz="4" w:space="0" w:color="auto"/>
              <w:right w:val="single" w:sz="4" w:space="0" w:color="auto"/>
            </w:tcBorders>
            <w:shd w:val="clear" w:color="000000" w:fill="FFFFFF"/>
            <w:noWrap/>
            <w:vAlign w:val="bottom"/>
            <w:hideMark/>
          </w:tcPr>
          <w:p w14:paraId="7C1CF824" w14:textId="77777777" w:rsidR="00C12F6B" w:rsidRPr="0056348D" w:rsidRDefault="00C12F6B" w:rsidP="00C12F6B">
            <w:pPr>
              <w:spacing w:line="240" w:lineRule="auto"/>
              <w:jc w:val="right"/>
            </w:pPr>
            <w:r w:rsidRPr="0056348D">
              <w:t>0,00</w:t>
            </w:r>
          </w:p>
        </w:tc>
        <w:tc>
          <w:tcPr>
            <w:tcW w:w="2641" w:type="dxa"/>
            <w:gridSpan w:val="2"/>
            <w:vMerge/>
            <w:tcBorders>
              <w:left w:val="nil"/>
            </w:tcBorders>
            <w:shd w:val="clear" w:color="000000" w:fill="FFFFFF"/>
            <w:noWrap/>
            <w:vAlign w:val="bottom"/>
            <w:hideMark/>
          </w:tcPr>
          <w:p w14:paraId="7E686AEB" w14:textId="110C4A75" w:rsidR="00C12F6B" w:rsidRPr="0056348D" w:rsidRDefault="00C12F6B" w:rsidP="00C12F6B">
            <w:pPr>
              <w:spacing w:line="240" w:lineRule="auto"/>
            </w:pPr>
          </w:p>
        </w:tc>
      </w:tr>
      <w:tr w:rsidR="00C12F6B" w:rsidRPr="003C6CBC" w14:paraId="2CCB3B9E" w14:textId="77777777" w:rsidTr="00C12F6B">
        <w:trPr>
          <w:gridAfter w:val="1"/>
          <w:wAfter w:w="1225" w:type="dxa"/>
        </w:trPr>
        <w:tc>
          <w:tcPr>
            <w:tcW w:w="1735" w:type="dxa"/>
            <w:tcBorders>
              <w:top w:val="nil"/>
              <w:left w:val="nil"/>
              <w:bottom w:val="nil"/>
              <w:right w:val="nil"/>
            </w:tcBorders>
            <w:shd w:val="clear" w:color="000000" w:fill="FFFFFF"/>
            <w:vAlign w:val="bottom"/>
            <w:hideMark/>
          </w:tcPr>
          <w:p w14:paraId="11B77B03" w14:textId="77777777" w:rsidR="00C12F6B" w:rsidRPr="0056348D" w:rsidRDefault="00C12F6B" w:rsidP="00C12F6B">
            <w:pPr>
              <w:spacing w:line="240" w:lineRule="auto"/>
              <w:rPr>
                <w:b/>
                <w:bCs/>
              </w:rPr>
            </w:pPr>
            <w:r w:rsidRPr="0056348D">
              <w:rPr>
                <w:b/>
                <w:bCs/>
              </w:rPr>
              <w:t> </w:t>
            </w:r>
          </w:p>
        </w:tc>
        <w:tc>
          <w:tcPr>
            <w:tcW w:w="2721" w:type="dxa"/>
            <w:tcBorders>
              <w:top w:val="nil"/>
              <w:left w:val="nil"/>
              <w:bottom w:val="nil"/>
              <w:right w:val="nil"/>
            </w:tcBorders>
            <w:shd w:val="clear" w:color="000000" w:fill="FFFFFF"/>
            <w:vAlign w:val="bottom"/>
            <w:hideMark/>
          </w:tcPr>
          <w:p w14:paraId="46F6DFFB" w14:textId="77777777" w:rsidR="00C12F6B" w:rsidRPr="0056348D" w:rsidRDefault="00C12F6B" w:rsidP="00C12F6B">
            <w:pPr>
              <w:spacing w:line="240" w:lineRule="auto"/>
            </w:pPr>
            <w:r w:rsidRPr="0056348D">
              <w:t> </w:t>
            </w:r>
          </w:p>
        </w:tc>
        <w:tc>
          <w:tcPr>
            <w:tcW w:w="1972" w:type="dxa"/>
            <w:tcBorders>
              <w:top w:val="nil"/>
              <w:left w:val="nil"/>
              <w:bottom w:val="nil"/>
              <w:right w:val="nil"/>
            </w:tcBorders>
            <w:shd w:val="clear" w:color="000000" w:fill="FFFFFF"/>
            <w:noWrap/>
            <w:vAlign w:val="bottom"/>
            <w:hideMark/>
          </w:tcPr>
          <w:p w14:paraId="07FB7B60" w14:textId="77777777" w:rsidR="00C12F6B" w:rsidRPr="0056348D" w:rsidRDefault="00C12F6B" w:rsidP="00C12F6B">
            <w:pPr>
              <w:spacing w:line="240" w:lineRule="auto"/>
            </w:pPr>
            <w:r w:rsidRPr="0056348D">
              <w:t> </w:t>
            </w:r>
          </w:p>
        </w:tc>
        <w:tc>
          <w:tcPr>
            <w:tcW w:w="2641" w:type="dxa"/>
            <w:gridSpan w:val="2"/>
            <w:vMerge/>
            <w:tcBorders>
              <w:left w:val="nil"/>
              <w:bottom w:val="nil"/>
            </w:tcBorders>
            <w:shd w:val="clear" w:color="000000" w:fill="FFFFFF"/>
            <w:noWrap/>
            <w:vAlign w:val="bottom"/>
            <w:hideMark/>
          </w:tcPr>
          <w:p w14:paraId="55B8C786" w14:textId="501E4DBA" w:rsidR="00C12F6B" w:rsidRPr="0056348D" w:rsidRDefault="00C12F6B" w:rsidP="00C12F6B">
            <w:pPr>
              <w:spacing w:line="240" w:lineRule="auto"/>
            </w:pPr>
          </w:p>
        </w:tc>
      </w:tr>
      <w:tr w:rsidR="00BE6584" w:rsidRPr="003C6CBC" w14:paraId="7C0D08DF" w14:textId="77777777" w:rsidTr="00C12F6B">
        <w:tc>
          <w:tcPr>
            <w:tcW w:w="7653" w:type="dxa"/>
            <w:gridSpan w:val="4"/>
            <w:tcBorders>
              <w:top w:val="nil"/>
              <w:left w:val="nil"/>
              <w:bottom w:val="nil"/>
              <w:right w:val="nil"/>
            </w:tcBorders>
            <w:shd w:val="clear" w:color="000000" w:fill="FFFFFF"/>
            <w:vAlign w:val="bottom"/>
            <w:hideMark/>
          </w:tcPr>
          <w:p w14:paraId="0BBAF15F" w14:textId="77777777" w:rsidR="00BE6584" w:rsidRPr="0056348D" w:rsidRDefault="00BE6584" w:rsidP="00C12F6B">
            <w:pPr>
              <w:spacing w:line="240" w:lineRule="auto"/>
              <w:rPr>
                <w:b/>
                <w:bCs/>
              </w:rPr>
            </w:pPr>
            <w:r w:rsidRPr="0056348D">
              <w:rPr>
                <w:b/>
                <w:bCs/>
              </w:rPr>
              <w:t>Naudas līdzekļu atlikums (konta izraksts) uz pārskata perioda beigām</w:t>
            </w:r>
          </w:p>
        </w:tc>
        <w:tc>
          <w:tcPr>
            <w:tcW w:w="2641" w:type="dxa"/>
            <w:gridSpan w:val="2"/>
            <w:tcBorders>
              <w:top w:val="nil"/>
              <w:left w:val="nil"/>
              <w:bottom w:val="nil"/>
              <w:right w:val="nil"/>
            </w:tcBorders>
            <w:shd w:val="clear" w:color="000000" w:fill="FFFFFF"/>
            <w:noWrap/>
            <w:vAlign w:val="bottom"/>
            <w:hideMark/>
          </w:tcPr>
          <w:p w14:paraId="1DCA7C3E" w14:textId="77777777" w:rsidR="00BE6584" w:rsidRPr="0056348D" w:rsidRDefault="00BE6584" w:rsidP="00C12F6B">
            <w:pPr>
              <w:spacing w:line="240" w:lineRule="auto"/>
            </w:pPr>
            <w:r w:rsidRPr="0056348D">
              <w:t> </w:t>
            </w:r>
          </w:p>
        </w:tc>
      </w:tr>
      <w:tr w:rsidR="00C12F6B" w:rsidRPr="003C6CBC" w14:paraId="5A149BAF" w14:textId="77777777" w:rsidTr="00683649">
        <w:trPr>
          <w:gridAfter w:val="1"/>
          <w:wAfter w:w="1225" w:type="dxa"/>
        </w:trPr>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A559D" w14:textId="77777777" w:rsidR="00C12F6B" w:rsidRPr="0056348D" w:rsidRDefault="00C12F6B" w:rsidP="00C12F6B">
            <w:pPr>
              <w:spacing w:line="240" w:lineRule="auto"/>
              <w:jc w:val="center"/>
            </w:pPr>
            <w:r w:rsidRPr="0056348D">
              <w:t>Kods</w:t>
            </w:r>
          </w:p>
        </w:tc>
        <w:tc>
          <w:tcPr>
            <w:tcW w:w="2721" w:type="dxa"/>
            <w:tcBorders>
              <w:top w:val="single" w:sz="4" w:space="0" w:color="auto"/>
              <w:left w:val="nil"/>
              <w:bottom w:val="single" w:sz="4" w:space="0" w:color="auto"/>
              <w:right w:val="single" w:sz="4" w:space="0" w:color="auto"/>
            </w:tcBorders>
            <w:shd w:val="clear" w:color="000000" w:fill="FFFFFF"/>
            <w:vAlign w:val="center"/>
            <w:hideMark/>
          </w:tcPr>
          <w:p w14:paraId="5C533296" w14:textId="77777777" w:rsidR="00C12F6B" w:rsidRPr="0056348D" w:rsidRDefault="00C12F6B" w:rsidP="00C12F6B">
            <w:pPr>
              <w:spacing w:line="240" w:lineRule="auto"/>
              <w:jc w:val="center"/>
            </w:pPr>
            <w:r w:rsidRPr="0056348D">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7EC89A6D" w14:textId="77777777" w:rsidR="00C12F6B" w:rsidRPr="0056348D" w:rsidRDefault="00C12F6B" w:rsidP="00C12F6B">
            <w:pPr>
              <w:spacing w:line="240" w:lineRule="auto"/>
              <w:jc w:val="center"/>
            </w:pPr>
            <w:r w:rsidRPr="0056348D">
              <w:t>Summa</w:t>
            </w:r>
          </w:p>
        </w:tc>
        <w:tc>
          <w:tcPr>
            <w:tcW w:w="2641" w:type="dxa"/>
            <w:gridSpan w:val="2"/>
            <w:vMerge w:val="restart"/>
            <w:tcBorders>
              <w:top w:val="nil"/>
              <w:left w:val="nil"/>
              <w:right w:val="nil"/>
            </w:tcBorders>
            <w:shd w:val="clear" w:color="000000" w:fill="FFFFFF"/>
            <w:noWrap/>
            <w:vAlign w:val="bottom"/>
            <w:hideMark/>
          </w:tcPr>
          <w:p w14:paraId="70D9440D" w14:textId="73AF0920" w:rsidR="00C12F6B" w:rsidRPr="0056348D" w:rsidRDefault="00C12F6B" w:rsidP="00C12F6B">
            <w:pPr>
              <w:spacing w:line="240" w:lineRule="auto"/>
            </w:pPr>
            <w:r w:rsidRPr="0056348D">
              <w:t>  </w:t>
            </w:r>
          </w:p>
        </w:tc>
      </w:tr>
      <w:tr w:rsidR="00C12F6B" w:rsidRPr="003C6CBC" w14:paraId="29DC2DF8" w14:textId="77777777" w:rsidTr="00683649">
        <w:trPr>
          <w:gridAfter w:val="1"/>
          <w:wAfter w:w="1225" w:type="dxa"/>
        </w:trPr>
        <w:tc>
          <w:tcPr>
            <w:tcW w:w="1735" w:type="dxa"/>
            <w:tcBorders>
              <w:top w:val="nil"/>
              <w:left w:val="single" w:sz="4" w:space="0" w:color="auto"/>
              <w:bottom w:val="single" w:sz="4" w:space="0" w:color="auto"/>
              <w:right w:val="single" w:sz="4" w:space="0" w:color="auto"/>
            </w:tcBorders>
            <w:shd w:val="clear" w:color="000000" w:fill="FFFFFF"/>
            <w:vAlign w:val="bottom"/>
            <w:hideMark/>
          </w:tcPr>
          <w:p w14:paraId="63A5773E" w14:textId="77777777" w:rsidR="00C12F6B" w:rsidRPr="0056348D" w:rsidRDefault="00C12F6B" w:rsidP="00C12F6B">
            <w:pPr>
              <w:spacing w:line="240" w:lineRule="auto"/>
            </w:pPr>
            <w:r w:rsidRPr="0056348D">
              <w:t>NL_BEIG</w:t>
            </w:r>
          </w:p>
        </w:tc>
        <w:tc>
          <w:tcPr>
            <w:tcW w:w="2721" w:type="dxa"/>
            <w:tcBorders>
              <w:top w:val="nil"/>
              <w:left w:val="nil"/>
              <w:bottom w:val="single" w:sz="4" w:space="0" w:color="auto"/>
              <w:right w:val="single" w:sz="4" w:space="0" w:color="auto"/>
            </w:tcBorders>
            <w:shd w:val="clear" w:color="000000" w:fill="FFFFFF"/>
            <w:vAlign w:val="bottom"/>
            <w:hideMark/>
          </w:tcPr>
          <w:p w14:paraId="5DDC6A3A" w14:textId="77777777" w:rsidR="00C12F6B" w:rsidRPr="0056348D" w:rsidRDefault="00C12F6B" w:rsidP="00C12F6B">
            <w:pPr>
              <w:spacing w:line="240" w:lineRule="auto"/>
            </w:pPr>
            <w:r w:rsidRPr="0056348D">
              <w:t> </w:t>
            </w:r>
          </w:p>
        </w:tc>
        <w:tc>
          <w:tcPr>
            <w:tcW w:w="1972" w:type="dxa"/>
            <w:tcBorders>
              <w:top w:val="nil"/>
              <w:left w:val="nil"/>
              <w:bottom w:val="single" w:sz="4" w:space="0" w:color="auto"/>
              <w:right w:val="single" w:sz="4" w:space="0" w:color="auto"/>
            </w:tcBorders>
            <w:shd w:val="clear" w:color="000000" w:fill="FFFFFF"/>
            <w:noWrap/>
            <w:vAlign w:val="bottom"/>
            <w:hideMark/>
          </w:tcPr>
          <w:p w14:paraId="6BE411B4" w14:textId="77777777" w:rsidR="00C12F6B" w:rsidRPr="0056348D" w:rsidRDefault="00C12F6B" w:rsidP="00C12F6B">
            <w:pPr>
              <w:spacing w:line="240" w:lineRule="auto"/>
              <w:jc w:val="right"/>
            </w:pPr>
            <w:r w:rsidRPr="0056348D">
              <w:t>0,00</w:t>
            </w:r>
          </w:p>
        </w:tc>
        <w:tc>
          <w:tcPr>
            <w:tcW w:w="2641" w:type="dxa"/>
            <w:gridSpan w:val="2"/>
            <w:vMerge/>
            <w:tcBorders>
              <w:left w:val="nil"/>
              <w:bottom w:val="nil"/>
              <w:right w:val="nil"/>
            </w:tcBorders>
            <w:shd w:val="clear" w:color="000000" w:fill="FFFFFF"/>
            <w:noWrap/>
            <w:vAlign w:val="bottom"/>
            <w:hideMark/>
          </w:tcPr>
          <w:p w14:paraId="2788100B" w14:textId="7D60BB44" w:rsidR="00C12F6B" w:rsidRPr="0056348D" w:rsidRDefault="00C12F6B" w:rsidP="00C12F6B">
            <w:pPr>
              <w:spacing w:line="240" w:lineRule="auto"/>
            </w:pPr>
          </w:p>
        </w:tc>
      </w:tr>
    </w:tbl>
    <w:p w14:paraId="7EDC50DE" w14:textId="77777777" w:rsidR="00BE6584" w:rsidRPr="003C6CBC" w:rsidRDefault="00BE6584" w:rsidP="00C12F6B">
      <w:pPr>
        <w:spacing w:line="240" w:lineRule="auto"/>
      </w:pPr>
    </w:p>
    <w:tbl>
      <w:tblPr>
        <w:tblW w:w="4989" w:type="pct"/>
        <w:tblCellMar>
          <w:top w:w="24" w:type="dxa"/>
          <w:left w:w="24" w:type="dxa"/>
          <w:bottom w:w="24" w:type="dxa"/>
          <w:right w:w="24" w:type="dxa"/>
        </w:tblCellMar>
        <w:tblLook w:val="04A0" w:firstRow="1" w:lastRow="0" w:firstColumn="1" w:lastColumn="0" w:noHBand="0" w:noVBand="1"/>
      </w:tblPr>
      <w:tblGrid>
        <w:gridCol w:w="3009"/>
        <w:gridCol w:w="4235"/>
        <w:gridCol w:w="1806"/>
      </w:tblGrid>
      <w:tr w:rsidR="00BE6584" w:rsidRPr="003C6CBC" w14:paraId="487E5F34" w14:textId="77777777" w:rsidTr="00814EBF">
        <w:trPr>
          <w:cantSplit/>
        </w:trPr>
        <w:tc>
          <w:tcPr>
            <w:tcW w:w="5000" w:type="pct"/>
            <w:gridSpan w:val="3"/>
            <w:vAlign w:val="center"/>
            <w:hideMark/>
          </w:tcPr>
          <w:p w14:paraId="65174351" w14:textId="77777777" w:rsidR="00BE6584" w:rsidRPr="0056348D" w:rsidRDefault="00BE6584" w:rsidP="00C12F6B">
            <w:pPr>
              <w:spacing w:line="240" w:lineRule="auto"/>
              <w:rPr>
                <w:rFonts w:eastAsia="Calibri"/>
              </w:rPr>
            </w:pPr>
            <w:r w:rsidRPr="0056348D">
              <w:rPr>
                <w:rFonts w:eastAsia="Calibri"/>
              </w:rPr>
              <w:t>PASK. 2000 rindā "Preces un pakalpojumi" un 7000 rindā "</w:t>
            </w:r>
            <w:proofErr w:type="spellStart"/>
            <w:r w:rsidRPr="0056348D">
              <w:t>Transferta</w:t>
            </w:r>
            <w:proofErr w:type="spellEnd"/>
            <w:r w:rsidRPr="0056348D">
              <w:t xml:space="preserve"> </w:t>
            </w:r>
            <w:proofErr w:type="spellStart"/>
            <w:r w:rsidRPr="0056348D">
              <w:t>pārskaitījumi</w:t>
            </w:r>
            <w:proofErr w:type="spellEnd"/>
            <w:r w:rsidRPr="0056348D">
              <w:rPr>
                <w:rFonts w:eastAsia="Calibri"/>
              </w:rPr>
              <w:t>"</w:t>
            </w:r>
            <w:r w:rsidRPr="003C6CBC">
              <w:t xml:space="preserve"> </w:t>
            </w:r>
            <w:r w:rsidRPr="0056348D">
              <w:rPr>
                <w:rFonts w:eastAsia="Calibri"/>
              </w:rPr>
              <w:t>iekļautajiem darījumiem:</w:t>
            </w:r>
          </w:p>
        </w:tc>
      </w:tr>
      <w:tr w:rsidR="00BE6584" w:rsidRPr="003C6CBC" w14:paraId="75994A15" w14:textId="77777777" w:rsidTr="00814EBF">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3317337F" w14:textId="77777777" w:rsidR="00BE6584" w:rsidRPr="0056348D" w:rsidRDefault="00BE6584" w:rsidP="00C12F6B">
            <w:pPr>
              <w:spacing w:line="240" w:lineRule="auto"/>
              <w:jc w:val="center"/>
              <w:rPr>
                <w:rFonts w:eastAsia="Calibri"/>
              </w:rPr>
            </w:pPr>
            <w:r w:rsidRPr="0056348D">
              <w:rPr>
                <w:rFonts w:eastAsia="Calibri"/>
              </w:rPr>
              <w:t>Izglītības iestādes dibinātāja vai valsts dibinātas izglītības iestādes nosaukums</w:t>
            </w:r>
          </w:p>
        </w:tc>
        <w:tc>
          <w:tcPr>
            <w:tcW w:w="2340" w:type="pct"/>
            <w:tcBorders>
              <w:top w:val="single" w:sz="4" w:space="0" w:color="auto"/>
              <w:left w:val="single" w:sz="4" w:space="0" w:color="auto"/>
              <w:bottom w:val="single" w:sz="4" w:space="0" w:color="auto"/>
              <w:right w:val="single" w:sz="4" w:space="0" w:color="auto"/>
            </w:tcBorders>
            <w:vAlign w:val="center"/>
            <w:hideMark/>
          </w:tcPr>
          <w:p w14:paraId="1C1F4E4E" w14:textId="77777777" w:rsidR="00BE6584" w:rsidRPr="0056348D" w:rsidRDefault="00BE6584" w:rsidP="00C12F6B">
            <w:pPr>
              <w:spacing w:line="240" w:lineRule="auto"/>
              <w:jc w:val="center"/>
              <w:rPr>
                <w:rFonts w:eastAsia="Calibri"/>
              </w:rPr>
            </w:pPr>
            <w:r w:rsidRPr="0056348D">
              <w:t>Pamatojums/Līguma Nr.</w:t>
            </w:r>
          </w:p>
        </w:tc>
        <w:tc>
          <w:tcPr>
            <w:tcW w:w="997" w:type="pct"/>
            <w:tcBorders>
              <w:top w:val="single" w:sz="4" w:space="0" w:color="auto"/>
              <w:left w:val="single" w:sz="4" w:space="0" w:color="auto"/>
              <w:bottom w:val="single" w:sz="4" w:space="0" w:color="auto"/>
              <w:right w:val="single" w:sz="4" w:space="0" w:color="auto"/>
            </w:tcBorders>
            <w:vAlign w:val="center"/>
            <w:hideMark/>
          </w:tcPr>
          <w:p w14:paraId="780BBE87" w14:textId="77777777" w:rsidR="00BE6584" w:rsidRPr="0056348D" w:rsidRDefault="00BE6584" w:rsidP="00C12F6B">
            <w:pPr>
              <w:spacing w:line="240" w:lineRule="auto"/>
              <w:jc w:val="center"/>
            </w:pPr>
            <w:r w:rsidRPr="0056348D">
              <w:rPr>
                <w:rFonts w:eastAsia="Calibri"/>
              </w:rPr>
              <w:t>Summa</w:t>
            </w:r>
          </w:p>
        </w:tc>
      </w:tr>
      <w:tr w:rsidR="00BE6584" w:rsidRPr="003C6CBC" w14:paraId="7AC8EBC3" w14:textId="77777777" w:rsidTr="00814EBF">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14BC1060" w14:textId="77777777" w:rsidR="00BE6584" w:rsidRPr="0056348D" w:rsidRDefault="00BE6584" w:rsidP="00C12F6B">
            <w:pPr>
              <w:spacing w:line="240" w:lineRule="auto"/>
            </w:pPr>
          </w:p>
        </w:tc>
        <w:tc>
          <w:tcPr>
            <w:tcW w:w="2340" w:type="pct"/>
            <w:tcBorders>
              <w:top w:val="single" w:sz="4" w:space="0" w:color="auto"/>
              <w:left w:val="single" w:sz="4" w:space="0" w:color="auto"/>
              <w:bottom w:val="single" w:sz="4" w:space="0" w:color="auto"/>
              <w:right w:val="single" w:sz="4" w:space="0" w:color="auto"/>
            </w:tcBorders>
            <w:vAlign w:val="center"/>
            <w:hideMark/>
          </w:tcPr>
          <w:p w14:paraId="0DCCF963" w14:textId="77777777" w:rsidR="00BE6584" w:rsidRPr="0056348D" w:rsidRDefault="00BE6584" w:rsidP="00C12F6B">
            <w:pPr>
              <w:spacing w:line="240" w:lineRule="auto"/>
              <w:rPr>
                <w:rFonts w:eastAsiaTheme="minorHAnsi"/>
              </w:rPr>
            </w:pPr>
          </w:p>
        </w:tc>
        <w:tc>
          <w:tcPr>
            <w:tcW w:w="997" w:type="pct"/>
            <w:tcBorders>
              <w:top w:val="single" w:sz="4" w:space="0" w:color="auto"/>
              <w:left w:val="single" w:sz="4" w:space="0" w:color="auto"/>
              <w:bottom w:val="single" w:sz="4" w:space="0" w:color="auto"/>
              <w:right w:val="single" w:sz="4" w:space="0" w:color="auto"/>
            </w:tcBorders>
            <w:vAlign w:val="center"/>
          </w:tcPr>
          <w:p w14:paraId="0B87FB86" w14:textId="77777777" w:rsidR="00BE6584" w:rsidRPr="0056348D" w:rsidRDefault="00BE6584" w:rsidP="00C12F6B">
            <w:pPr>
              <w:spacing w:line="240" w:lineRule="auto"/>
              <w:jc w:val="center"/>
            </w:pPr>
          </w:p>
        </w:tc>
      </w:tr>
    </w:tbl>
    <w:p w14:paraId="09099EDD" w14:textId="77777777" w:rsidR="00BE6584" w:rsidRDefault="00BE6584" w:rsidP="00C12F6B">
      <w:pPr>
        <w:spacing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9070"/>
      </w:tblGrid>
      <w:tr w:rsidR="00BE6584" w:rsidRPr="00106138" w14:paraId="5DDF704D" w14:textId="77777777" w:rsidTr="00814EBF">
        <w:tc>
          <w:tcPr>
            <w:tcW w:w="9071" w:type="dxa"/>
            <w:tcBorders>
              <w:top w:val="nil"/>
              <w:left w:val="nil"/>
              <w:right w:val="nil"/>
            </w:tcBorders>
            <w:shd w:val="clear" w:color="000000" w:fill="FFFFFF"/>
            <w:noWrap/>
            <w:vAlign w:val="center"/>
            <w:hideMark/>
          </w:tcPr>
          <w:p w14:paraId="5120440C" w14:textId="77777777" w:rsidR="00BE6584" w:rsidRPr="00106138" w:rsidRDefault="00BE6584" w:rsidP="00C12F6B">
            <w:pPr>
              <w:spacing w:line="240" w:lineRule="auto"/>
              <w:ind w:firstLine="677"/>
            </w:pPr>
            <w:r w:rsidRPr="00106138">
              <w:t>Piezīmes. </w:t>
            </w:r>
          </w:p>
        </w:tc>
      </w:tr>
      <w:tr w:rsidR="00BE6584" w:rsidRPr="00106138" w14:paraId="7AE1039E" w14:textId="77777777" w:rsidTr="00814EBF">
        <w:tc>
          <w:tcPr>
            <w:tcW w:w="9071" w:type="dxa"/>
            <w:tcBorders>
              <w:top w:val="nil"/>
              <w:left w:val="nil"/>
              <w:right w:val="nil"/>
            </w:tcBorders>
            <w:shd w:val="clear" w:color="000000" w:fill="FFFFFF"/>
            <w:vAlign w:val="center"/>
            <w:hideMark/>
          </w:tcPr>
          <w:p w14:paraId="5FE4220C" w14:textId="77777777" w:rsidR="00BE6584" w:rsidRPr="00106138" w:rsidRDefault="00BE6584" w:rsidP="00C12F6B">
            <w:pPr>
              <w:spacing w:line="240" w:lineRule="auto"/>
              <w:ind w:firstLine="677"/>
            </w:pPr>
            <w:r w:rsidRPr="00106138">
              <w:rPr>
                <w:bCs/>
                <w:vertAlign w:val="superscript"/>
              </w:rPr>
              <w:t>1</w:t>
            </w:r>
            <w:r w:rsidRPr="00106138">
              <w:rPr>
                <w:bCs/>
              </w:rPr>
              <w:t> </w:t>
            </w:r>
            <w:r w:rsidRPr="00106138">
              <w:t>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4DFB0BA9" w14:textId="77777777" w:rsidR="00BE6584" w:rsidRDefault="00BE6584" w:rsidP="00C12F6B">
            <w:pPr>
              <w:spacing w:line="240" w:lineRule="auto"/>
              <w:ind w:firstLine="677"/>
            </w:pPr>
            <w:r w:rsidRPr="00106138">
              <w:rPr>
                <w:vertAlign w:val="superscript"/>
              </w:rPr>
              <w:t>2</w:t>
            </w:r>
            <w:r w:rsidRPr="00106138">
              <w:t> Izglītības iestāžu savstarpēji noslēgto Izglītības likuma 36. panta otrajā daļā minēto līgumu ietvaros.</w:t>
            </w:r>
          </w:p>
          <w:p w14:paraId="32FB426A" w14:textId="77777777" w:rsidR="00BE6584" w:rsidRPr="00106138" w:rsidRDefault="00BE6584" w:rsidP="00C12F6B">
            <w:pPr>
              <w:spacing w:line="240" w:lineRule="auto"/>
              <w:ind w:firstLine="677"/>
            </w:pPr>
            <w:r w:rsidRPr="00106138">
              <w:rPr>
                <w:vertAlign w:val="superscript"/>
              </w:rPr>
              <w:t>3</w:t>
            </w:r>
            <w:r w:rsidRPr="00106138">
              <w:t> Atlikums uz pārskata perioda beigām pēc uzkrāšanas principa (</w:t>
            </w:r>
            <w:proofErr w:type="spellStart"/>
            <w:r w:rsidRPr="00106138">
              <w:rPr>
                <w:i/>
              </w:rPr>
              <w:t>euro</w:t>
            </w:r>
            <w:proofErr w:type="spellEnd"/>
            <w:r w:rsidRPr="00106138">
              <w:t>) = Atlikums uz pārskata (dotācijas) perioda sākumu (</w:t>
            </w:r>
            <w:proofErr w:type="spellStart"/>
            <w:r w:rsidRPr="00106138">
              <w:rPr>
                <w:i/>
              </w:rPr>
              <w:t>euro</w:t>
            </w:r>
            <w:proofErr w:type="spellEnd"/>
            <w:r w:rsidRPr="00106138">
              <w:t>) + Faktiski izlietots pēc uzkrāšanas principa (</w:t>
            </w:r>
            <w:proofErr w:type="spellStart"/>
            <w:r w:rsidRPr="00106138">
              <w:rPr>
                <w:i/>
              </w:rPr>
              <w:t>euro</w:t>
            </w:r>
            <w:proofErr w:type="spellEnd"/>
            <w:r w:rsidRPr="00106138">
              <w:t>).</w:t>
            </w:r>
          </w:p>
          <w:p w14:paraId="6C2FA530" w14:textId="77777777" w:rsidR="00BE6584" w:rsidRPr="00106138" w:rsidRDefault="00BE6584" w:rsidP="00C12F6B">
            <w:pPr>
              <w:spacing w:line="240" w:lineRule="auto"/>
            </w:pPr>
          </w:p>
        </w:tc>
      </w:tr>
      <w:tr w:rsidR="00BE6584" w:rsidRPr="003C6CBC" w14:paraId="75150A8B" w14:textId="77777777" w:rsidTr="00814EBF">
        <w:tc>
          <w:tcPr>
            <w:tcW w:w="9071" w:type="dxa"/>
            <w:tcBorders>
              <w:left w:val="nil"/>
              <w:bottom w:val="nil"/>
              <w:right w:val="nil"/>
            </w:tcBorders>
            <w:shd w:val="clear" w:color="000000" w:fill="FFFFFF"/>
            <w:noWrap/>
            <w:vAlign w:val="bottom"/>
            <w:hideMark/>
          </w:tcPr>
          <w:p w14:paraId="2554B4DE" w14:textId="77777777" w:rsidR="00BE6584" w:rsidRDefault="00BE6584" w:rsidP="00C12F6B">
            <w:pPr>
              <w:spacing w:line="240" w:lineRule="auto"/>
              <w:jc w:val="center"/>
            </w:pPr>
            <w:r w:rsidRPr="00106138">
              <w:rPr>
                <w:b/>
                <w:bCs/>
              </w:rPr>
              <w:t>Apliecinu, ka valsts budžeta dotācija izlietota pedagogu darba samaksai un valsts sociālās apdrošināšanas obligātajām iemaksām</w:t>
            </w:r>
          </w:p>
          <w:tbl>
            <w:tblPr>
              <w:tblW w:w="4934" w:type="pct"/>
              <w:tblBorders>
                <w:bottom w:val="single" w:sz="4" w:space="0" w:color="auto"/>
              </w:tblBorders>
              <w:tblCellMar>
                <w:top w:w="24" w:type="dxa"/>
                <w:left w:w="24" w:type="dxa"/>
                <w:bottom w:w="24" w:type="dxa"/>
                <w:right w:w="24" w:type="dxa"/>
              </w:tblCellMar>
              <w:tblLook w:val="04A0" w:firstRow="1" w:lastRow="0" w:firstColumn="1" w:lastColumn="0" w:noHBand="0" w:noVBand="1"/>
            </w:tblPr>
            <w:tblGrid>
              <w:gridCol w:w="3226"/>
              <w:gridCol w:w="4111"/>
              <w:gridCol w:w="1558"/>
            </w:tblGrid>
            <w:tr w:rsidR="00BE6584" w:rsidRPr="00106138" w14:paraId="193E6B37" w14:textId="77777777" w:rsidTr="00814EBF">
              <w:trPr>
                <w:cantSplit/>
              </w:trPr>
              <w:tc>
                <w:tcPr>
                  <w:tcW w:w="1813" w:type="pct"/>
                  <w:vAlign w:val="center"/>
                  <w:hideMark/>
                </w:tcPr>
                <w:p w14:paraId="3DAB74DA" w14:textId="77777777" w:rsidR="00BE6584" w:rsidRPr="00106138" w:rsidRDefault="00BE6584" w:rsidP="00C12F6B">
                  <w:pPr>
                    <w:widowControl/>
                    <w:adjustRightInd/>
                    <w:spacing w:line="240" w:lineRule="auto"/>
                    <w:jc w:val="center"/>
                    <w:textAlignment w:val="auto"/>
                    <w:rPr>
                      <w:lang w:eastAsia="en-US"/>
                    </w:rPr>
                  </w:pPr>
                </w:p>
              </w:tc>
              <w:tc>
                <w:tcPr>
                  <w:tcW w:w="2311" w:type="pct"/>
                  <w:vAlign w:val="center"/>
                  <w:hideMark/>
                </w:tcPr>
                <w:p w14:paraId="75AE9E9E" w14:textId="77777777" w:rsidR="00BE6584" w:rsidRPr="00106138" w:rsidRDefault="00BE6584" w:rsidP="00C12F6B">
                  <w:pPr>
                    <w:widowControl/>
                    <w:adjustRightInd/>
                    <w:spacing w:line="240" w:lineRule="auto"/>
                    <w:jc w:val="center"/>
                    <w:textAlignment w:val="auto"/>
                    <w:rPr>
                      <w:lang w:eastAsia="en-US"/>
                    </w:rPr>
                  </w:pPr>
                </w:p>
              </w:tc>
              <w:tc>
                <w:tcPr>
                  <w:tcW w:w="876" w:type="pct"/>
                  <w:vAlign w:val="center"/>
                </w:tcPr>
                <w:p w14:paraId="470801EB" w14:textId="77777777" w:rsidR="00BE6584" w:rsidRPr="00106138" w:rsidRDefault="00BE6584" w:rsidP="00C12F6B">
                  <w:pPr>
                    <w:widowControl/>
                    <w:adjustRightInd/>
                    <w:spacing w:line="240" w:lineRule="auto"/>
                    <w:jc w:val="center"/>
                    <w:textAlignment w:val="auto"/>
                    <w:rPr>
                      <w:lang w:eastAsia="en-US"/>
                    </w:rPr>
                  </w:pPr>
                </w:p>
              </w:tc>
            </w:tr>
          </w:tbl>
          <w:p w14:paraId="0AA3E477" w14:textId="77777777" w:rsidR="00BE6584" w:rsidRPr="0056348D" w:rsidRDefault="00BE6584" w:rsidP="00C12F6B">
            <w:pPr>
              <w:spacing w:line="240" w:lineRule="auto"/>
              <w:jc w:val="center"/>
              <w:rPr>
                <w:iCs/>
                <w:sz w:val="20"/>
                <w:szCs w:val="20"/>
              </w:rPr>
            </w:pPr>
            <w:r w:rsidRPr="0056348D">
              <w:rPr>
                <w:iCs/>
                <w:sz w:val="20"/>
                <w:szCs w:val="20"/>
              </w:rPr>
              <w:t>(izglītības iestādes dibinātājs vai viņa pilnvarota persona)</w:t>
            </w:r>
          </w:p>
          <w:p w14:paraId="4C8067A5" w14:textId="77777777" w:rsidR="00BE6584" w:rsidRPr="0056348D" w:rsidRDefault="00BE6584" w:rsidP="00C12F6B">
            <w:pPr>
              <w:spacing w:line="240" w:lineRule="auto"/>
              <w:jc w:val="center"/>
              <w:rPr>
                <w:i/>
                <w:iCs/>
              </w:rPr>
            </w:pPr>
          </w:p>
        </w:tc>
      </w:tr>
      <w:tr w:rsidR="00BE6584" w:rsidRPr="003C6CBC" w14:paraId="63D130D0" w14:textId="77777777" w:rsidTr="00814EBF">
        <w:tc>
          <w:tcPr>
            <w:tcW w:w="9071" w:type="dxa"/>
            <w:tcBorders>
              <w:top w:val="nil"/>
              <w:left w:val="nil"/>
              <w:bottom w:val="nil"/>
              <w:right w:val="nil"/>
            </w:tcBorders>
            <w:shd w:val="clear" w:color="000000" w:fill="FFFFFF"/>
            <w:noWrap/>
            <w:vAlign w:val="bottom"/>
            <w:hideMark/>
          </w:tcPr>
          <w:p w14:paraId="43425C06" w14:textId="5A7C6268" w:rsidR="00BE6584" w:rsidRPr="0056348D" w:rsidRDefault="00BE6584" w:rsidP="00C12F6B">
            <w:pPr>
              <w:spacing w:line="240" w:lineRule="auto"/>
              <w:jc w:val="center"/>
            </w:pPr>
            <w:r w:rsidRPr="0056348D">
              <w:t xml:space="preserve">Šis dokuments ir sagatavots un elektroniski parakstīts </w:t>
            </w:r>
            <w:proofErr w:type="spellStart"/>
            <w:r w:rsidRPr="0056348D">
              <w:t>ePārskatu</w:t>
            </w:r>
            <w:proofErr w:type="spellEnd"/>
            <w:r w:rsidRPr="0056348D">
              <w:t xml:space="preserve"> sistēmā</w:t>
            </w:r>
            <w:r>
              <w:t>.</w:t>
            </w:r>
          </w:p>
        </w:tc>
      </w:tr>
      <w:bookmarkEnd w:id="0"/>
    </w:tbl>
    <w:p w14:paraId="6B4A8536" w14:textId="77777777" w:rsidR="00B1280B" w:rsidRDefault="00B1280B" w:rsidP="00C12F6B">
      <w:pPr>
        <w:spacing w:line="240" w:lineRule="auto"/>
      </w:pPr>
    </w:p>
    <w:sectPr w:rsidR="00B1280B" w:rsidSect="00F121C5">
      <w:headerReference w:type="default" r:id="rId6"/>
      <w:footerReference w:type="default" r:id="rId7"/>
      <w:footerReference w:type="firs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3BCF" w14:textId="77777777" w:rsidR="00F121C5" w:rsidRDefault="00F121C5" w:rsidP="00F121C5">
      <w:pPr>
        <w:spacing w:line="240" w:lineRule="auto"/>
      </w:pPr>
      <w:r>
        <w:separator/>
      </w:r>
    </w:p>
  </w:endnote>
  <w:endnote w:type="continuationSeparator" w:id="0">
    <w:p w14:paraId="6A23D688" w14:textId="77777777" w:rsidR="00F121C5" w:rsidRDefault="00F121C5" w:rsidP="00F12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C4AF" w14:textId="00E350DF" w:rsidR="00F121C5" w:rsidRPr="00ED5770" w:rsidRDefault="00F121C5" w:rsidP="00F121C5">
    <w:pPr>
      <w:pStyle w:val="Footer"/>
      <w:rPr>
        <w:sz w:val="16"/>
        <w:szCs w:val="16"/>
      </w:rPr>
    </w:pPr>
    <w:r w:rsidRPr="00ED5770">
      <w:rPr>
        <w:sz w:val="16"/>
        <w:szCs w:val="16"/>
      </w:rPr>
      <w:t>N0352_2_p</w:t>
    </w:r>
    <w:r>
      <w:rPr>
        <w:sz w:val="16"/>
        <w:szCs w:val="16"/>
      </w:rPr>
      <w:t>2</w:t>
    </w:r>
  </w:p>
  <w:p w14:paraId="3E0232DE" w14:textId="77777777" w:rsidR="00F121C5" w:rsidRDefault="00F12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9A" w14:textId="77777777" w:rsidR="00F121C5" w:rsidRPr="00ED5770" w:rsidRDefault="00F121C5" w:rsidP="00F121C5">
    <w:pPr>
      <w:pStyle w:val="Footer"/>
      <w:rPr>
        <w:sz w:val="16"/>
        <w:szCs w:val="16"/>
      </w:rPr>
    </w:pPr>
    <w:r w:rsidRPr="00ED5770">
      <w:rPr>
        <w:sz w:val="16"/>
        <w:szCs w:val="16"/>
      </w:rPr>
      <w:t>N0352_2_p</w:t>
    </w:r>
    <w:r>
      <w:rPr>
        <w:sz w:val="16"/>
        <w:szCs w:val="16"/>
      </w:rPr>
      <w:t>2</w:t>
    </w:r>
  </w:p>
  <w:p w14:paraId="1B965529" w14:textId="77777777" w:rsidR="00F121C5" w:rsidRDefault="00F1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46C2" w14:textId="77777777" w:rsidR="00F121C5" w:rsidRDefault="00F121C5" w:rsidP="00F121C5">
      <w:pPr>
        <w:spacing w:line="240" w:lineRule="auto"/>
      </w:pPr>
      <w:r>
        <w:separator/>
      </w:r>
    </w:p>
  </w:footnote>
  <w:footnote w:type="continuationSeparator" w:id="0">
    <w:p w14:paraId="58B603CF" w14:textId="77777777" w:rsidR="00F121C5" w:rsidRDefault="00F121C5" w:rsidP="00F12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95177"/>
      <w:docPartObj>
        <w:docPartGallery w:val="Page Numbers (Top of Page)"/>
        <w:docPartUnique/>
      </w:docPartObj>
    </w:sdtPr>
    <w:sdtEndPr>
      <w:rPr>
        <w:noProof/>
      </w:rPr>
    </w:sdtEndPr>
    <w:sdtContent>
      <w:p w14:paraId="18E2775D" w14:textId="6C7B23B1" w:rsidR="00F121C5" w:rsidRDefault="00F121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EB35C7" w14:textId="77777777" w:rsidR="00F121C5" w:rsidRDefault="00F12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84"/>
    <w:rsid w:val="00143CB9"/>
    <w:rsid w:val="0039644F"/>
    <w:rsid w:val="004B1418"/>
    <w:rsid w:val="004B4A08"/>
    <w:rsid w:val="004F64C5"/>
    <w:rsid w:val="00695FB4"/>
    <w:rsid w:val="0078329C"/>
    <w:rsid w:val="00B1280B"/>
    <w:rsid w:val="00BE6584"/>
    <w:rsid w:val="00C12F6B"/>
    <w:rsid w:val="00EF7FAC"/>
    <w:rsid w:val="00F121C5"/>
    <w:rsid w:val="00FD3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0CC1"/>
  <w15:chartTrackingRefBased/>
  <w15:docId w15:val="{5096150E-677C-4D3E-8A5B-172118D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84"/>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1C5"/>
    <w:pPr>
      <w:tabs>
        <w:tab w:val="center" w:pos="4153"/>
        <w:tab w:val="right" w:pos="8306"/>
      </w:tabs>
      <w:spacing w:line="240" w:lineRule="auto"/>
    </w:pPr>
  </w:style>
  <w:style w:type="character" w:customStyle="1" w:styleId="HeaderChar">
    <w:name w:val="Header Char"/>
    <w:basedOn w:val="DefaultParagraphFont"/>
    <w:link w:val="Header"/>
    <w:uiPriority w:val="99"/>
    <w:rsid w:val="00F121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21C5"/>
    <w:pPr>
      <w:tabs>
        <w:tab w:val="center" w:pos="4153"/>
        <w:tab w:val="right" w:pos="8306"/>
      </w:tabs>
      <w:spacing w:line="240" w:lineRule="auto"/>
    </w:pPr>
  </w:style>
  <w:style w:type="character" w:customStyle="1" w:styleId="FooterChar">
    <w:name w:val="Footer Char"/>
    <w:basedOn w:val="DefaultParagraphFont"/>
    <w:link w:val="Footer"/>
    <w:uiPriority w:val="99"/>
    <w:rsid w:val="00F121C5"/>
    <w:rPr>
      <w:rFonts w:ascii="Times New Roman" w:eastAsia="Times New Roman" w:hAnsi="Times New Roman" w:cs="Times New Roman"/>
      <w:sz w:val="24"/>
      <w:szCs w:val="24"/>
      <w:lang w:eastAsia="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1933</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Kalsone</dc:creator>
  <cp:keywords/>
  <dc:description/>
  <cp:lastModifiedBy>Lilija Kampāne</cp:lastModifiedBy>
  <cp:revision>2</cp:revision>
  <dcterms:created xsi:type="dcterms:W3CDTF">2022-06-08T11:26:00Z</dcterms:created>
  <dcterms:modified xsi:type="dcterms:W3CDTF">2022-06-08T11:26:00Z</dcterms:modified>
</cp:coreProperties>
</file>