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2" w:rsidRPr="008E27E6" w:rsidRDefault="00E74332" w:rsidP="00E74332">
      <w:pPr>
        <w:pStyle w:val="Parasts"/>
        <w:shd w:val="clear" w:color="auto" w:fill="FFFFFF"/>
        <w:suppressAutoHyphens w:val="0"/>
        <w:spacing w:before="130" w:after="0" w:line="260" w:lineRule="exact"/>
        <w:jc w:val="right"/>
        <w:textAlignment w:val="auto"/>
        <w:rPr>
          <w:rFonts w:ascii="Cambria" w:eastAsia="Times New Roman" w:hAnsi="Cambria"/>
          <w:sz w:val="19"/>
          <w:szCs w:val="19"/>
          <w:lang w:eastAsia="lv-LV"/>
        </w:rPr>
      </w:pPr>
      <w:r w:rsidRPr="008E27E6">
        <w:rPr>
          <w:rFonts w:ascii="Cambria" w:eastAsia="Times New Roman" w:hAnsi="Cambria"/>
          <w:sz w:val="19"/>
          <w:szCs w:val="19"/>
          <w:lang w:eastAsia="lv-LV"/>
        </w:rPr>
        <w:t>Pielikums</w:t>
      </w:r>
      <w:r w:rsidRPr="008E27E6">
        <w:rPr>
          <w:rFonts w:ascii="Cambria" w:eastAsia="Times New Roman" w:hAnsi="Cambria"/>
          <w:sz w:val="19"/>
          <w:szCs w:val="19"/>
          <w:lang w:eastAsia="lv-LV"/>
        </w:rPr>
        <w:br/>
        <w:t>Jēkabpils novada domes 2021. gada 28. oktobra</w:t>
      </w:r>
      <w:r w:rsidRPr="008E27E6">
        <w:rPr>
          <w:rFonts w:ascii="Cambria" w:eastAsia="Times New Roman" w:hAnsi="Cambria"/>
          <w:sz w:val="19"/>
          <w:szCs w:val="19"/>
          <w:lang w:eastAsia="lv-LV"/>
        </w:rPr>
        <w:br/>
        <w:t xml:space="preserve">saistošajiem noteikumiem </w:t>
      </w:r>
      <w:proofErr w:type="spellStart"/>
      <w:r w:rsidRPr="008E27E6">
        <w:rPr>
          <w:rFonts w:ascii="Cambria" w:eastAsia="Times New Roman" w:hAnsi="Cambria"/>
          <w:sz w:val="19"/>
          <w:szCs w:val="19"/>
          <w:lang w:eastAsia="lv-LV"/>
        </w:rPr>
        <w:t>Nr</w:t>
      </w:r>
      <w:proofErr w:type="spellEnd"/>
      <w:r w:rsidRPr="008E27E6">
        <w:rPr>
          <w:rFonts w:ascii="Cambria" w:eastAsia="Times New Roman" w:hAnsi="Cambria"/>
          <w:sz w:val="19"/>
          <w:szCs w:val="19"/>
          <w:lang w:eastAsia="lv-LV"/>
        </w:rPr>
        <w:t>. 17</w:t>
      </w:r>
    </w:p>
    <w:p w:rsidR="00E74332" w:rsidRPr="004B34AF" w:rsidRDefault="00E74332" w:rsidP="00E74332">
      <w:pPr>
        <w:pStyle w:val="Parasts"/>
        <w:shd w:val="clear" w:color="auto" w:fill="FFFFFF"/>
        <w:suppressAutoHyphens w:val="0"/>
        <w:spacing w:before="360" w:after="0"/>
        <w:ind w:left="567" w:right="567"/>
        <w:jc w:val="center"/>
        <w:textAlignment w:val="auto"/>
        <w:rPr>
          <w:rFonts w:ascii="Cambria" w:eastAsia="Times New Roman" w:hAnsi="Cambria"/>
          <w:b/>
          <w:bCs/>
          <w:szCs w:val="19"/>
          <w:lang w:eastAsia="lv-LV"/>
        </w:rPr>
      </w:pPr>
      <w:r w:rsidRPr="004B34AF">
        <w:rPr>
          <w:rFonts w:ascii="Cambria" w:eastAsia="Times New Roman" w:hAnsi="Cambria"/>
          <w:b/>
          <w:bCs/>
          <w:szCs w:val="19"/>
          <w:lang w:eastAsia="lv-LV"/>
        </w:rPr>
        <w:t>Licences paraugs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40" w:lineRule="atLeast"/>
        <w:ind w:left="0"/>
        <w:jc w:val="center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noProof/>
          <w:sz w:val="19"/>
          <w:szCs w:val="19"/>
          <w:lang w:val="en-US"/>
        </w:rPr>
        <w:drawing>
          <wp:inline distT="0" distB="0" distL="0" distR="0">
            <wp:extent cx="571500" cy="885825"/>
            <wp:effectExtent l="0" t="0" r="0" b="9525"/>
            <wp:docPr id="1" name="Picture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32" w:rsidRPr="008E27E6" w:rsidRDefault="00E74332" w:rsidP="00E74332">
      <w:pPr>
        <w:pStyle w:val="Parasts"/>
        <w:tabs>
          <w:tab w:val="left" w:pos="360"/>
        </w:tabs>
        <w:spacing w:before="130" w:after="0" w:line="260" w:lineRule="exact"/>
        <w:jc w:val="center"/>
        <w:rPr>
          <w:rFonts w:ascii="Cambria" w:eastAsia="Lucida Sans Unicode" w:hAnsi="Cambria" w:cs="Tahoma"/>
          <w:b/>
          <w:sz w:val="19"/>
          <w:szCs w:val="19"/>
        </w:rPr>
      </w:pPr>
      <w:r w:rsidRPr="008E27E6">
        <w:rPr>
          <w:rFonts w:ascii="Cambria" w:eastAsia="Lucida Sans Unicode" w:hAnsi="Cambria" w:cs="Tahoma"/>
          <w:b/>
          <w:sz w:val="19"/>
          <w:szCs w:val="19"/>
        </w:rPr>
        <w:t>JĒKABPILS NOVADA PAŠVALDĪBA</w:t>
      </w:r>
      <w:r w:rsidRPr="008E27E6">
        <w:rPr>
          <w:rFonts w:ascii="Cambria" w:eastAsia="Lucida Sans Unicode" w:hAnsi="Cambria" w:cs="Tahoma"/>
          <w:b/>
          <w:sz w:val="19"/>
          <w:szCs w:val="19"/>
        </w:rPr>
        <w:br/>
        <w:t>Interešu un pieaugušo neformālās izglītības programmu licencēšanas komisija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tabs>
          <w:tab w:val="left" w:pos="360"/>
        </w:tabs>
        <w:spacing w:before="130" w:after="0" w:line="260" w:lineRule="exact"/>
        <w:jc w:val="center"/>
        <w:rPr>
          <w:rFonts w:ascii="Cambria" w:eastAsia="Lucida Sans Unicode" w:hAnsi="Cambria" w:cs="Tahoma"/>
          <w:b/>
          <w:sz w:val="19"/>
          <w:szCs w:val="19"/>
        </w:rPr>
      </w:pPr>
      <w:r w:rsidRPr="008E27E6">
        <w:rPr>
          <w:rFonts w:ascii="Cambria" w:eastAsia="Lucida Sans Unicode" w:hAnsi="Cambria" w:cs="Tahoma"/>
          <w:b/>
          <w:sz w:val="19"/>
          <w:szCs w:val="19"/>
        </w:rPr>
        <w:t>LICENCE</w:t>
      </w:r>
      <w:r w:rsidRPr="008E27E6">
        <w:rPr>
          <w:rFonts w:ascii="Cambria" w:eastAsia="Lucida Sans Unicode" w:hAnsi="Cambria" w:cs="Tahoma"/>
          <w:b/>
          <w:sz w:val="19"/>
          <w:szCs w:val="19"/>
        </w:rPr>
        <w:br/>
      </w:r>
      <w:proofErr w:type="spellStart"/>
      <w:r w:rsidRPr="008E27E6">
        <w:rPr>
          <w:rFonts w:ascii="Cambria" w:eastAsia="Lucida Sans Unicode" w:hAnsi="Cambria" w:cs="Tahoma"/>
          <w:b/>
          <w:sz w:val="19"/>
          <w:szCs w:val="19"/>
        </w:rPr>
        <w:t>Nr</w:t>
      </w:r>
      <w:proofErr w:type="spellEnd"/>
      <w:r w:rsidRPr="008E27E6">
        <w:rPr>
          <w:rFonts w:ascii="Cambria" w:eastAsia="Lucida Sans Unicode" w:hAnsi="Cambria" w:cs="Tahoma"/>
          <w:b/>
          <w:sz w:val="19"/>
          <w:szCs w:val="19"/>
        </w:rPr>
        <w:t>.____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tabs>
          <w:tab w:val="left" w:pos="360"/>
        </w:tabs>
        <w:spacing w:before="130" w:after="0" w:line="260" w:lineRule="exact"/>
        <w:jc w:val="center"/>
        <w:rPr>
          <w:rFonts w:ascii="Cambria" w:eastAsia="Lucida Sans Unicode" w:hAnsi="Cambria" w:cs="Tahoma"/>
          <w:b/>
          <w:sz w:val="19"/>
          <w:szCs w:val="19"/>
        </w:rPr>
      </w:pPr>
      <w:r w:rsidRPr="008E27E6">
        <w:rPr>
          <w:rFonts w:ascii="Cambria" w:eastAsia="Lucida Sans Unicode" w:hAnsi="Cambria" w:cs="Tahoma"/>
          <w:b/>
          <w:sz w:val="19"/>
          <w:szCs w:val="19"/>
        </w:rPr>
        <w:t>izsniegta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tabs>
          <w:tab w:val="left" w:pos="360"/>
        </w:tabs>
        <w:spacing w:before="130" w:after="0" w:line="260" w:lineRule="exact"/>
        <w:jc w:val="center"/>
        <w:rPr>
          <w:rFonts w:ascii="Cambria" w:eastAsia="Lucida Sans Unicode" w:hAnsi="Cambria" w:cs="Tahoma"/>
          <w:i/>
          <w:sz w:val="19"/>
          <w:szCs w:val="19"/>
        </w:rPr>
      </w:pPr>
      <w:r w:rsidRPr="008E27E6">
        <w:rPr>
          <w:rFonts w:ascii="Cambria" w:eastAsia="Lucida Sans Unicode" w:hAnsi="Cambria" w:cs="Tahoma"/>
          <w:i/>
          <w:sz w:val="19"/>
          <w:szCs w:val="19"/>
        </w:rPr>
        <w:t>(fiziskas personas vārds, uzvārds vai juridiskas personas nosaukums)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tabs>
          <w:tab w:val="left" w:pos="360"/>
        </w:tabs>
        <w:spacing w:before="130" w:after="0" w:line="260" w:lineRule="exact"/>
        <w:jc w:val="center"/>
        <w:rPr>
          <w:rFonts w:ascii="Cambria" w:eastAsia="Lucida Sans Unicode" w:hAnsi="Cambria" w:cs="Tahoma"/>
          <w:i/>
          <w:sz w:val="19"/>
          <w:szCs w:val="19"/>
        </w:rPr>
      </w:pPr>
      <w:r w:rsidRPr="008E27E6">
        <w:rPr>
          <w:rFonts w:ascii="Cambria" w:eastAsia="Lucida Sans Unicode" w:hAnsi="Cambria" w:cs="Tahoma"/>
          <w:i/>
          <w:sz w:val="19"/>
          <w:szCs w:val="19"/>
        </w:rPr>
        <w:t xml:space="preserve">(fiziskas personas </w:t>
      </w:r>
      <w:proofErr w:type="spellStart"/>
      <w:r w:rsidRPr="008E27E6">
        <w:rPr>
          <w:rFonts w:ascii="Cambria" w:eastAsia="Lucida Sans Unicode" w:hAnsi="Cambria" w:cs="Tahoma"/>
          <w:i/>
          <w:sz w:val="19"/>
          <w:szCs w:val="19"/>
        </w:rPr>
        <w:t>personas</w:t>
      </w:r>
      <w:proofErr w:type="spellEnd"/>
      <w:r w:rsidRPr="008E27E6">
        <w:rPr>
          <w:rFonts w:ascii="Cambria" w:eastAsia="Lucida Sans Unicode" w:hAnsi="Cambria" w:cs="Tahoma"/>
          <w:i/>
          <w:sz w:val="19"/>
          <w:szCs w:val="19"/>
        </w:rPr>
        <w:t xml:space="preserve"> kods vai juridiskas personas reģistrācijas numurs)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shd w:val="clear" w:color="auto" w:fill="FFFFFF"/>
        <w:suppressAutoHyphens w:val="0"/>
        <w:spacing w:before="130" w:after="0" w:line="260" w:lineRule="exact"/>
        <w:jc w:val="center"/>
        <w:textAlignment w:val="auto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8E27E6">
        <w:rPr>
          <w:rFonts w:ascii="Cambria" w:eastAsia="Times New Roman" w:hAnsi="Cambria"/>
          <w:b/>
          <w:bCs/>
          <w:sz w:val="19"/>
          <w:szCs w:val="19"/>
          <w:lang w:eastAsia="lv-LV"/>
        </w:rPr>
        <w:t>par izglītības programmas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shd w:val="clear" w:color="auto" w:fill="FFFFFF"/>
        <w:suppressAutoHyphens w:val="0"/>
        <w:spacing w:before="130" w:after="0" w:line="260" w:lineRule="exact"/>
        <w:jc w:val="center"/>
        <w:textAlignment w:val="auto"/>
        <w:rPr>
          <w:rFonts w:ascii="Cambria" w:eastAsia="Times New Roman" w:hAnsi="Cambria"/>
          <w:bCs/>
          <w:i/>
          <w:sz w:val="19"/>
          <w:szCs w:val="19"/>
          <w:lang w:eastAsia="lv-LV"/>
        </w:rPr>
      </w:pPr>
      <w:r w:rsidRPr="008E27E6">
        <w:rPr>
          <w:rFonts w:ascii="Cambria" w:eastAsia="Times New Roman" w:hAnsi="Cambria"/>
          <w:bCs/>
          <w:i/>
          <w:sz w:val="19"/>
          <w:szCs w:val="19"/>
          <w:lang w:eastAsia="lv-LV"/>
        </w:rPr>
        <w:t>(programmas nosaukums)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shd w:val="clear" w:color="auto" w:fill="FFFFFF"/>
        <w:suppressAutoHyphens w:val="0"/>
        <w:spacing w:before="130" w:after="0" w:line="260" w:lineRule="exact"/>
        <w:jc w:val="center"/>
        <w:textAlignment w:val="auto"/>
        <w:rPr>
          <w:rFonts w:ascii="Cambria" w:eastAsia="Times New Roman" w:hAnsi="Cambria"/>
          <w:bCs/>
          <w:i/>
          <w:sz w:val="19"/>
          <w:szCs w:val="19"/>
          <w:lang w:eastAsia="lv-LV"/>
        </w:rPr>
      </w:pPr>
      <w:r w:rsidRPr="008E27E6">
        <w:rPr>
          <w:rStyle w:val="Noklusjumarindkopasfonts"/>
          <w:rFonts w:ascii="Cambria" w:eastAsia="Times New Roman" w:hAnsi="Cambria"/>
          <w:b/>
          <w:bCs/>
          <w:sz w:val="19"/>
          <w:szCs w:val="19"/>
          <w:lang w:eastAsia="lv-LV"/>
        </w:rPr>
        <w:t>_____________ stundas</w:t>
      </w:r>
      <w:r w:rsidRPr="008E27E6">
        <w:rPr>
          <w:rStyle w:val="Noklusjumarindkopasfonts"/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8E27E6">
        <w:rPr>
          <w:rFonts w:ascii="Cambria" w:eastAsia="Times New Roman" w:hAnsi="Cambria"/>
          <w:bCs/>
          <w:i/>
          <w:sz w:val="19"/>
          <w:szCs w:val="19"/>
          <w:lang w:eastAsia="lv-LV"/>
        </w:rPr>
        <w:t>(izglītības programmas apjoms stundās)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shd w:val="clear" w:color="auto" w:fill="FFFFFF"/>
        <w:suppressAutoHyphens w:val="0"/>
        <w:spacing w:before="130" w:after="0" w:line="260" w:lineRule="exact"/>
        <w:jc w:val="center"/>
        <w:textAlignment w:val="auto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8E27E6">
        <w:rPr>
          <w:rFonts w:ascii="Cambria" w:eastAsia="Times New Roman" w:hAnsi="Cambria"/>
          <w:b/>
          <w:bCs/>
          <w:sz w:val="19"/>
          <w:szCs w:val="19"/>
          <w:lang w:eastAsia="lv-LV"/>
        </w:rPr>
        <w:t>īstenošanu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E74332" w:rsidRPr="008E27E6" w:rsidRDefault="00E74332" w:rsidP="00E74332">
      <w:pPr>
        <w:pStyle w:val="Parasts"/>
        <w:shd w:val="clear" w:color="auto" w:fill="FFFFFF"/>
        <w:suppressAutoHyphens w:val="0"/>
        <w:spacing w:before="130" w:after="0" w:line="260" w:lineRule="exact"/>
        <w:jc w:val="center"/>
        <w:textAlignment w:val="auto"/>
        <w:rPr>
          <w:rFonts w:ascii="Cambria" w:eastAsia="Times New Roman" w:hAnsi="Cambria"/>
          <w:bCs/>
          <w:i/>
          <w:sz w:val="19"/>
          <w:szCs w:val="19"/>
          <w:lang w:eastAsia="lv-LV"/>
        </w:rPr>
      </w:pPr>
      <w:r w:rsidRPr="008E27E6">
        <w:rPr>
          <w:rFonts w:ascii="Cambria" w:eastAsia="Times New Roman" w:hAnsi="Cambria"/>
          <w:bCs/>
          <w:i/>
          <w:sz w:val="19"/>
          <w:szCs w:val="19"/>
          <w:lang w:eastAsia="lv-LV"/>
        </w:rPr>
        <w:t>(izglītības programmas īstenošanas vietas adrese)</w:t>
      </w:r>
    </w:p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1146"/>
        <w:gridCol w:w="559"/>
        <w:gridCol w:w="2538"/>
        <w:gridCol w:w="2840"/>
      </w:tblGrid>
      <w:tr w:rsidR="00E74332" w:rsidRPr="008E27E6" w:rsidTr="00BE4612">
        <w:trPr>
          <w:cantSplit/>
        </w:trPr>
        <w:tc>
          <w:tcPr>
            <w:tcW w:w="1729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Licence izdota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.gada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174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E74332" w:rsidRPr="008E27E6" w:rsidTr="00BE4612">
        <w:trPr>
          <w:cantSplit/>
        </w:trPr>
        <w:tc>
          <w:tcPr>
            <w:tcW w:w="1729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Licence derīga līdz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.gada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174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E74332" w:rsidRPr="008E27E6" w:rsidRDefault="00E74332" w:rsidP="00E74332">
      <w:pPr>
        <w:pStyle w:val="Sarakstarindkopa"/>
        <w:shd w:val="clear" w:color="auto" w:fill="FFFFFF"/>
        <w:spacing w:before="130" w:after="0" w:line="260" w:lineRule="exact"/>
        <w:ind w:left="0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1"/>
        <w:gridCol w:w="2894"/>
        <w:gridCol w:w="2871"/>
      </w:tblGrid>
      <w:tr w:rsidR="00E74332" w:rsidRPr="008E27E6" w:rsidTr="00BE4612">
        <w:trPr>
          <w:cantSplit/>
        </w:trPr>
        <w:tc>
          <w:tcPr>
            <w:tcW w:w="3193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Komisijas priekšsēdētājs</w:t>
            </w:r>
          </w:p>
        </w:tc>
        <w:tc>
          <w:tcPr>
            <w:tcW w:w="3194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(paraksts)</w:t>
            </w:r>
          </w:p>
        </w:tc>
        <w:tc>
          <w:tcPr>
            <w:tcW w:w="3194" w:type="dxa"/>
            <w:shd w:val="clear" w:color="auto" w:fill="auto"/>
          </w:tcPr>
          <w:p w:rsidR="00E74332" w:rsidRPr="008E27E6" w:rsidRDefault="00E74332" w:rsidP="00BE4612">
            <w:pPr>
              <w:pStyle w:val="Sarakstarindkopa"/>
              <w:spacing w:after="0"/>
              <w:ind w:left="0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E27E6">
              <w:rPr>
                <w:rFonts w:ascii="Cambria" w:eastAsia="Times New Roman" w:hAnsi="Cambria"/>
                <w:bCs/>
                <w:i/>
                <w:sz w:val="19"/>
                <w:szCs w:val="19"/>
                <w:lang w:eastAsia="lv-LV"/>
              </w:rPr>
              <w:t>Vārds Uzvārds</w:t>
            </w:r>
          </w:p>
        </w:tc>
      </w:tr>
    </w:tbl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2"/>
    <w:rsid w:val="007D1A1A"/>
    <w:rsid w:val="00E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4332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E7433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lv-LV"/>
    </w:rPr>
  </w:style>
  <w:style w:type="character" w:customStyle="1" w:styleId="Noklusjumarindkopasfonts">
    <w:name w:val="Noklusējuma rindkopas fonts"/>
    <w:rsid w:val="00E74332"/>
  </w:style>
  <w:style w:type="paragraph" w:customStyle="1" w:styleId="Sarakstarindkopa">
    <w:name w:val="Saraksta rindkopa"/>
    <w:basedOn w:val="Parasts"/>
    <w:rsid w:val="00E743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3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2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4332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E7433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lv-LV"/>
    </w:rPr>
  </w:style>
  <w:style w:type="character" w:customStyle="1" w:styleId="Noklusjumarindkopasfonts">
    <w:name w:val="Noklusējuma rindkopas fonts"/>
    <w:rsid w:val="00E74332"/>
  </w:style>
  <w:style w:type="paragraph" w:customStyle="1" w:styleId="Sarakstarindkopa">
    <w:name w:val="Saraksta rindkopa"/>
    <w:basedOn w:val="Parasts"/>
    <w:rsid w:val="00E743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3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2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2021-11-17T07:31:00Z</dcterms:created>
  <dcterms:modified xsi:type="dcterms:W3CDTF">2021-11-17T07:32:00Z</dcterms:modified>
</cp:coreProperties>
</file>