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432" w:rsidRPr="00792F71" w:rsidRDefault="00362432" w:rsidP="00362432">
      <w:pPr>
        <w:tabs>
          <w:tab w:val="left" w:pos="6521"/>
          <w:tab w:val="right" w:pos="8820"/>
        </w:tabs>
        <w:spacing w:before="130" w:line="260" w:lineRule="exact"/>
        <w:ind w:firstLine="539"/>
        <w:jc w:val="right"/>
        <w:rPr>
          <w:rFonts w:ascii="Cambria" w:hAnsi="Cambria"/>
          <w:sz w:val="19"/>
          <w:szCs w:val="28"/>
        </w:rPr>
      </w:pPr>
      <w:r w:rsidRPr="00792F71">
        <w:rPr>
          <w:rFonts w:ascii="Cambria" w:hAnsi="Cambria"/>
          <w:sz w:val="19"/>
          <w:szCs w:val="28"/>
        </w:rPr>
        <w:t>7. pielikums</w:t>
      </w:r>
      <w:r>
        <w:rPr>
          <w:rFonts w:ascii="Cambria" w:hAnsi="Cambria"/>
          <w:sz w:val="19"/>
          <w:szCs w:val="28"/>
        </w:rPr>
        <w:br/>
      </w:r>
      <w:r w:rsidRPr="00792F71">
        <w:rPr>
          <w:rFonts w:ascii="Cambria" w:hAnsi="Cambria"/>
          <w:sz w:val="19"/>
          <w:szCs w:val="28"/>
        </w:rPr>
        <w:t>Ministru kabineta</w:t>
      </w:r>
      <w:r>
        <w:rPr>
          <w:rFonts w:ascii="Cambria" w:hAnsi="Cambria"/>
          <w:sz w:val="19"/>
          <w:szCs w:val="28"/>
        </w:rPr>
        <w:br/>
      </w:r>
      <w:r w:rsidRPr="00792F71">
        <w:rPr>
          <w:rFonts w:ascii="Cambria" w:hAnsi="Cambria"/>
          <w:sz w:val="19"/>
          <w:szCs w:val="28"/>
        </w:rPr>
        <w:t>2021. gada 7. janvāra</w:t>
      </w:r>
      <w:r>
        <w:rPr>
          <w:rFonts w:ascii="Cambria" w:hAnsi="Cambria"/>
          <w:sz w:val="19"/>
          <w:szCs w:val="28"/>
        </w:rPr>
        <w:br/>
      </w:r>
      <w:r w:rsidRPr="00792F71">
        <w:rPr>
          <w:rFonts w:ascii="Cambria" w:hAnsi="Cambria"/>
          <w:sz w:val="19"/>
          <w:szCs w:val="28"/>
        </w:rPr>
        <w:t>noteikumiem Nr. 4</w:t>
      </w:r>
    </w:p>
    <w:p w:rsidR="00362432" w:rsidRPr="00A044C1" w:rsidRDefault="00362432" w:rsidP="00362432">
      <w:pPr>
        <w:spacing w:before="360"/>
        <w:ind w:left="567" w:right="567"/>
        <w:jc w:val="center"/>
        <w:rPr>
          <w:rFonts w:ascii="Cambria" w:hAnsi="Cambria"/>
          <w:b/>
          <w:bCs/>
          <w:sz w:val="22"/>
          <w:szCs w:val="28"/>
        </w:rPr>
      </w:pPr>
      <w:r w:rsidRPr="00A044C1">
        <w:rPr>
          <w:rFonts w:ascii="Cambria" w:hAnsi="Cambria"/>
          <w:b/>
          <w:bCs/>
          <w:sz w:val="22"/>
          <w:szCs w:val="28"/>
        </w:rPr>
        <w:t xml:space="preserve">Neliela apjoma grantu shēmas projektu iesniegumu atlases kritēriji dzīves kvalitāti atbalstošu tehnoloģiju jomā </w:t>
      </w:r>
    </w:p>
    <w:p w:rsidR="00362432" w:rsidRPr="00792F71" w:rsidRDefault="00362432" w:rsidP="00362432">
      <w:pPr>
        <w:pStyle w:val="labojumupamats1"/>
        <w:spacing w:before="130" w:line="260" w:lineRule="exact"/>
        <w:ind w:firstLine="539"/>
        <w:jc w:val="center"/>
        <w:rPr>
          <w:rFonts w:ascii="Cambria" w:hAnsi="Cambria"/>
          <w:color w:val="auto"/>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47"/>
        <w:gridCol w:w="5221"/>
        <w:gridCol w:w="1349"/>
        <w:gridCol w:w="1136"/>
        <w:gridCol w:w="9"/>
      </w:tblGrid>
      <w:tr w:rsidR="00362432" w:rsidRPr="00A044C1" w:rsidTr="00AB4329">
        <w:tc>
          <w:tcPr>
            <w:tcW w:w="9286" w:type="dxa"/>
            <w:gridSpan w:val="5"/>
            <w:hideMark/>
          </w:tcPr>
          <w:p w:rsidR="00362432" w:rsidRPr="00A044C1" w:rsidRDefault="00362432" w:rsidP="00AB4329">
            <w:pPr>
              <w:jc w:val="center"/>
              <w:rPr>
                <w:rFonts w:ascii="Cambria" w:hAnsi="Cambria"/>
                <w:b/>
                <w:bCs/>
                <w:sz w:val="19"/>
                <w:lang w:eastAsia="en-US"/>
              </w:rPr>
            </w:pPr>
            <w:r w:rsidRPr="00A044C1">
              <w:rPr>
                <w:rFonts w:ascii="Cambria" w:hAnsi="Cambria"/>
                <w:b/>
                <w:bCs/>
                <w:sz w:val="19"/>
                <w:lang w:eastAsia="en-US"/>
              </w:rPr>
              <w:t>I. Administratīvie vērtēšanas kritēriji</w:t>
            </w:r>
          </w:p>
        </w:tc>
      </w:tr>
      <w:tr w:rsidR="00362432" w:rsidRPr="00A044C1" w:rsidTr="00AB4329">
        <w:trPr>
          <w:gridAfter w:val="1"/>
          <w:wAfter w:w="10" w:type="dxa"/>
        </w:trPr>
        <w:tc>
          <w:tcPr>
            <w:tcW w:w="704" w:type="dxa"/>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Nr.</w:t>
            </w:r>
          </w:p>
          <w:p w:rsidR="00362432" w:rsidRPr="00A044C1" w:rsidRDefault="00362432" w:rsidP="00AB4329">
            <w:pPr>
              <w:jc w:val="center"/>
              <w:rPr>
                <w:rFonts w:ascii="Cambria" w:hAnsi="Cambria"/>
                <w:b/>
                <w:bCs/>
                <w:sz w:val="19"/>
                <w:lang w:eastAsia="en-US"/>
              </w:rPr>
            </w:pPr>
            <w:r w:rsidRPr="00A044C1">
              <w:rPr>
                <w:rFonts w:ascii="Cambria" w:hAnsi="Cambria"/>
                <w:sz w:val="19"/>
                <w:lang w:eastAsia="en-US"/>
              </w:rPr>
              <w:t>p. k.</w:t>
            </w:r>
          </w:p>
        </w:tc>
        <w:tc>
          <w:tcPr>
            <w:tcW w:w="5951" w:type="dxa"/>
            <w:vAlign w:val="center"/>
            <w:hideMark/>
          </w:tcPr>
          <w:p w:rsidR="00362432" w:rsidRPr="00A044C1" w:rsidRDefault="00362432" w:rsidP="00AB4329">
            <w:pPr>
              <w:jc w:val="center"/>
              <w:rPr>
                <w:rFonts w:ascii="Cambria" w:hAnsi="Cambria"/>
                <w:b/>
                <w:bCs/>
                <w:sz w:val="19"/>
                <w:lang w:eastAsia="en-US"/>
              </w:rPr>
            </w:pPr>
            <w:r w:rsidRPr="00A044C1">
              <w:rPr>
                <w:rFonts w:ascii="Cambria" w:hAnsi="Cambria"/>
                <w:sz w:val="19"/>
                <w:lang w:eastAsia="en-US"/>
              </w:rPr>
              <w:t>Kritēriji</w:t>
            </w:r>
          </w:p>
        </w:tc>
        <w:tc>
          <w:tcPr>
            <w:tcW w:w="1417" w:type="dxa"/>
            <w:vAlign w:val="center"/>
            <w:hideMark/>
          </w:tcPr>
          <w:p w:rsidR="00362432" w:rsidRPr="00A044C1" w:rsidRDefault="00362432" w:rsidP="00AB4329">
            <w:pPr>
              <w:jc w:val="center"/>
              <w:rPr>
                <w:rFonts w:ascii="Cambria" w:hAnsi="Cambria"/>
                <w:b/>
                <w:bCs/>
                <w:sz w:val="19"/>
                <w:lang w:eastAsia="en-US"/>
              </w:rPr>
            </w:pPr>
            <w:r w:rsidRPr="00A044C1">
              <w:rPr>
                <w:rFonts w:ascii="Cambria" w:hAnsi="Cambria"/>
                <w:sz w:val="19"/>
                <w:lang w:eastAsia="en-US"/>
              </w:rPr>
              <w:t>Vērtēšanas sistēma</w:t>
            </w:r>
          </w:p>
        </w:tc>
        <w:tc>
          <w:tcPr>
            <w:tcW w:w="1204" w:type="dxa"/>
            <w:vAlign w:val="center"/>
            <w:hideMark/>
          </w:tcPr>
          <w:p w:rsidR="00362432" w:rsidRPr="00A044C1" w:rsidRDefault="00362432" w:rsidP="00AB4329">
            <w:pPr>
              <w:jc w:val="center"/>
              <w:rPr>
                <w:rFonts w:ascii="Cambria" w:hAnsi="Cambria"/>
                <w:b/>
                <w:bCs/>
                <w:sz w:val="19"/>
                <w:lang w:eastAsia="en-US"/>
              </w:rPr>
            </w:pPr>
            <w:r w:rsidRPr="00A044C1">
              <w:rPr>
                <w:rFonts w:ascii="Cambria" w:hAnsi="Cambria"/>
                <w:sz w:val="19"/>
                <w:lang w:eastAsia="en-US"/>
              </w:rPr>
              <w:t>Piezīmes</w:t>
            </w: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b/>
                <w:bCs/>
                <w:sz w:val="19"/>
                <w:lang w:eastAsia="en-US"/>
              </w:rPr>
            </w:pPr>
            <w:r w:rsidRPr="00A044C1">
              <w:rPr>
                <w:rFonts w:ascii="Cambria" w:hAnsi="Cambria"/>
                <w:sz w:val="19"/>
                <w:lang w:eastAsia="en-US"/>
              </w:rPr>
              <w:t>1.</w:t>
            </w:r>
          </w:p>
        </w:tc>
        <w:tc>
          <w:tcPr>
            <w:tcW w:w="5951" w:type="dxa"/>
            <w:hideMark/>
          </w:tcPr>
          <w:p w:rsidR="00362432" w:rsidRPr="00A044C1" w:rsidRDefault="00362432" w:rsidP="00AB4329">
            <w:pPr>
              <w:rPr>
                <w:rFonts w:ascii="Cambria" w:hAnsi="Cambria"/>
                <w:b/>
                <w:bCs/>
                <w:sz w:val="19"/>
                <w:lang w:eastAsia="en-US"/>
              </w:rPr>
            </w:pPr>
            <w:r w:rsidRPr="00A044C1">
              <w:rPr>
                <w:rFonts w:ascii="Cambria" w:hAnsi="Cambria"/>
                <w:sz w:val="19"/>
                <w:lang w:eastAsia="en-US"/>
              </w:rPr>
              <w:t>Projekta iesniegums programmas apsaimniekotāja publicētajā sludinājumā oficiālajā izdevumā "Latvijas Vēstnesis" ir iesniegts noteiktajā termiņā</w:t>
            </w:r>
          </w:p>
        </w:tc>
        <w:tc>
          <w:tcPr>
            <w:tcW w:w="1417" w:type="dxa"/>
            <w:hideMark/>
          </w:tcPr>
          <w:p w:rsidR="00362432" w:rsidRPr="00A044C1" w:rsidRDefault="00362432" w:rsidP="00AB4329">
            <w:pPr>
              <w:jc w:val="center"/>
              <w:rPr>
                <w:rFonts w:ascii="Cambria" w:hAnsi="Cambria"/>
                <w:b/>
                <w:bCs/>
                <w:sz w:val="19"/>
                <w:lang w:eastAsia="en-US"/>
              </w:rPr>
            </w:pPr>
            <w:r w:rsidRPr="00A044C1">
              <w:rPr>
                <w:rFonts w:ascii="Cambria" w:hAnsi="Cambria"/>
                <w:sz w:val="19"/>
                <w:lang w:eastAsia="en-US"/>
              </w:rPr>
              <w:t>Jā/Nē</w:t>
            </w:r>
          </w:p>
        </w:tc>
        <w:tc>
          <w:tcPr>
            <w:tcW w:w="1204" w:type="dxa"/>
            <w:hideMark/>
          </w:tcPr>
          <w:p w:rsidR="00362432" w:rsidRPr="00A044C1" w:rsidRDefault="00362432" w:rsidP="00AB4329">
            <w:pPr>
              <w:jc w:val="center"/>
              <w:rPr>
                <w:rFonts w:ascii="Cambria" w:hAnsi="Cambria"/>
                <w:b/>
                <w:bCs/>
                <w:sz w:val="19"/>
                <w:lang w:eastAsia="en-US"/>
              </w:rPr>
            </w:pPr>
            <w:r w:rsidRPr="00A044C1">
              <w:rPr>
                <w:rFonts w:ascii="Cambria" w:hAnsi="Cambria"/>
                <w:sz w:val="19"/>
                <w:lang w:eastAsia="en-US"/>
              </w:rPr>
              <w:t>N</w:t>
            </w: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b/>
                <w:bCs/>
                <w:sz w:val="19"/>
                <w:lang w:eastAsia="en-US"/>
              </w:rPr>
            </w:pPr>
            <w:r w:rsidRPr="00A044C1">
              <w:rPr>
                <w:rFonts w:ascii="Cambria" w:hAnsi="Cambria"/>
                <w:sz w:val="19"/>
                <w:lang w:eastAsia="en-US"/>
              </w:rPr>
              <w:t>2.</w:t>
            </w:r>
          </w:p>
        </w:tc>
        <w:tc>
          <w:tcPr>
            <w:tcW w:w="5951" w:type="dxa"/>
            <w:hideMark/>
          </w:tcPr>
          <w:p w:rsidR="00362432" w:rsidRPr="00A044C1" w:rsidRDefault="00362432" w:rsidP="00AB4329">
            <w:pPr>
              <w:rPr>
                <w:rFonts w:ascii="Cambria" w:hAnsi="Cambria"/>
                <w:b/>
                <w:bCs/>
                <w:sz w:val="19"/>
                <w:lang w:eastAsia="en-US"/>
              </w:rPr>
            </w:pPr>
            <w:r w:rsidRPr="00A044C1">
              <w:rPr>
                <w:rFonts w:ascii="Cambria" w:hAnsi="Cambria"/>
                <w:sz w:val="19"/>
                <w:lang w:eastAsia="en-US"/>
              </w:rPr>
              <w:t xml:space="preserve">Projekta iesnieguma veidlapa un tehniski ekonomiskā </w:t>
            </w:r>
            <w:proofErr w:type="spellStart"/>
            <w:r w:rsidRPr="00A044C1">
              <w:rPr>
                <w:rFonts w:ascii="Cambria" w:hAnsi="Cambria"/>
                <w:sz w:val="19"/>
                <w:lang w:eastAsia="en-US"/>
              </w:rPr>
              <w:t>priekšizpēte</w:t>
            </w:r>
            <w:proofErr w:type="spellEnd"/>
            <w:r w:rsidRPr="00A044C1">
              <w:rPr>
                <w:rFonts w:ascii="Cambria" w:hAnsi="Cambria"/>
                <w:sz w:val="19"/>
                <w:lang w:eastAsia="en-US"/>
              </w:rPr>
              <w:t xml:space="preserve"> ir aizpildīta datorrakstā, latviešu un angļu valodā </w:t>
            </w:r>
          </w:p>
        </w:tc>
        <w:tc>
          <w:tcPr>
            <w:tcW w:w="1417" w:type="dxa"/>
            <w:hideMark/>
          </w:tcPr>
          <w:p w:rsidR="00362432" w:rsidRPr="00A044C1" w:rsidRDefault="00362432" w:rsidP="00AB4329">
            <w:pPr>
              <w:jc w:val="center"/>
              <w:rPr>
                <w:rFonts w:ascii="Cambria" w:hAnsi="Cambria"/>
                <w:b/>
                <w:bCs/>
                <w:sz w:val="19"/>
                <w:lang w:eastAsia="en-US"/>
              </w:rPr>
            </w:pPr>
            <w:r w:rsidRPr="00A044C1">
              <w:rPr>
                <w:rFonts w:ascii="Cambria" w:hAnsi="Cambria"/>
                <w:sz w:val="19"/>
                <w:lang w:eastAsia="en-US"/>
              </w:rPr>
              <w:t>Jā/Nē/Ar nosacījumu</w:t>
            </w:r>
          </w:p>
        </w:tc>
        <w:tc>
          <w:tcPr>
            <w:tcW w:w="1204" w:type="dxa"/>
            <w:hideMark/>
          </w:tcPr>
          <w:p w:rsidR="00362432" w:rsidRPr="00A044C1" w:rsidRDefault="00362432" w:rsidP="00AB4329">
            <w:pPr>
              <w:jc w:val="center"/>
              <w:rPr>
                <w:rFonts w:ascii="Cambria" w:hAnsi="Cambria"/>
                <w:b/>
                <w:bCs/>
                <w:sz w:val="19"/>
                <w:lang w:eastAsia="en-US"/>
              </w:rPr>
            </w:pPr>
            <w:r w:rsidRPr="00A044C1">
              <w:rPr>
                <w:rFonts w:ascii="Cambria" w:hAnsi="Cambria"/>
                <w:sz w:val="19"/>
                <w:lang w:eastAsia="en-US"/>
              </w:rPr>
              <w:t>P</w:t>
            </w: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b/>
                <w:bCs/>
                <w:sz w:val="19"/>
                <w:lang w:eastAsia="en-US"/>
              </w:rPr>
            </w:pPr>
            <w:r w:rsidRPr="00A044C1">
              <w:rPr>
                <w:rFonts w:ascii="Cambria" w:hAnsi="Cambria"/>
                <w:sz w:val="19"/>
                <w:lang w:eastAsia="en-US"/>
              </w:rPr>
              <w:t>3.</w:t>
            </w:r>
          </w:p>
        </w:tc>
        <w:tc>
          <w:tcPr>
            <w:tcW w:w="5951" w:type="dxa"/>
            <w:hideMark/>
          </w:tcPr>
          <w:p w:rsidR="00362432" w:rsidRPr="00A044C1" w:rsidRDefault="00362432" w:rsidP="00AB4329">
            <w:pPr>
              <w:rPr>
                <w:rFonts w:ascii="Cambria" w:hAnsi="Cambria"/>
                <w:b/>
                <w:bCs/>
                <w:sz w:val="19"/>
                <w:lang w:eastAsia="en-US"/>
              </w:rPr>
            </w:pPr>
            <w:r w:rsidRPr="00A044C1">
              <w:rPr>
                <w:rFonts w:ascii="Cambria" w:hAnsi="Cambria"/>
                <w:sz w:val="19"/>
                <w:lang w:eastAsia="en-US"/>
              </w:rPr>
              <w:t>Projekta iesniegums ir sagatavots atbilstoši neliela apjoma grantu shēmas projektu iesniegumu atlases nolikumā norādītajām prasībām, ir iesniegti visi papildus iesniedzamie dokumenti, kas noteikti neliela apjoma grantu shēmas projektu iesniegumu atlases nolikumā</w:t>
            </w:r>
          </w:p>
        </w:tc>
        <w:tc>
          <w:tcPr>
            <w:tcW w:w="1417" w:type="dxa"/>
            <w:hideMark/>
          </w:tcPr>
          <w:p w:rsidR="00362432" w:rsidRPr="00A044C1" w:rsidRDefault="00362432" w:rsidP="00AB4329">
            <w:pPr>
              <w:jc w:val="center"/>
              <w:rPr>
                <w:rFonts w:ascii="Cambria" w:hAnsi="Cambria"/>
                <w:b/>
                <w:bCs/>
                <w:sz w:val="19"/>
                <w:lang w:eastAsia="en-US"/>
              </w:rPr>
            </w:pPr>
            <w:r w:rsidRPr="00A044C1">
              <w:rPr>
                <w:rFonts w:ascii="Cambria" w:hAnsi="Cambria"/>
                <w:sz w:val="19"/>
                <w:lang w:eastAsia="en-US"/>
              </w:rPr>
              <w:t>Jā/Nē/Ar nosacījumu</w:t>
            </w:r>
          </w:p>
        </w:tc>
        <w:tc>
          <w:tcPr>
            <w:tcW w:w="1204" w:type="dxa"/>
            <w:hideMark/>
          </w:tcPr>
          <w:p w:rsidR="00362432" w:rsidRPr="00A044C1" w:rsidRDefault="00362432" w:rsidP="00AB4329">
            <w:pPr>
              <w:jc w:val="center"/>
              <w:rPr>
                <w:rFonts w:ascii="Cambria" w:hAnsi="Cambria"/>
                <w:b/>
                <w:bCs/>
                <w:sz w:val="19"/>
                <w:lang w:eastAsia="en-US"/>
              </w:rPr>
            </w:pPr>
            <w:r w:rsidRPr="00A044C1">
              <w:rPr>
                <w:rFonts w:ascii="Cambria" w:hAnsi="Cambria"/>
                <w:sz w:val="19"/>
                <w:lang w:eastAsia="en-US"/>
              </w:rPr>
              <w:t>P</w:t>
            </w: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4.</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Projekta iesnieguma oriģinālam ir dokumenta juridiskais spēks:</w:t>
            </w:r>
          </w:p>
        </w:tc>
        <w:tc>
          <w:tcPr>
            <w:tcW w:w="1417" w:type="dxa"/>
          </w:tcPr>
          <w:p w:rsidR="00362432" w:rsidRPr="00A044C1" w:rsidRDefault="00362432" w:rsidP="00AB4329">
            <w:pPr>
              <w:jc w:val="center"/>
              <w:rPr>
                <w:rFonts w:ascii="Cambria" w:hAnsi="Cambria"/>
                <w:sz w:val="19"/>
                <w:lang w:eastAsia="en-US"/>
              </w:rPr>
            </w:pPr>
          </w:p>
        </w:tc>
        <w:tc>
          <w:tcPr>
            <w:tcW w:w="1204" w:type="dxa"/>
          </w:tcPr>
          <w:p w:rsidR="00362432" w:rsidRPr="00A044C1" w:rsidRDefault="00362432" w:rsidP="00AB4329">
            <w:pPr>
              <w:jc w:val="center"/>
              <w:rPr>
                <w:rFonts w:ascii="Cambria" w:hAnsi="Cambria"/>
                <w:sz w:val="19"/>
                <w:lang w:eastAsia="en-US"/>
              </w:rPr>
            </w:pP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4.1.</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tas ir noformēts atbilstoši elektronisko dokumentu apriti regulējošo normatīvo aktu prasībām (attiecināms, ja projekta iesniegums ir iesniegts elektroniska dokumenta formā), t. sk. projekta iesniegums ir parakstīts ar drošu elektronisko parakstu atbilstoši normatīvajiem aktiem par elektronisko dokumentu noformēšanu, ir pievienots pilnvarojums (ja nepieciešams)</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Jā/Nē/Ar nosacījumu</w:t>
            </w:r>
          </w:p>
        </w:tc>
        <w:tc>
          <w:tcPr>
            <w:tcW w:w="12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P</w:t>
            </w: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4.2.</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tas ir noformēts atbilstoši normatīvajiem aktiem, kas nosaka dokumentu izstrādāšanas un noformēšanas prasības (attiecināms, ja projekta iesniegums ir iesniegts papīra formā), t. sk. projekta iesniedzēja apliecinājumu parakstījis projekta iesniedzējs vai tā pilnvarota persona, projekta iesniegumam ir pievienots attiecīgs pilnvarojums</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Jā/Nē/Ar nosacījumu</w:t>
            </w:r>
          </w:p>
        </w:tc>
        <w:tc>
          <w:tcPr>
            <w:tcW w:w="12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P</w:t>
            </w:r>
          </w:p>
        </w:tc>
      </w:tr>
    </w:tbl>
    <w:p w:rsidR="00362432" w:rsidRPr="00792F71" w:rsidRDefault="00362432" w:rsidP="00362432">
      <w:pPr>
        <w:spacing w:before="13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66"/>
        <w:gridCol w:w="5216"/>
        <w:gridCol w:w="1342"/>
        <w:gridCol w:w="1129"/>
        <w:gridCol w:w="9"/>
      </w:tblGrid>
      <w:tr w:rsidR="00362432" w:rsidRPr="00A044C1" w:rsidTr="00AB4329">
        <w:tc>
          <w:tcPr>
            <w:tcW w:w="9286" w:type="dxa"/>
            <w:gridSpan w:val="5"/>
            <w:hideMark/>
          </w:tcPr>
          <w:p w:rsidR="00362432" w:rsidRPr="00A044C1" w:rsidRDefault="00362432" w:rsidP="00AB4329">
            <w:pPr>
              <w:jc w:val="center"/>
              <w:rPr>
                <w:rFonts w:ascii="Cambria" w:hAnsi="Cambria"/>
                <w:sz w:val="19"/>
                <w:lang w:eastAsia="en-US"/>
              </w:rPr>
            </w:pPr>
            <w:r w:rsidRPr="00A044C1">
              <w:rPr>
                <w:rFonts w:ascii="Cambria" w:hAnsi="Cambria"/>
                <w:b/>
                <w:bCs/>
                <w:sz w:val="19"/>
                <w:lang w:eastAsia="en-US"/>
              </w:rPr>
              <w:t>II. Atbilstības vērtēšanas kritēriji</w:t>
            </w:r>
          </w:p>
        </w:tc>
      </w:tr>
      <w:tr w:rsidR="00362432" w:rsidRPr="00A044C1" w:rsidTr="00AB4329">
        <w:trPr>
          <w:gridAfter w:val="1"/>
          <w:wAfter w:w="10" w:type="dxa"/>
        </w:trPr>
        <w:tc>
          <w:tcPr>
            <w:tcW w:w="704" w:type="dxa"/>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Nr.</w:t>
            </w:r>
          </w:p>
          <w:p w:rsidR="00362432" w:rsidRPr="00A044C1" w:rsidRDefault="00362432" w:rsidP="00AB4329">
            <w:pPr>
              <w:jc w:val="center"/>
              <w:rPr>
                <w:rFonts w:ascii="Cambria" w:hAnsi="Cambria"/>
                <w:b/>
                <w:bCs/>
                <w:sz w:val="19"/>
                <w:lang w:eastAsia="en-US"/>
              </w:rPr>
            </w:pPr>
            <w:r w:rsidRPr="00A044C1">
              <w:rPr>
                <w:rFonts w:ascii="Cambria" w:hAnsi="Cambria"/>
                <w:sz w:val="19"/>
                <w:lang w:eastAsia="en-US"/>
              </w:rPr>
              <w:t>p. k.</w:t>
            </w:r>
          </w:p>
        </w:tc>
        <w:tc>
          <w:tcPr>
            <w:tcW w:w="5951" w:type="dxa"/>
            <w:vAlign w:val="center"/>
            <w:hideMark/>
          </w:tcPr>
          <w:p w:rsidR="00362432" w:rsidRPr="00A044C1" w:rsidRDefault="00362432" w:rsidP="00AB4329">
            <w:pPr>
              <w:jc w:val="center"/>
              <w:rPr>
                <w:rFonts w:ascii="Cambria" w:hAnsi="Cambria"/>
                <w:b/>
                <w:bCs/>
                <w:sz w:val="19"/>
                <w:lang w:eastAsia="en-US"/>
              </w:rPr>
            </w:pPr>
            <w:r w:rsidRPr="00A044C1">
              <w:rPr>
                <w:rFonts w:ascii="Cambria" w:hAnsi="Cambria"/>
                <w:sz w:val="19"/>
                <w:lang w:eastAsia="en-US"/>
              </w:rPr>
              <w:t>Kritēriji</w:t>
            </w:r>
          </w:p>
        </w:tc>
        <w:tc>
          <w:tcPr>
            <w:tcW w:w="1417" w:type="dxa"/>
            <w:vAlign w:val="center"/>
            <w:hideMark/>
          </w:tcPr>
          <w:p w:rsidR="00362432" w:rsidRPr="00A044C1" w:rsidRDefault="00362432" w:rsidP="00AB4329">
            <w:pPr>
              <w:jc w:val="center"/>
              <w:rPr>
                <w:rFonts w:ascii="Cambria" w:hAnsi="Cambria"/>
                <w:b/>
                <w:bCs/>
                <w:sz w:val="19"/>
                <w:lang w:eastAsia="en-US"/>
              </w:rPr>
            </w:pPr>
            <w:r w:rsidRPr="00A044C1">
              <w:rPr>
                <w:rFonts w:ascii="Cambria" w:hAnsi="Cambria"/>
                <w:sz w:val="19"/>
                <w:lang w:eastAsia="en-US"/>
              </w:rPr>
              <w:t>Vērtēšanas sistēma</w:t>
            </w:r>
          </w:p>
        </w:tc>
        <w:tc>
          <w:tcPr>
            <w:tcW w:w="1204" w:type="dxa"/>
            <w:vAlign w:val="center"/>
            <w:hideMark/>
          </w:tcPr>
          <w:p w:rsidR="00362432" w:rsidRPr="00A044C1" w:rsidRDefault="00362432" w:rsidP="00AB4329">
            <w:pPr>
              <w:jc w:val="center"/>
              <w:rPr>
                <w:rFonts w:ascii="Cambria" w:hAnsi="Cambria"/>
                <w:b/>
                <w:bCs/>
                <w:sz w:val="19"/>
                <w:lang w:eastAsia="en-US"/>
              </w:rPr>
            </w:pPr>
            <w:r w:rsidRPr="00A044C1">
              <w:rPr>
                <w:rFonts w:ascii="Cambria" w:hAnsi="Cambria"/>
                <w:sz w:val="19"/>
                <w:lang w:eastAsia="en-US"/>
              </w:rPr>
              <w:t>Piezīmes</w:t>
            </w:r>
          </w:p>
        </w:tc>
      </w:tr>
      <w:tr w:rsidR="00362432" w:rsidRPr="00A044C1" w:rsidTr="00AB4329">
        <w:trPr>
          <w:gridAfter w:val="1"/>
          <w:wAfter w:w="10" w:type="dxa"/>
        </w:trPr>
        <w:tc>
          <w:tcPr>
            <w:tcW w:w="704" w:type="dxa"/>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1.</w:t>
            </w:r>
          </w:p>
        </w:tc>
        <w:tc>
          <w:tcPr>
            <w:tcW w:w="5951" w:type="dxa"/>
            <w:vAlign w:val="center"/>
            <w:hideMark/>
          </w:tcPr>
          <w:p w:rsidR="00362432" w:rsidRPr="00A044C1" w:rsidRDefault="00362432" w:rsidP="00AB4329">
            <w:pPr>
              <w:rPr>
                <w:rFonts w:ascii="Cambria" w:hAnsi="Cambria"/>
                <w:sz w:val="19"/>
                <w:lang w:eastAsia="en-US"/>
              </w:rPr>
            </w:pPr>
            <w:r w:rsidRPr="00A044C1">
              <w:rPr>
                <w:rFonts w:ascii="Cambria" w:hAnsi="Cambria"/>
                <w:sz w:val="19"/>
                <w:lang w:eastAsia="en-US"/>
              </w:rPr>
              <w:t>Projekta iesniedzēja atbilstība:</w:t>
            </w:r>
          </w:p>
        </w:tc>
        <w:tc>
          <w:tcPr>
            <w:tcW w:w="1417" w:type="dxa"/>
            <w:vAlign w:val="center"/>
          </w:tcPr>
          <w:p w:rsidR="00362432" w:rsidRPr="00A044C1" w:rsidRDefault="00362432" w:rsidP="00AB4329">
            <w:pPr>
              <w:jc w:val="center"/>
              <w:rPr>
                <w:rFonts w:ascii="Cambria" w:hAnsi="Cambria"/>
                <w:sz w:val="19"/>
                <w:lang w:eastAsia="en-US"/>
              </w:rPr>
            </w:pPr>
          </w:p>
        </w:tc>
        <w:tc>
          <w:tcPr>
            <w:tcW w:w="1204" w:type="dxa"/>
            <w:vAlign w:val="center"/>
          </w:tcPr>
          <w:p w:rsidR="00362432" w:rsidRPr="00A044C1" w:rsidRDefault="00362432" w:rsidP="00AB4329">
            <w:pPr>
              <w:jc w:val="center"/>
              <w:rPr>
                <w:rFonts w:ascii="Cambria" w:hAnsi="Cambria"/>
                <w:sz w:val="19"/>
                <w:lang w:eastAsia="en-US"/>
              </w:rPr>
            </w:pPr>
          </w:p>
        </w:tc>
      </w:tr>
      <w:tr w:rsidR="00362432" w:rsidRPr="00A044C1" w:rsidTr="00AB4329">
        <w:trPr>
          <w:gridAfter w:val="1"/>
          <w:wAfter w:w="10" w:type="dxa"/>
        </w:trPr>
        <w:tc>
          <w:tcPr>
            <w:tcW w:w="704" w:type="dxa"/>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1.1.</w:t>
            </w:r>
          </w:p>
        </w:tc>
        <w:tc>
          <w:tcPr>
            <w:tcW w:w="5951" w:type="dxa"/>
            <w:vAlign w:val="center"/>
            <w:hideMark/>
          </w:tcPr>
          <w:p w:rsidR="00362432" w:rsidRPr="00A044C1" w:rsidRDefault="00362432" w:rsidP="00AB4329">
            <w:pPr>
              <w:rPr>
                <w:rFonts w:ascii="Cambria" w:hAnsi="Cambria"/>
                <w:sz w:val="19"/>
                <w:lang w:eastAsia="en-US"/>
              </w:rPr>
            </w:pPr>
            <w:r w:rsidRPr="00A044C1">
              <w:rPr>
                <w:rFonts w:ascii="Cambria" w:hAnsi="Cambria"/>
                <w:sz w:val="19"/>
                <w:lang w:eastAsia="en-US"/>
              </w:rPr>
              <w:t>Projekta iesniedzējs atbilst paredzētajam juridiskajam statusam saskaņā ar šo noteikumu 20.1. apakšpunktu</w:t>
            </w:r>
          </w:p>
        </w:tc>
        <w:tc>
          <w:tcPr>
            <w:tcW w:w="1417" w:type="dxa"/>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Jā/Nē</w:t>
            </w:r>
          </w:p>
        </w:tc>
        <w:tc>
          <w:tcPr>
            <w:tcW w:w="1204" w:type="dxa"/>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N</w:t>
            </w: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1.2.</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Projekta iesniedzējs atbilst sīkā (</w:t>
            </w:r>
            <w:proofErr w:type="spellStart"/>
            <w:r w:rsidRPr="00A044C1">
              <w:rPr>
                <w:rFonts w:ascii="Cambria" w:hAnsi="Cambria"/>
                <w:sz w:val="19"/>
                <w:lang w:eastAsia="en-US"/>
              </w:rPr>
              <w:t>mikro</w:t>
            </w:r>
            <w:proofErr w:type="spellEnd"/>
            <w:r w:rsidRPr="00A044C1">
              <w:rPr>
                <w:rFonts w:ascii="Cambria" w:hAnsi="Cambria"/>
                <w:sz w:val="19"/>
                <w:lang w:eastAsia="en-US"/>
              </w:rPr>
              <w:t>), mazā vai vidējā komersanta statusam saskaņā ar Komisijas regulas Nr. 651/2014 I pielikumu</w:t>
            </w:r>
          </w:p>
        </w:tc>
        <w:tc>
          <w:tcPr>
            <w:tcW w:w="1417" w:type="dxa"/>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Jā/Nē/Ar nosacījumu</w:t>
            </w:r>
          </w:p>
        </w:tc>
        <w:tc>
          <w:tcPr>
            <w:tcW w:w="1204" w:type="dxa"/>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P</w:t>
            </w: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1.3.</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 xml:space="preserve">Projekta iesniedzējam ar tiesas spriedumu nav pasludināts maksātnespējas process, ar tiesas spriedumu netiek īstenots tiesiskās aizsardzības process un tā saimnieciskā darbība nav izbeigta </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Jā/Nē</w:t>
            </w:r>
          </w:p>
        </w:tc>
        <w:tc>
          <w:tcPr>
            <w:tcW w:w="12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N</w:t>
            </w:r>
          </w:p>
        </w:tc>
      </w:tr>
      <w:tr w:rsidR="00362432" w:rsidRPr="00A044C1" w:rsidTr="00AB4329">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1.4.</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 xml:space="preserve">Projekta iesniedzējam nav Valsts ieņēmumu dienesta administrēto nodokļu vai nodevu parādu, tai skaitā valsts sociālās apdrošināšanas obligāto iemaksu parādu, kas kopsummā pārsniedz 150 </w:t>
            </w:r>
            <w:proofErr w:type="spellStart"/>
            <w:r w:rsidRPr="00A044C1">
              <w:rPr>
                <w:rFonts w:ascii="Cambria" w:hAnsi="Cambria"/>
                <w:i/>
                <w:iCs/>
                <w:sz w:val="19"/>
                <w:lang w:eastAsia="en-US"/>
              </w:rPr>
              <w:t>euro</w:t>
            </w:r>
            <w:proofErr w:type="spellEnd"/>
          </w:p>
        </w:tc>
        <w:tc>
          <w:tcPr>
            <w:tcW w:w="1417" w:type="dxa"/>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Jā/Nē/Ar nosacījumu</w:t>
            </w:r>
          </w:p>
        </w:tc>
        <w:tc>
          <w:tcPr>
            <w:tcW w:w="1214" w:type="dxa"/>
            <w:gridSpan w:val="2"/>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P</w:t>
            </w:r>
          </w:p>
        </w:tc>
      </w:tr>
      <w:tr w:rsidR="00362432" w:rsidRPr="00A044C1" w:rsidTr="00AB4329">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lastRenderedPageBreak/>
              <w:t>1.5.</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 xml:space="preserve">Projekta iesniedzējs </w:t>
            </w:r>
            <w:r w:rsidRPr="00A044C1">
              <w:rPr>
                <w:rStyle w:val="normaltextrun"/>
                <w:rFonts w:ascii="Cambria" w:hAnsi="Cambria"/>
                <w:sz w:val="19"/>
                <w:lang w:eastAsia="en-US"/>
              </w:rPr>
              <w:t>ar tādu kompetentas institūcijas lēmumu vai tiesas spriedumu, kas stājies spēkā un kļuvis neapstrīdams un nepārsūdzams, nav atzīts par vainīgu pārkāpumā, kas izpaužas kā vienas vai vairāku tādu personu (līdz piecām personām) nodarbināšana, kuras nav tiesīgas uzturēties Latvijas Republikā, nav sodīts par Krimināllikuma 280. pantā minētā noziedzīgā nodarījuma izdarīšanu un tam nav piemēroti piespiedu ietekmēšanas līdzekļi par minētā noziedzīgā nodarījuma izdarīšanu</w:t>
            </w:r>
          </w:p>
        </w:tc>
        <w:tc>
          <w:tcPr>
            <w:tcW w:w="1417" w:type="dxa"/>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Jā/Nē</w:t>
            </w:r>
          </w:p>
        </w:tc>
        <w:tc>
          <w:tcPr>
            <w:tcW w:w="1214" w:type="dxa"/>
            <w:gridSpan w:val="2"/>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N</w:t>
            </w:r>
          </w:p>
        </w:tc>
      </w:tr>
      <w:tr w:rsidR="00362432" w:rsidRPr="00A044C1" w:rsidTr="00AB4329">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1.6.</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Projekta iesniedzējam nav noteiktas Starptautisko un Latvijas Republikas nacionālo sankciju likuma 11.</w:t>
            </w:r>
            <w:r w:rsidRPr="00A044C1">
              <w:rPr>
                <w:rFonts w:ascii="Cambria" w:hAnsi="Cambria"/>
                <w:sz w:val="19"/>
                <w:vertAlign w:val="superscript"/>
                <w:lang w:eastAsia="en-US"/>
              </w:rPr>
              <w:t>2</w:t>
            </w:r>
            <w:r w:rsidRPr="00A044C1">
              <w:rPr>
                <w:rFonts w:ascii="Cambria" w:hAnsi="Cambria"/>
                <w:sz w:val="19"/>
                <w:lang w:eastAsia="en-US"/>
              </w:rPr>
              <w:t> pantā noteiktās sankcijas</w:t>
            </w:r>
          </w:p>
        </w:tc>
        <w:tc>
          <w:tcPr>
            <w:tcW w:w="1417" w:type="dxa"/>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Jā/Nē</w:t>
            </w:r>
          </w:p>
        </w:tc>
        <w:tc>
          <w:tcPr>
            <w:tcW w:w="1214" w:type="dxa"/>
            <w:gridSpan w:val="2"/>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N</w:t>
            </w:r>
          </w:p>
        </w:tc>
      </w:tr>
      <w:tr w:rsidR="00362432" w:rsidRPr="00A044C1" w:rsidTr="00AB4329">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2.</w:t>
            </w:r>
          </w:p>
        </w:tc>
        <w:tc>
          <w:tcPr>
            <w:tcW w:w="5951" w:type="dxa"/>
            <w:hideMark/>
          </w:tcPr>
          <w:p w:rsidR="00362432" w:rsidRPr="00A044C1" w:rsidRDefault="00362432" w:rsidP="00AB4329">
            <w:pPr>
              <w:rPr>
                <w:rFonts w:ascii="Cambria" w:hAnsi="Cambria"/>
                <w:sz w:val="19"/>
                <w:lang w:eastAsia="en-US"/>
              </w:rPr>
            </w:pPr>
            <w:r w:rsidRPr="00A044C1">
              <w:rPr>
                <w:rFonts w:ascii="Cambria" w:eastAsia="Calibri" w:hAnsi="Cambria"/>
                <w:sz w:val="19"/>
                <w:lang w:eastAsia="en-US"/>
              </w:rPr>
              <w:t>Neliela apjoma grantu shēmas projektu plānots īstenot noteikumos paredzētajā termiņā</w:t>
            </w:r>
          </w:p>
        </w:tc>
        <w:tc>
          <w:tcPr>
            <w:tcW w:w="1417" w:type="dxa"/>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Jā/Nē/Ar nosacījumu</w:t>
            </w:r>
          </w:p>
        </w:tc>
        <w:tc>
          <w:tcPr>
            <w:tcW w:w="1214" w:type="dxa"/>
            <w:gridSpan w:val="2"/>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P</w:t>
            </w:r>
          </w:p>
        </w:tc>
      </w:tr>
      <w:tr w:rsidR="00362432" w:rsidRPr="00A044C1" w:rsidTr="00AB4329">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3.</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Neliela apjoma grantu shēmas projekta iesniedzējs darbojas un projekts tiek īstenots atbalstāmajā nozarē saskaņā ar šo noteikumu un 2. pielikuma prasībām</w:t>
            </w:r>
          </w:p>
        </w:tc>
        <w:tc>
          <w:tcPr>
            <w:tcW w:w="1417" w:type="dxa"/>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Jā/Nē/Ar nosacījumu</w:t>
            </w:r>
          </w:p>
        </w:tc>
        <w:tc>
          <w:tcPr>
            <w:tcW w:w="1214" w:type="dxa"/>
            <w:gridSpan w:val="2"/>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P</w:t>
            </w:r>
          </w:p>
        </w:tc>
      </w:tr>
      <w:tr w:rsidR="00362432" w:rsidRPr="00A044C1" w:rsidTr="00AB4329">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4.</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 xml:space="preserve">Projekta iesniedzējs atbilst </w:t>
            </w:r>
            <w:r w:rsidRPr="00A044C1">
              <w:rPr>
                <w:rFonts w:ascii="Cambria" w:eastAsia="Calibri" w:hAnsi="Cambria"/>
                <w:sz w:val="19"/>
                <w:lang w:eastAsia="en-US"/>
              </w:rPr>
              <w:t>atbalsta piešķiršanas nosacījumiem (vērtē vienu no nosacījumiem):</w:t>
            </w:r>
          </w:p>
        </w:tc>
        <w:tc>
          <w:tcPr>
            <w:tcW w:w="1417" w:type="dxa"/>
            <w:vAlign w:val="center"/>
          </w:tcPr>
          <w:p w:rsidR="00362432" w:rsidRPr="00A044C1" w:rsidRDefault="00362432" w:rsidP="00AB4329">
            <w:pPr>
              <w:jc w:val="center"/>
              <w:rPr>
                <w:rFonts w:ascii="Cambria" w:hAnsi="Cambria"/>
                <w:sz w:val="19"/>
                <w:lang w:eastAsia="en-US"/>
              </w:rPr>
            </w:pPr>
          </w:p>
        </w:tc>
        <w:tc>
          <w:tcPr>
            <w:tcW w:w="1214" w:type="dxa"/>
            <w:gridSpan w:val="2"/>
            <w:vAlign w:val="center"/>
          </w:tcPr>
          <w:p w:rsidR="00362432" w:rsidRPr="00A044C1" w:rsidRDefault="00362432" w:rsidP="00AB4329">
            <w:pPr>
              <w:jc w:val="center"/>
              <w:rPr>
                <w:rFonts w:ascii="Cambria" w:hAnsi="Cambria"/>
                <w:sz w:val="19"/>
                <w:lang w:eastAsia="en-US"/>
              </w:rPr>
            </w:pPr>
          </w:p>
        </w:tc>
      </w:tr>
      <w:tr w:rsidR="00362432" w:rsidRPr="00A044C1" w:rsidTr="00AB4329">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4.1.</w:t>
            </w:r>
          </w:p>
        </w:tc>
        <w:tc>
          <w:tcPr>
            <w:tcW w:w="5951" w:type="dxa"/>
            <w:hideMark/>
          </w:tcPr>
          <w:p w:rsidR="00362432" w:rsidRPr="00A044C1" w:rsidRDefault="00362432" w:rsidP="00AB4329">
            <w:pPr>
              <w:rPr>
                <w:rFonts w:ascii="Cambria" w:hAnsi="Cambria"/>
                <w:sz w:val="19"/>
                <w:lang w:eastAsia="en-US"/>
              </w:rPr>
            </w:pPr>
            <w:proofErr w:type="spellStart"/>
            <w:r w:rsidRPr="00A044C1">
              <w:rPr>
                <w:rFonts w:ascii="Cambria" w:eastAsia="Calibri" w:hAnsi="Cambria"/>
                <w:i/>
                <w:iCs/>
                <w:sz w:val="19"/>
                <w:lang w:eastAsia="en-US"/>
              </w:rPr>
              <w:t>de</w:t>
            </w:r>
            <w:proofErr w:type="spellEnd"/>
            <w:r w:rsidRPr="00A044C1">
              <w:rPr>
                <w:rFonts w:ascii="Cambria" w:eastAsia="Calibri" w:hAnsi="Cambria"/>
                <w:i/>
                <w:iCs/>
                <w:sz w:val="19"/>
                <w:lang w:eastAsia="en-US"/>
              </w:rPr>
              <w:t xml:space="preserve"> </w:t>
            </w:r>
            <w:proofErr w:type="spellStart"/>
            <w:r w:rsidRPr="00A044C1">
              <w:rPr>
                <w:rFonts w:ascii="Cambria" w:eastAsia="Calibri" w:hAnsi="Cambria"/>
                <w:i/>
                <w:iCs/>
                <w:sz w:val="19"/>
                <w:lang w:eastAsia="en-US"/>
              </w:rPr>
              <w:t>minimis</w:t>
            </w:r>
            <w:proofErr w:type="spellEnd"/>
            <w:r w:rsidRPr="00A044C1">
              <w:rPr>
                <w:rFonts w:ascii="Cambria" w:eastAsia="Calibri" w:hAnsi="Cambria"/>
                <w:sz w:val="19"/>
                <w:lang w:eastAsia="en-US"/>
              </w:rPr>
              <w:t xml:space="preserve"> atbalsta piešķiršanas nosacījumiem atbilstoši šo noteikumu 15.1. un 15.2. apakšpunktam</w:t>
            </w:r>
          </w:p>
        </w:tc>
        <w:tc>
          <w:tcPr>
            <w:tcW w:w="1417" w:type="dxa"/>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Jā/Nē/Ar nosacījumu</w:t>
            </w:r>
          </w:p>
        </w:tc>
        <w:tc>
          <w:tcPr>
            <w:tcW w:w="1214" w:type="dxa"/>
            <w:gridSpan w:val="2"/>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P</w:t>
            </w:r>
          </w:p>
        </w:tc>
      </w:tr>
      <w:tr w:rsidR="00362432" w:rsidRPr="00A044C1" w:rsidTr="00AB4329">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4.2.</w:t>
            </w:r>
          </w:p>
        </w:tc>
        <w:tc>
          <w:tcPr>
            <w:tcW w:w="5951" w:type="dxa"/>
            <w:hideMark/>
          </w:tcPr>
          <w:p w:rsidR="00362432" w:rsidRPr="00A044C1" w:rsidRDefault="00362432" w:rsidP="00AB4329">
            <w:pPr>
              <w:rPr>
                <w:rFonts w:ascii="Cambria" w:hAnsi="Cambria"/>
                <w:sz w:val="19"/>
                <w:lang w:eastAsia="en-US"/>
              </w:rPr>
            </w:pPr>
            <w:r w:rsidRPr="00A044C1">
              <w:rPr>
                <w:rFonts w:ascii="Cambria" w:eastAsia="Calibri" w:hAnsi="Cambria"/>
                <w:sz w:val="19"/>
                <w:lang w:eastAsia="en-US"/>
              </w:rPr>
              <w:t>Komisijas regulas Nr. 651/2014 atbalsta piešķiršanas nosacījumiem:</w:t>
            </w:r>
          </w:p>
        </w:tc>
        <w:tc>
          <w:tcPr>
            <w:tcW w:w="1417" w:type="dxa"/>
            <w:vAlign w:val="center"/>
          </w:tcPr>
          <w:p w:rsidR="00362432" w:rsidRPr="00A044C1" w:rsidRDefault="00362432" w:rsidP="00AB4329">
            <w:pPr>
              <w:jc w:val="center"/>
              <w:rPr>
                <w:rFonts w:ascii="Cambria" w:hAnsi="Cambria"/>
                <w:sz w:val="19"/>
                <w:lang w:eastAsia="en-US"/>
              </w:rPr>
            </w:pPr>
          </w:p>
        </w:tc>
        <w:tc>
          <w:tcPr>
            <w:tcW w:w="1214" w:type="dxa"/>
            <w:gridSpan w:val="2"/>
            <w:vAlign w:val="center"/>
          </w:tcPr>
          <w:p w:rsidR="00362432" w:rsidRPr="00A044C1" w:rsidRDefault="00362432" w:rsidP="00AB4329">
            <w:pPr>
              <w:jc w:val="center"/>
              <w:rPr>
                <w:rFonts w:ascii="Cambria" w:hAnsi="Cambria"/>
                <w:sz w:val="19"/>
                <w:lang w:eastAsia="en-US"/>
              </w:rPr>
            </w:pPr>
          </w:p>
        </w:tc>
      </w:tr>
      <w:tr w:rsidR="00362432" w:rsidRPr="00A044C1" w:rsidTr="00AB4329">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4.2.1.</w:t>
            </w:r>
          </w:p>
        </w:tc>
        <w:tc>
          <w:tcPr>
            <w:tcW w:w="5951" w:type="dxa"/>
            <w:hideMark/>
          </w:tcPr>
          <w:p w:rsidR="00362432" w:rsidRPr="00A044C1" w:rsidRDefault="00362432" w:rsidP="00AB4329">
            <w:pPr>
              <w:rPr>
                <w:rFonts w:ascii="Cambria" w:hAnsi="Cambria"/>
                <w:sz w:val="19"/>
                <w:lang w:eastAsia="en-US"/>
              </w:rPr>
            </w:pPr>
            <w:r w:rsidRPr="00A044C1">
              <w:rPr>
                <w:rFonts w:ascii="Cambria" w:eastAsia="Calibri" w:hAnsi="Cambria"/>
                <w:sz w:val="19"/>
                <w:lang w:eastAsia="en-US"/>
              </w:rPr>
              <w:t xml:space="preserve">šo noteikumu 22.1. apakšpunkta nosacījumiem </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Jā/Nē</w:t>
            </w:r>
          </w:p>
        </w:tc>
        <w:tc>
          <w:tcPr>
            <w:tcW w:w="1214" w:type="dxa"/>
            <w:gridSpan w:val="2"/>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N</w:t>
            </w:r>
          </w:p>
        </w:tc>
      </w:tr>
      <w:tr w:rsidR="00362432" w:rsidRPr="00A044C1" w:rsidTr="00AB4329">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4.2.2.</w:t>
            </w:r>
          </w:p>
        </w:tc>
        <w:tc>
          <w:tcPr>
            <w:tcW w:w="5951" w:type="dxa"/>
            <w:hideMark/>
          </w:tcPr>
          <w:p w:rsidR="00362432" w:rsidRPr="00A044C1" w:rsidRDefault="00362432" w:rsidP="00AB4329">
            <w:pPr>
              <w:rPr>
                <w:rFonts w:ascii="Cambria" w:hAnsi="Cambria"/>
                <w:sz w:val="19"/>
                <w:lang w:eastAsia="en-US"/>
              </w:rPr>
            </w:pPr>
            <w:r w:rsidRPr="00A044C1">
              <w:rPr>
                <w:rFonts w:ascii="Cambria" w:eastAsia="Calibri" w:hAnsi="Cambria"/>
                <w:sz w:val="19"/>
                <w:lang w:eastAsia="en-US"/>
              </w:rPr>
              <w:t>šo noteikumu 22.2. apakšpunkta nosacījumiem</w:t>
            </w:r>
            <w:r w:rsidRPr="00A044C1">
              <w:rPr>
                <w:rFonts w:ascii="Cambria" w:hAnsi="Cambria"/>
                <w:sz w:val="19"/>
                <w:lang w:eastAsia="en-US"/>
              </w:rPr>
              <w:t xml:space="preserve"> </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Jā/Nē</w:t>
            </w:r>
          </w:p>
        </w:tc>
        <w:tc>
          <w:tcPr>
            <w:tcW w:w="1214" w:type="dxa"/>
            <w:gridSpan w:val="2"/>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N</w:t>
            </w:r>
          </w:p>
        </w:tc>
      </w:tr>
      <w:tr w:rsidR="00362432" w:rsidRPr="00A044C1" w:rsidTr="00AB4329">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4.2.3.</w:t>
            </w:r>
          </w:p>
        </w:tc>
        <w:tc>
          <w:tcPr>
            <w:tcW w:w="5951" w:type="dxa"/>
            <w:hideMark/>
          </w:tcPr>
          <w:p w:rsidR="00362432" w:rsidRPr="00A044C1" w:rsidRDefault="00362432" w:rsidP="00AB4329">
            <w:pPr>
              <w:rPr>
                <w:rFonts w:ascii="Cambria" w:hAnsi="Cambria"/>
                <w:sz w:val="19"/>
                <w:lang w:eastAsia="en-US"/>
              </w:rPr>
            </w:pPr>
            <w:r w:rsidRPr="00A044C1">
              <w:rPr>
                <w:rFonts w:ascii="Cambria" w:eastAsia="Calibri" w:hAnsi="Cambria"/>
                <w:sz w:val="19"/>
                <w:lang w:eastAsia="en-US"/>
              </w:rPr>
              <w:t>šo noteikumu 58. punkta nosacījumiem</w:t>
            </w:r>
          </w:p>
        </w:tc>
        <w:tc>
          <w:tcPr>
            <w:tcW w:w="1417" w:type="dxa"/>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Jā/Nē/Ar nosacījumu</w:t>
            </w:r>
          </w:p>
        </w:tc>
        <w:tc>
          <w:tcPr>
            <w:tcW w:w="1214" w:type="dxa"/>
            <w:gridSpan w:val="2"/>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P</w:t>
            </w:r>
          </w:p>
        </w:tc>
      </w:tr>
      <w:tr w:rsidR="00362432" w:rsidRPr="00A044C1" w:rsidTr="00AB4329">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5.</w:t>
            </w:r>
          </w:p>
        </w:tc>
        <w:tc>
          <w:tcPr>
            <w:tcW w:w="5951" w:type="dxa"/>
            <w:hideMark/>
          </w:tcPr>
          <w:p w:rsidR="00362432" w:rsidRPr="00A044C1" w:rsidRDefault="00362432" w:rsidP="00AB4329">
            <w:pPr>
              <w:rPr>
                <w:rFonts w:ascii="Cambria" w:eastAsia="Calibri" w:hAnsi="Cambria"/>
                <w:sz w:val="19"/>
                <w:lang w:eastAsia="en-US"/>
              </w:rPr>
            </w:pPr>
            <w:r w:rsidRPr="00A044C1">
              <w:rPr>
                <w:rFonts w:ascii="Cambria" w:hAnsi="Cambria"/>
                <w:sz w:val="19"/>
                <w:lang w:eastAsia="en-US"/>
              </w:rPr>
              <w:t xml:space="preserve">Neliela apjoma grantu shēmas projekta mērķis atbilst šiem noteikumiem </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Jā/Nē/Ar nosacījumu</w:t>
            </w:r>
          </w:p>
        </w:tc>
        <w:tc>
          <w:tcPr>
            <w:tcW w:w="1214" w:type="dxa"/>
            <w:gridSpan w:val="2"/>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P</w:t>
            </w:r>
          </w:p>
        </w:tc>
      </w:tr>
      <w:tr w:rsidR="00362432" w:rsidRPr="00A044C1" w:rsidTr="00AB4329">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6.</w:t>
            </w:r>
          </w:p>
        </w:tc>
        <w:tc>
          <w:tcPr>
            <w:tcW w:w="5951" w:type="dxa"/>
            <w:hideMark/>
          </w:tcPr>
          <w:p w:rsidR="00362432" w:rsidRPr="00A044C1" w:rsidRDefault="00362432" w:rsidP="00AB4329">
            <w:pPr>
              <w:rPr>
                <w:rFonts w:ascii="Cambria" w:eastAsia="Calibri" w:hAnsi="Cambria"/>
                <w:sz w:val="19"/>
                <w:lang w:eastAsia="en-US"/>
              </w:rPr>
            </w:pPr>
            <w:r w:rsidRPr="00A044C1">
              <w:rPr>
                <w:rFonts w:ascii="Cambria" w:hAnsi="Cambria"/>
                <w:sz w:val="19"/>
                <w:lang w:eastAsia="en-US"/>
              </w:rPr>
              <w:t>Neliela apjoma grantu shēmas projekta izmaksas (kopējās projekta attiecināmās izmaksas, kopējās neattiecināmās izmaksas (ja piemērojams) un kopējās projekta izmaksas) detalizētajā budžetā ir aprēķinātas aritmētiski pareizi un ir ievēroti noteikumos paredzētie attiecināmo izmaksu ierobežojumi, izmaksu veidi, kā arī līdzfinansējuma apjoma un intensitātes nosacījumi</w:t>
            </w:r>
          </w:p>
        </w:tc>
        <w:tc>
          <w:tcPr>
            <w:tcW w:w="1417" w:type="dxa"/>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Jā/Nē/Ar nosacījumu</w:t>
            </w:r>
          </w:p>
        </w:tc>
        <w:tc>
          <w:tcPr>
            <w:tcW w:w="1214" w:type="dxa"/>
            <w:gridSpan w:val="2"/>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P</w:t>
            </w:r>
          </w:p>
        </w:tc>
      </w:tr>
      <w:tr w:rsidR="00362432" w:rsidRPr="00A044C1" w:rsidTr="00AB4329">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7.</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Neliela apjoma grantu shēmas projekta iesnieguma veidlapā ir norādīti informācijas un komunikācijas pasākumi (t. sk. aprakstīts komunikācijas plāns), kas izstrādāti, ievērojot prasības, kas noteiktas Noteikumu par Norvēģijas finanšu instrumenta ieviešanu 2014.–2021. gadā 3. pielikumā "Informācijas un komunikācijas prasības" (pieejams tīmekļvietnē https://eeagrants.lv). (Minētos noteikumus 2016. gada 22. septembrī pieņēma Norvēģijas Ārlietu ministrija saskaņā ar Līguma starp Norvēģijas Karalisti un Eiropas Savienību par Norvēģijas finanšu instrumentu 2014.–2021. gadam 10. panta 5. punktu)</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Jā/Nē/Ar nosacījumu</w:t>
            </w:r>
          </w:p>
        </w:tc>
        <w:tc>
          <w:tcPr>
            <w:tcW w:w="1214" w:type="dxa"/>
            <w:gridSpan w:val="2"/>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P</w:t>
            </w:r>
          </w:p>
        </w:tc>
      </w:tr>
      <w:tr w:rsidR="00362432" w:rsidRPr="00A044C1" w:rsidTr="00AB4329">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8.</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Projekta partnera atbilstība:</w:t>
            </w:r>
          </w:p>
        </w:tc>
        <w:tc>
          <w:tcPr>
            <w:tcW w:w="1417" w:type="dxa"/>
          </w:tcPr>
          <w:p w:rsidR="00362432" w:rsidRPr="00A044C1" w:rsidRDefault="00362432" w:rsidP="00AB4329">
            <w:pPr>
              <w:jc w:val="center"/>
              <w:rPr>
                <w:rFonts w:ascii="Cambria" w:hAnsi="Cambria"/>
                <w:sz w:val="19"/>
                <w:lang w:eastAsia="en-US"/>
              </w:rPr>
            </w:pPr>
          </w:p>
        </w:tc>
        <w:tc>
          <w:tcPr>
            <w:tcW w:w="1214" w:type="dxa"/>
            <w:gridSpan w:val="2"/>
          </w:tcPr>
          <w:p w:rsidR="00362432" w:rsidRPr="00A044C1" w:rsidRDefault="00362432" w:rsidP="00AB4329">
            <w:pPr>
              <w:jc w:val="center"/>
              <w:rPr>
                <w:rFonts w:ascii="Cambria" w:hAnsi="Cambria"/>
                <w:sz w:val="19"/>
                <w:lang w:eastAsia="en-US"/>
              </w:rPr>
            </w:pPr>
          </w:p>
        </w:tc>
      </w:tr>
      <w:tr w:rsidR="00362432" w:rsidRPr="00A044C1" w:rsidTr="00AB4329">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8.1.</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 xml:space="preserve">Projekta partneris atbilst šo noteikumu </w:t>
            </w:r>
            <w:r w:rsidRPr="00A044C1">
              <w:rPr>
                <w:rFonts w:ascii="Cambria" w:eastAsia="Calibri" w:hAnsi="Cambria"/>
                <w:sz w:val="19"/>
                <w:lang w:eastAsia="en-US"/>
              </w:rPr>
              <w:t>23.</w:t>
            </w:r>
            <w:r w:rsidRPr="00A044C1">
              <w:rPr>
                <w:rFonts w:ascii="Cambria" w:hAnsi="Cambria"/>
                <w:sz w:val="19"/>
                <w:lang w:eastAsia="en-US"/>
              </w:rPr>
              <w:t> punktā norādītajam juridiskajam statusam</w:t>
            </w:r>
          </w:p>
        </w:tc>
        <w:tc>
          <w:tcPr>
            <w:tcW w:w="1417" w:type="dxa"/>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Jā/Nē</w:t>
            </w:r>
          </w:p>
        </w:tc>
        <w:tc>
          <w:tcPr>
            <w:tcW w:w="1214" w:type="dxa"/>
            <w:gridSpan w:val="2"/>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N</w:t>
            </w:r>
          </w:p>
        </w:tc>
      </w:tr>
      <w:tr w:rsidR="00362432" w:rsidRPr="00A044C1" w:rsidTr="00AB4329">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8.2.</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Projekta partnerim ar tiesas spriedumu nav pasludināts maksātnespējas process, ar tiesas spriedumu netiek īstenots tiesiskās aizsardzības process un tā saimnieciskā darbība nav izbeigta</w:t>
            </w:r>
          </w:p>
        </w:tc>
        <w:tc>
          <w:tcPr>
            <w:tcW w:w="1417" w:type="dxa"/>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Jā/Nē</w:t>
            </w:r>
          </w:p>
        </w:tc>
        <w:tc>
          <w:tcPr>
            <w:tcW w:w="1214" w:type="dxa"/>
            <w:gridSpan w:val="2"/>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N</w:t>
            </w:r>
          </w:p>
        </w:tc>
      </w:tr>
      <w:tr w:rsidR="00362432" w:rsidRPr="00A044C1" w:rsidTr="00AB4329">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 xml:space="preserve">8.3. </w:t>
            </w:r>
          </w:p>
        </w:tc>
        <w:tc>
          <w:tcPr>
            <w:tcW w:w="5951" w:type="dxa"/>
          </w:tcPr>
          <w:p w:rsidR="00362432" w:rsidRPr="00A044C1" w:rsidRDefault="00362432" w:rsidP="00AB4329">
            <w:pPr>
              <w:rPr>
                <w:rFonts w:ascii="Cambria" w:hAnsi="Cambria"/>
                <w:sz w:val="19"/>
                <w:lang w:eastAsia="en-US"/>
              </w:rPr>
            </w:pPr>
            <w:r w:rsidRPr="00A044C1">
              <w:rPr>
                <w:rFonts w:ascii="Cambria" w:hAnsi="Cambria"/>
                <w:sz w:val="19"/>
                <w:lang w:eastAsia="en-US"/>
              </w:rPr>
              <w:t xml:space="preserve">Projekta partnerim nav Valsts ieņēmumu dienesta administrēto nodokļu vai nodevu parādu, tai skaitā valsts sociālās apdrošināšanas obligāto iemaksu parādu, kas kopsummā </w:t>
            </w:r>
            <w:r w:rsidRPr="00A044C1">
              <w:rPr>
                <w:rFonts w:ascii="Cambria" w:hAnsi="Cambria"/>
                <w:sz w:val="19"/>
                <w:lang w:eastAsia="en-US"/>
              </w:rPr>
              <w:lastRenderedPageBreak/>
              <w:t>pārsniedz 150 </w:t>
            </w:r>
            <w:proofErr w:type="spellStart"/>
            <w:r w:rsidRPr="00A044C1">
              <w:rPr>
                <w:rFonts w:ascii="Cambria" w:hAnsi="Cambria"/>
                <w:i/>
                <w:iCs/>
                <w:sz w:val="19"/>
                <w:lang w:eastAsia="en-US"/>
              </w:rPr>
              <w:t>euro</w:t>
            </w:r>
            <w:proofErr w:type="spellEnd"/>
            <w:r w:rsidRPr="00A044C1">
              <w:rPr>
                <w:rFonts w:ascii="Cambria" w:hAnsi="Cambria"/>
                <w:sz w:val="19"/>
                <w:lang w:eastAsia="en-US"/>
              </w:rPr>
              <w:t>.</w:t>
            </w:r>
          </w:p>
          <w:p w:rsidR="00362432" w:rsidRPr="00A044C1" w:rsidRDefault="00362432" w:rsidP="00AB4329">
            <w:pPr>
              <w:rPr>
                <w:rFonts w:ascii="Cambria" w:hAnsi="Cambria"/>
                <w:b/>
                <w:bCs/>
                <w:sz w:val="19"/>
                <w:szCs w:val="16"/>
                <w:lang w:eastAsia="en-US"/>
              </w:rPr>
            </w:pPr>
          </w:p>
          <w:p w:rsidR="00362432" w:rsidRPr="00A044C1" w:rsidRDefault="00362432" w:rsidP="00AB4329">
            <w:pPr>
              <w:rPr>
                <w:rFonts w:ascii="Cambria" w:hAnsi="Cambria"/>
                <w:sz w:val="19"/>
                <w:lang w:eastAsia="en-US"/>
              </w:rPr>
            </w:pPr>
            <w:r w:rsidRPr="00A044C1">
              <w:rPr>
                <w:rFonts w:ascii="Cambria" w:hAnsi="Cambria"/>
                <w:i/>
                <w:iCs/>
                <w:sz w:val="19"/>
                <w:lang w:eastAsia="en-US"/>
              </w:rPr>
              <w:t xml:space="preserve">Šis kritērijs netiek vērtēts </w:t>
            </w:r>
            <w:proofErr w:type="spellStart"/>
            <w:r w:rsidRPr="00A044C1">
              <w:rPr>
                <w:rFonts w:ascii="Cambria" w:hAnsi="Cambria"/>
                <w:i/>
                <w:iCs/>
                <w:sz w:val="19"/>
                <w:lang w:eastAsia="en-US"/>
              </w:rPr>
              <w:t>donorvalsts</w:t>
            </w:r>
            <w:proofErr w:type="spellEnd"/>
            <w:r w:rsidRPr="00A044C1">
              <w:rPr>
                <w:rFonts w:ascii="Cambria" w:hAnsi="Cambria"/>
                <w:i/>
                <w:iCs/>
                <w:sz w:val="19"/>
                <w:lang w:eastAsia="en-US"/>
              </w:rPr>
              <w:t xml:space="preserve"> projekta partnerim</w:t>
            </w:r>
          </w:p>
        </w:tc>
        <w:tc>
          <w:tcPr>
            <w:tcW w:w="1417" w:type="dxa"/>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lastRenderedPageBreak/>
              <w:t>Jā/Nē/Ar nosacījumu</w:t>
            </w:r>
          </w:p>
        </w:tc>
        <w:tc>
          <w:tcPr>
            <w:tcW w:w="1214" w:type="dxa"/>
            <w:gridSpan w:val="2"/>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P</w:t>
            </w:r>
          </w:p>
        </w:tc>
      </w:tr>
      <w:tr w:rsidR="00362432" w:rsidRPr="00A044C1" w:rsidTr="00AB4329">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lastRenderedPageBreak/>
              <w:t>8.4.</w:t>
            </w:r>
          </w:p>
        </w:tc>
        <w:tc>
          <w:tcPr>
            <w:tcW w:w="5951" w:type="dxa"/>
          </w:tcPr>
          <w:p w:rsidR="00362432" w:rsidRPr="00A044C1" w:rsidRDefault="00362432" w:rsidP="00AB4329">
            <w:pPr>
              <w:rPr>
                <w:rStyle w:val="normaltextrun"/>
                <w:rFonts w:ascii="Cambria" w:hAnsi="Cambria"/>
                <w:sz w:val="19"/>
                <w:shd w:val="clear" w:color="auto" w:fill="FFFFFF"/>
              </w:rPr>
            </w:pPr>
            <w:r w:rsidRPr="00A044C1">
              <w:rPr>
                <w:rFonts w:ascii="Cambria" w:eastAsia="Calibri" w:hAnsi="Cambria"/>
                <w:sz w:val="19"/>
                <w:lang w:eastAsia="en-US"/>
              </w:rPr>
              <w:t xml:space="preserve">Projekta partneris </w:t>
            </w:r>
            <w:r w:rsidRPr="00A044C1">
              <w:rPr>
                <w:rStyle w:val="normaltextrun"/>
                <w:rFonts w:ascii="Cambria" w:hAnsi="Cambria"/>
                <w:sz w:val="19"/>
                <w:shd w:val="clear" w:color="auto" w:fill="FFFFFF"/>
                <w:lang w:eastAsia="en-US"/>
              </w:rPr>
              <w:t>ar tādu kompetentas institūcijas lēmumu vai tiesas spriedumu, kas stājies spēkā un kļuvis neapstrīdams un nepārsūdzams, nav atzīts par vainīgu pārkāpumā, kas izpaužas kā vienas vai vairāku tādu personu (līdz piecām personām) nodarbināšana, kuras nav tiesīgas uzturēties Latvijas Republikā, nav sodīts par Krimināllikuma 280. pantā minētā noziedzīgā nodarījuma izdarīšanu un tam nav piemēroti piespiedu ietekmēšanas līdzekļi par minētā noziedzīgā nodarījuma izdarīšanu.</w:t>
            </w:r>
          </w:p>
          <w:p w:rsidR="00362432" w:rsidRPr="00A044C1" w:rsidRDefault="00362432" w:rsidP="00AB4329">
            <w:pPr>
              <w:rPr>
                <w:rFonts w:ascii="Cambria" w:hAnsi="Cambria"/>
                <w:b/>
                <w:bCs/>
                <w:sz w:val="19"/>
                <w:szCs w:val="16"/>
              </w:rPr>
            </w:pPr>
          </w:p>
          <w:p w:rsidR="00362432" w:rsidRPr="00A044C1" w:rsidRDefault="00362432" w:rsidP="00AB4329">
            <w:pPr>
              <w:rPr>
                <w:rFonts w:ascii="Cambria" w:hAnsi="Cambria"/>
                <w:sz w:val="19"/>
                <w:lang w:eastAsia="en-US"/>
              </w:rPr>
            </w:pPr>
            <w:r w:rsidRPr="00A044C1">
              <w:rPr>
                <w:rFonts w:ascii="Cambria" w:hAnsi="Cambria"/>
                <w:i/>
                <w:iCs/>
                <w:sz w:val="19"/>
                <w:lang w:eastAsia="en-US"/>
              </w:rPr>
              <w:t xml:space="preserve">Šis kritērijs netiek vērtēts </w:t>
            </w:r>
            <w:proofErr w:type="spellStart"/>
            <w:r w:rsidRPr="00A044C1">
              <w:rPr>
                <w:rFonts w:ascii="Cambria" w:hAnsi="Cambria"/>
                <w:i/>
                <w:iCs/>
                <w:sz w:val="19"/>
                <w:lang w:eastAsia="en-US"/>
              </w:rPr>
              <w:t>donorvalsts</w:t>
            </w:r>
            <w:proofErr w:type="spellEnd"/>
            <w:r w:rsidRPr="00A044C1">
              <w:rPr>
                <w:rFonts w:ascii="Cambria" w:hAnsi="Cambria"/>
                <w:i/>
                <w:iCs/>
                <w:sz w:val="19"/>
                <w:lang w:eastAsia="en-US"/>
              </w:rPr>
              <w:t xml:space="preserve"> projekta partnerim</w:t>
            </w:r>
          </w:p>
        </w:tc>
        <w:tc>
          <w:tcPr>
            <w:tcW w:w="1417" w:type="dxa"/>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Jā/Nē</w:t>
            </w:r>
          </w:p>
        </w:tc>
        <w:tc>
          <w:tcPr>
            <w:tcW w:w="1214" w:type="dxa"/>
            <w:gridSpan w:val="2"/>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N</w:t>
            </w:r>
          </w:p>
        </w:tc>
      </w:tr>
      <w:tr w:rsidR="00362432" w:rsidRPr="00A044C1" w:rsidTr="00AB4329">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 xml:space="preserve">8.5. </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 xml:space="preserve">Projekta partnerim nav noteiktas Starptautisko un Latvijas Republikas nacionālo sankciju likuma </w:t>
            </w:r>
            <w:r w:rsidRPr="00A044C1">
              <w:rPr>
                <w:rFonts w:ascii="Cambria" w:hAnsi="Cambria"/>
                <w:sz w:val="19"/>
                <w:shd w:val="clear" w:color="auto" w:fill="FFFFFF"/>
                <w:lang w:eastAsia="en-US"/>
              </w:rPr>
              <w:t>11.</w:t>
            </w:r>
            <w:r w:rsidRPr="00A044C1">
              <w:rPr>
                <w:rFonts w:ascii="Cambria" w:hAnsi="Cambria"/>
                <w:sz w:val="19"/>
                <w:shd w:val="clear" w:color="auto" w:fill="FFFFFF"/>
                <w:vertAlign w:val="superscript"/>
                <w:lang w:eastAsia="en-US"/>
              </w:rPr>
              <w:t>2 </w:t>
            </w:r>
            <w:r w:rsidRPr="00A044C1">
              <w:rPr>
                <w:rFonts w:ascii="Cambria" w:hAnsi="Cambria"/>
                <w:sz w:val="19"/>
                <w:shd w:val="clear" w:color="auto" w:fill="FFFFFF"/>
                <w:lang w:eastAsia="en-US"/>
              </w:rPr>
              <w:t>pantā noteiktās sankcijas</w:t>
            </w:r>
          </w:p>
        </w:tc>
        <w:tc>
          <w:tcPr>
            <w:tcW w:w="1417" w:type="dxa"/>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Jā/Nē</w:t>
            </w:r>
          </w:p>
        </w:tc>
        <w:tc>
          <w:tcPr>
            <w:tcW w:w="1214" w:type="dxa"/>
            <w:gridSpan w:val="2"/>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N</w:t>
            </w:r>
          </w:p>
        </w:tc>
      </w:tr>
    </w:tbl>
    <w:p w:rsidR="00362432" w:rsidRPr="00792F71" w:rsidRDefault="00362432" w:rsidP="00362432">
      <w:pPr>
        <w:spacing w:before="13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67"/>
        <w:gridCol w:w="5197"/>
        <w:gridCol w:w="1337"/>
        <w:gridCol w:w="1152"/>
        <w:gridCol w:w="9"/>
      </w:tblGrid>
      <w:tr w:rsidR="00362432" w:rsidRPr="00A044C1" w:rsidTr="00AB4329">
        <w:tc>
          <w:tcPr>
            <w:tcW w:w="9286" w:type="dxa"/>
            <w:gridSpan w:val="5"/>
            <w:hideMark/>
          </w:tcPr>
          <w:p w:rsidR="00362432" w:rsidRPr="00A044C1" w:rsidRDefault="00362432" w:rsidP="00AB4329">
            <w:pPr>
              <w:jc w:val="center"/>
              <w:rPr>
                <w:rFonts w:ascii="Cambria" w:hAnsi="Cambria"/>
                <w:sz w:val="19"/>
                <w:lang w:eastAsia="en-US"/>
              </w:rPr>
            </w:pPr>
            <w:r w:rsidRPr="00A044C1">
              <w:rPr>
                <w:rFonts w:ascii="Cambria" w:hAnsi="Cambria"/>
                <w:b/>
                <w:bCs/>
                <w:sz w:val="19"/>
                <w:lang w:eastAsia="en-US"/>
              </w:rPr>
              <w:t>III. Kvalitātes vērtēšanas kritēriji</w:t>
            </w:r>
          </w:p>
        </w:tc>
      </w:tr>
      <w:tr w:rsidR="00362432" w:rsidRPr="00A044C1" w:rsidTr="00AB4329">
        <w:trPr>
          <w:gridAfter w:val="1"/>
          <w:wAfter w:w="10" w:type="dxa"/>
        </w:trPr>
        <w:tc>
          <w:tcPr>
            <w:tcW w:w="704" w:type="dxa"/>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Nr.</w:t>
            </w:r>
          </w:p>
          <w:p w:rsidR="00362432" w:rsidRPr="00A044C1" w:rsidRDefault="00362432" w:rsidP="00AB4329">
            <w:pPr>
              <w:jc w:val="center"/>
              <w:rPr>
                <w:rFonts w:ascii="Cambria" w:hAnsi="Cambria"/>
                <w:b/>
                <w:bCs/>
                <w:sz w:val="19"/>
                <w:lang w:eastAsia="en-US"/>
              </w:rPr>
            </w:pPr>
            <w:r w:rsidRPr="00A044C1">
              <w:rPr>
                <w:rFonts w:ascii="Cambria" w:hAnsi="Cambria"/>
                <w:sz w:val="19"/>
                <w:lang w:eastAsia="en-US"/>
              </w:rPr>
              <w:t>p. k.</w:t>
            </w:r>
          </w:p>
        </w:tc>
        <w:tc>
          <w:tcPr>
            <w:tcW w:w="5951" w:type="dxa"/>
            <w:vAlign w:val="center"/>
            <w:hideMark/>
          </w:tcPr>
          <w:p w:rsidR="00362432" w:rsidRPr="00A044C1" w:rsidRDefault="00362432" w:rsidP="00AB4329">
            <w:pPr>
              <w:jc w:val="center"/>
              <w:rPr>
                <w:rFonts w:ascii="Cambria" w:hAnsi="Cambria"/>
                <w:b/>
                <w:bCs/>
                <w:sz w:val="19"/>
                <w:lang w:eastAsia="en-US"/>
              </w:rPr>
            </w:pPr>
            <w:r w:rsidRPr="00A044C1">
              <w:rPr>
                <w:rFonts w:ascii="Cambria" w:hAnsi="Cambria"/>
                <w:sz w:val="19"/>
                <w:lang w:eastAsia="en-US"/>
              </w:rPr>
              <w:t>Kritēriji</w:t>
            </w:r>
          </w:p>
        </w:tc>
        <w:tc>
          <w:tcPr>
            <w:tcW w:w="1417" w:type="dxa"/>
            <w:vAlign w:val="center"/>
            <w:hideMark/>
          </w:tcPr>
          <w:p w:rsidR="00362432" w:rsidRPr="00A044C1" w:rsidRDefault="00362432" w:rsidP="00AB4329">
            <w:pPr>
              <w:jc w:val="center"/>
              <w:rPr>
                <w:rFonts w:ascii="Cambria" w:hAnsi="Cambria"/>
                <w:b/>
                <w:bCs/>
                <w:sz w:val="19"/>
                <w:lang w:eastAsia="en-US"/>
              </w:rPr>
            </w:pPr>
            <w:r w:rsidRPr="00A044C1">
              <w:rPr>
                <w:rFonts w:ascii="Cambria" w:hAnsi="Cambria"/>
                <w:sz w:val="19"/>
                <w:lang w:eastAsia="en-US"/>
              </w:rPr>
              <w:t>Vērtēšanas sistēma</w:t>
            </w:r>
          </w:p>
        </w:tc>
        <w:tc>
          <w:tcPr>
            <w:tcW w:w="1204" w:type="dxa"/>
            <w:vAlign w:val="center"/>
            <w:hideMark/>
          </w:tcPr>
          <w:p w:rsidR="00362432" w:rsidRPr="00A044C1" w:rsidRDefault="00362432" w:rsidP="00AB4329">
            <w:pPr>
              <w:jc w:val="center"/>
              <w:rPr>
                <w:rFonts w:ascii="Cambria" w:hAnsi="Cambria"/>
                <w:b/>
                <w:bCs/>
                <w:sz w:val="19"/>
                <w:lang w:eastAsia="en-US"/>
              </w:rPr>
            </w:pPr>
            <w:r w:rsidRPr="00A044C1">
              <w:rPr>
                <w:rFonts w:ascii="Cambria" w:hAnsi="Cambria"/>
                <w:sz w:val="19"/>
                <w:lang w:eastAsia="en-US"/>
              </w:rPr>
              <w:t>Piezīmes</w:t>
            </w: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1.</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Neliela apjoma grantu shēmas projekta ekonomiskā ietekme tiek vērtēta atbilstoši šādiem nosacījumiem:</w:t>
            </w:r>
          </w:p>
          <w:p w:rsidR="00362432" w:rsidRPr="00A044C1" w:rsidRDefault="00362432" w:rsidP="00AB4329">
            <w:pPr>
              <w:tabs>
                <w:tab w:val="left" w:pos="306"/>
              </w:tabs>
              <w:rPr>
                <w:rFonts w:ascii="Cambria" w:hAnsi="Cambria"/>
                <w:sz w:val="19"/>
                <w:lang w:eastAsia="en-US"/>
              </w:rPr>
            </w:pPr>
            <w:r w:rsidRPr="00A044C1">
              <w:rPr>
                <w:rFonts w:ascii="Symbol" w:hAnsi="Symbol"/>
                <w:sz w:val="19"/>
                <w:lang w:eastAsia="en-US"/>
              </w:rPr>
              <w:t></w:t>
            </w:r>
            <w:r>
              <w:rPr>
                <w:rFonts w:ascii="Symbol" w:hAnsi="Symbol"/>
                <w:sz w:val="19"/>
                <w:lang w:eastAsia="en-US"/>
              </w:rPr>
              <w:t></w:t>
            </w:r>
            <w:r w:rsidRPr="00A044C1">
              <w:rPr>
                <w:rFonts w:ascii="Cambria" w:hAnsi="Cambria"/>
                <w:sz w:val="19"/>
                <w:lang w:eastAsia="en-US"/>
              </w:rPr>
              <w:t>jaunā produkta vai tehnoloģijas apraksts un tās lietojums;</w:t>
            </w:r>
          </w:p>
          <w:p w:rsidR="00362432" w:rsidRPr="00A044C1" w:rsidRDefault="00362432" w:rsidP="00AB4329">
            <w:pPr>
              <w:tabs>
                <w:tab w:val="left" w:pos="306"/>
              </w:tabs>
              <w:rPr>
                <w:rFonts w:ascii="Cambria" w:hAnsi="Cambria"/>
                <w:sz w:val="19"/>
                <w:lang w:eastAsia="en-US"/>
              </w:rPr>
            </w:pPr>
            <w:r w:rsidRPr="00A044C1">
              <w:rPr>
                <w:rFonts w:ascii="Symbol" w:hAnsi="Symbol"/>
                <w:sz w:val="19"/>
                <w:lang w:eastAsia="en-US"/>
              </w:rPr>
              <w:t></w:t>
            </w:r>
            <w:r>
              <w:rPr>
                <w:rFonts w:ascii="Symbol" w:hAnsi="Symbol"/>
                <w:sz w:val="19"/>
                <w:lang w:eastAsia="en-US"/>
              </w:rPr>
              <w:t></w:t>
            </w:r>
            <w:r w:rsidRPr="00A044C1">
              <w:rPr>
                <w:rFonts w:ascii="Cambria" w:hAnsi="Cambria"/>
                <w:sz w:val="19"/>
                <w:lang w:eastAsia="en-US"/>
              </w:rPr>
              <w:t>jaunā produkta vai tehnoloģijas tirgus raksturojums, konkurētspējas priekšrocības;</w:t>
            </w:r>
          </w:p>
          <w:p w:rsidR="00362432" w:rsidRPr="00A044C1" w:rsidRDefault="00362432" w:rsidP="00AB4329">
            <w:pPr>
              <w:tabs>
                <w:tab w:val="left" w:pos="258"/>
              </w:tabs>
              <w:rPr>
                <w:rFonts w:ascii="Cambria" w:hAnsi="Cambria"/>
                <w:sz w:val="19"/>
                <w:lang w:eastAsia="en-US"/>
              </w:rPr>
            </w:pPr>
            <w:r w:rsidRPr="00A044C1">
              <w:rPr>
                <w:rFonts w:ascii="Symbol" w:hAnsi="Symbol"/>
                <w:sz w:val="19"/>
                <w:lang w:eastAsia="en-US"/>
              </w:rPr>
              <w:t></w:t>
            </w:r>
            <w:r>
              <w:rPr>
                <w:rFonts w:ascii="Symbol" w:hAnsi="Symbol"/>
                <w:sz w:val="19"/>
                <w:lang w:eastAsia="en-US"/>
              </w:rPr>
              <w:t></w:t>
            </w:r>
            <w:r w:rsidRPr="00A044C1">
              <w:rPr>
                <w:rFonts w:ascii="Cambria" w:hAnsi="Cambria"/>
                <w:sz w:val="19"/>
                <w:lang w:eastAsia="en-US"/>
              </w:rPr>
              <w:t>sagaidāmais produkta vai tehnoloģijas pieprasījums.</w:t>
            </w:r>
          </w:p>
          <w:p w:rsidR="00362432" w:rsidRPr="00A044C1" w:rsidRDefault="00362432" w:rsidP="00AB4329">
            <w:pPr>
              <w:rPr>
                <w:rFonts w:ascii="Cambria" w:hAnsi="Cambria"/>
                <w:sz w:val="19"/>
                <w:lang w:eastAsia="en-US"/>
              </w:rPr>
            </w:pPr>
            <w:r w:rsidRPr="00A044C1">
              <w:rPr>
                <w:rFonts w:ascii="Cambria" w:hAnsi="Cambria"/>
                <w:sz w:val="19"/>
                <w:lang w:eastAsia="en-US"/>
              </w:rPr>
              <w:t>Papildus tiek vērtēts, vai projekta ietvaros veiktajām investīcijām pētniecībai un attīstībai paredzēta sadarbība ar zinātniskajām institūcijām:</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0–14</w:t>
            </w:r>
          </w:p>
        </w:tc>
        <w:tc>
          <w:tcPr>
            <w:tcW w:w="1204" w:type="dxa"/>
            <w:hideMark/>
          </w:tcPr>
          <w:p w:rsidR="00362432" w:rsidRPr="00A044C1" w:rsidRDefault="00362432" w:rsidP="00AB4329">
            <w:pPr>
              <w:jc w:val="center"/>
              <w:rPr>
                <w:rFonts w:ascii="Cambria" w:hAnsi="Cambria"/>
                <w:sz w:val="19"/>
                <w:lang w:eastAsia="en-US"/>
              </w:rPr>
            </w:pPr>
            <w:r w:rsidRPr="00A044C1">
              <w:rPr>
                <w:rFonts w:ascii="Cambria" w:hAnsi="Cambria"/>
                <w:iCs/>
                <w:sz w:val="19"/>
                <w:lang w:eastAsia="en-US"/>
              </w:rPr>
              <w:t xml:space="preserve">Kritērijā jāsasniedz vismaz </w:t>
            </w:r>
            <w:r w:rsidRPr="00A044C1">
              <w:rPr>
                <w:rFonts w:ascii="Cambria" w:hAnsi="Cambria"/>
                <w:sz w:val="19"/>
                <w:lang w:eastAsia="en-US"/>
              </w:rPr>
              <w:t>6 punkti</w:t>
            </w: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1.1.</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 xml:space="preserve">Projekta iesniegumā ir aprakstīts jaunais produkts vai tehnoloģija, tās lietojums, kā arī sniegta informācija par produkta vai tehnoloģijas konkurētspējas priekšrocībām, salīdzinot tās ar tirgū pieejamiem analogiem risinājumiem (t. i., attiecībā pret produktu vai tehnoloģiju, kas apmierina tās pašas vai līdzīgas vajadzības), kā arī sniegta informācija par plānotajiem noieta tirgiem un pieprasījumu. Ir veikts ekonomiskā pamatojuma aprēķins, un minētais </w:t>
            </w:r>
            <w:r w:rsidRPr="00A044C1">
              <w:rPr>
                <w:rFonts w:ascii="Cambria" w:hAnsi="Cambria"/>
                <w:bCs/>
                <w:sz w:val="19"/>
                <w:lang w:eastAsia="en-US"/>
              </w:rPr>
              <w:t xml:space="preserve">pozitīvi </w:t>
            </w:r>
            <w:r w:rsidRPr="00A044C1">
              <w:rPr>
                <w:rFonts w:ascii="Cambria" w:hAnsi="Cambria"/>
                <w:sz w:val="19"/>
                <w:lang w:eastAsia="en-US"/>
              </w:rPr>
              <w:t>ietekmē projekta iesniedzēja attīstību</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12</w:t>
            </w:r>
          </w:p>
        </w:tc>
        <w:tc>
          <w:tcPr>
            <w:tcW w:w="1204" w:type="dxa"/>
          </w:tcPr>
          <w:p w:rsidR="00362432" w:rsidRPr="00A044C1" w:rsidRDefault="00362432" w:rsidP="00AB4329">
            <w:pPr>
              <w:jc w:val="center"/>
              <w:rPr>
                <w:rFonts w:ascii="Cambria" w:hAnsi="Cambria"/>
                <w:sz w:val="19"/>
                <w:lang w:eastAsia="en-US"/>
              </w:rPr>
            </w:pP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1.2.</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Projekta iesniegumā ir aprakstīts jaunais produkts vai tehnoloģija, tās lietojums, kā arī sniegta informācija par produkta vai tehnoloģijas konkurētspējas priekšrocībām, taču tā nav salīdzināta ar analogiem risinājumiem tirgū un nav sniegta informācija par plānotajiem noieta tirgiem un pieprasījumu. Ir veikts ekonomiskā pamatojuma aprēķins (vai to iespējams veikt no sniegtās informācijas), taču nav norādīta iespējamā ietekme uz projekta iesniedzēja attīstību vai to nav iespējams izvērtēt no projekta iesniegumā norādītās informācijas</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6</w:t>
            </w:r>
          </w:p>
        </w:tc>
        <w:tc>
          <w:tcPr>
            <w:tcW w:w="1204" w:type="dxa"/>
          </w:tcPr>
          <w:p w:rsidR="00362432" w:rsidRPr="00A044C1" w:rsidRDefault="00362432" w:rsidP="00AB4329">
            <w:pPr>
              <w:jc w:val="center"/>
              <w:rPr>
                <w:rFonts w:ascii="Cambria" w:hAnsi="Cambria"/>
                <w:sz w:val="19"/>
                <w:lang w:eastAsia="en-US"/>
              </w:rPr>
            </w:pP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1.3.</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 xml:space="preserve">Projekta iesniedzējs ir izvērtējis jaunā produkta vai tehnoloģijas noieta tirgu, konkurētspēju un pieprasījumu, bet projekta iesniegumā </w:t>
            </w:r>
            <w:r w:rsidRPr="00A044C1">
              <w:rPr>
                <w:rFonts w:ascii="Cambria" w:hAnsi="Cambria"/>
                <w:bCs/>
                <w:sz w:val="19"/>
                <w:lang w:eastAsia="en-US"/>
              </w:rPr>
              <w:t>nav</w:t>
            </w:r>
            <w:r w:rsidRPr="00A044C1">
              <w:rPr>
                <w:rFonts w:ascii="Cambria" w:hAnsi="Cambria"/>
                <w:sz w:val="19"/>
                <w:lang w:eastAsia="en-US"/>
              </w:rPr>
              <w:t xml:space="preserve"> sniegts finanšu aprēķinu pieņēmumu detalizēts apraksts vai pieņēmumi nav pamatoti</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0</w:t>
            </w:r>
          </w:p>
        </w:tc>
        <w:tc>
          <w:tcPr>
            <w:tcW w:w="1204" w:type="dxa"/>
          </w:tcPr>
          <w:p w:rsidR="00362432" w:rsidRPr="00A044C1" w:rsidRDefault="00362432" w:rsidP="00AB4329">
            <w:pPr>
              <w:jc w:val="center"/>
              <w:rPr>
                <w:rFonts w:ascii="Cambria" w:hAnsi="Cambria"/>
                <w:sz w:val="19"/>
                <w:lang w:eastAsia="en-US"/>
              </w:rPr>
            </w:pP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1.4.</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Papildus tiek piešķirti punkti, ja kritērijā ir sasniegts vismaz minimālais punktu skaits un projekta ietvaros projekta iesniedzējs paredz sadarbību ar zinātniskajām institūcijām</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2</w:t>
            </w:r>
          </w:p>
        </w:tc>
        <w:tc>
          <w:tcPr>
            <w:tcW w:w="1204" w:type="dxa"/>
          </w:tcPr>
          <w:p w:rsidR="00362432" w:rsidRPr="00A044C1" w:rsidRDefault="00362432" w:rsidP="00AB4329">
            <w:pPr>
              <w:jc w:val="center"/>
              <w:rPr>
                <w:rFonts w:ascii="Cambria" w:hAnsi="Cambria"/>
                <w:sz w:val="19"/>
                <w:lang w:eastAsia="en-US"/>
              </w:rPr>
            </w:pP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2.</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Neliela apjoma grantu shēmas projekta iesniegumā ir apzināti jaunā produkta vai tehnoloģijas:</w:t>
            </w:r>
          </w:p>
          <w:p w:rsidR="00362432" w:rsidRPr="00A044C1" w:rsidRDefault="00362432" w:rsidP="00AB4329">
            <w:pPr>
              <w:tabs>
                <w:tab w:val="left" w:pos="306"/>
              </w:tabs>
              <w:rPr>
                <w:rFonts w:ascii="Cambria" w:hAnsi="Cambria"/>
                <w:sz w:val="19"/>
                <w:lang w:eastAsia="en-US"/>
              </w:rPr>
            </w:pPr>
            <w:r w:rsidRPr="00A044C1">
              <w:rPr>
                <w:rFonts w:ascii="Symbol" w:hAnsi="Symbol"/>
                <w:sz w:val="19"/>
                <w:lang w:eastAsia="en-US"/>
              </w:rPr>
              <w:lastRenderedPageBreak/>
              <w:t></w:t>
            </w:r>
            <w:r>
              <w:rPr>
                <w:rFonts w:ascii="Symbol" w:hAnsi="Symbol"/>
                <w:sz w:val="19"/>
                <w:lang w:eastAsia="en-US"/>
              </w:rPr>
              <w:t></w:t>
            </w:r>
            <w:r w:rsidRPr="00A044C1">
              <w:rPr>
                <w:rFonts w:ascii="Cambria" w:hAnsi="Cambria"/>
                <w:sz w:val="19"/>
                <w:lang w:eastAsia="en-US"/>
              </w:rPr>
              <w:t>tehnoloģiskie riski un tehnoloģiskā iespējamība tā ieviešanai;</w:t>
            </w:r>
          </w:p>
          <w:p w:rsidR="00362432" w:rsidRPr="00A044C1" w:rsidRDefault="00362432" w:rsidP="00AB4329">
            <w:pPr>
              <w:tabs>
                <w:tab w:val="left" w:pos="287"/>
              </w:tabs>
              <w:rPr>
                <w:rFonts w:ascii="Cambria" w:hAnsi="Cambria"/>
                <w:sz w:val="19"/>
                <w:lang w:eastAsia="en-US"/>
              </w:rPr>
            </w:pPr>
            <w:r w:rsidRPr="00A044C1">
              <w:rPr>
                <w:rFonts w:ascii="Symbol" w:hAnsi="Symbol"/>
                <w:sz w:val="19"/>
                <w:lang w:eastAsia="en-US"/>
              </w:rPr>
              <w:t></w:t>
            </w:r>
            <w:r>
              <w:rPr>
                <w:rFonts w:ascii="Symbol" w:hAnsi="Symbol"/>
                <w:sz w:val="19"/>
                <w:lang w:eastAsia="en-US"/>
              </w:rPr>
              <w:t></w:t>
            </w:r>
            <w:r w:rsidRPr="00A044C1">
              <w:rPr>
                <w:rFonts w:ascii="Cambria" w:hAnsi="Cambria"/>
                <w:sz w:val="19"/>
                <w:lang w:eastAsia="en-US"/>
              </w:rPr>
              <w:t>jauninājuma pakāpe;</w:t>
            </w:r>
          </w:p>
          <w:p w:rsidR="00362432" w:rsidRPr="00A044C1" w:rsidRDefault="00362432" w:rsidP="00AB4329">
            <w:pPr>
              <w:rPr>
                <w:rFonts w:ascii="Cambria" w:hAnsi="Cambria"/>
                <w:sz w:val="19"/>
                <w:lang w:eastAsia="en-US"/>
              </w:rPr>
            </w:pPr>
            <w:r w:rsidRPr="00A044C1">
              <w:rPr>
                <w:rFonts w:ascii="Cambria" w:hAnsi="Cambria"/>
                <w:sz w:val="19"/>
                <w:lang w:eastAsia="en-US"/>
              </w:rPr>
              <w:t>intelektuālo īpašumtiesību aizsardzības stratēģijas kvalitāte:</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lastRenderedPageBreak/>
              <w:t>0–12</w:t>
            </w:r>
          </w:p>
        </w:tc>
        <w:tc>
          <w:tcPr>
            <w:tcW w:w="1204" w:type="dxa"/>
            <w:hideMark/>
          </w:tcPr>
          <w:p w:rsidR="00362432" w:rsidRPr="00A044C1" w:rsidRDefault="00362432" w:rsidP="00AB4329">
            <w:pPr>
              <w:jc w:val="center"/>
              <w:rPr>
                <w:rFonts w:ascii="Cambria" w:hAnsi="Cambria"/>
                <w:sz w:val="19"/>
                <w:lang w:eastAsia="en-US"/>
              </w:rPr>
            </w:pPr>
            <w:r w:rsidRPr="00A044C1">
              <w:rPr>
                <w:rFonts w:ascii="Cambria" w:hAnsi="Cambria"/>
                <w:iCs/>
                <w:sz w:val="19"/>
                <w:lang w:eastAsia="en-US"/>
              </w:rPr>
              <w:t xml:space="preserve">Kritērijā jāsasniedz </w:t>
            </w:r>
            <w:r w:rsidRPr="00A044C1">
              <w:rPr>
                <w:rFonts w:ascii="Cambria" w:hAnsi="Cambria"/>
                <w:iCs/>
                <w:sz w:val="19"/>
                <w:lang w:eastAsia="en-US"/>
              </w:rPr>
              <w:lastRenderedPageBreak/>
              <w:t>vismaz 4 punkti</w:t>
            </w: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lastRenderedPageBreak/>
              <w:t>2.1.</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iCs/>
                <w:sz w:val="19"/>
                <w:lang w:eastAsia="en-US"/>
              </w:rPr>
              <w:t>Pastāvošie tehnoloģiskie riski neietekmē jaunā produkta vai tehnoloģijas ieviešanas iespējamību, produkts vai tehnoloģija ir jaunums tirgum, un projekta iesniedzējs ir izvērtējis intelektuālo īpašumtiesību aizsardzības stratēģiju</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12</w:t>
            </w:r>
          </w:p>
        </w:tc>
        <w:tc>
          <w:tcPr>
            <w:tcW w:w="1204" w:type="dxa"/>
          </w:tcPr>
          <w:p w:rsidR="00362432" w:rsidRPr="00A044C1" w:rsidRDefault="00362432" w:rsidP="00AB4329">
            <w:pPr>
              <w:jc w:val="center"/>
              <w:rPr>
                <w:rFonts w:ascii="Cambria" w:hAnsi="Cambria"/>
                <w:sz w:val="19"/>
                <w:lang w:eastAsia="en-US"/>
              </w:rPr>
            </w:pP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2.2.</w:t>
            </w:r>
          </w:p>
        </w:tc>
        <w:tc>
          <w:tcPr>
            <w:tcW w:w="5951" w:type="dxa"/>
            <w:hideMark/>
          </w:tcPr>
          <w:p w:rsidR="00362432" w:rsidRPr="00A044C1" w:rsidRDefault="00362432" w:rsidP="00AB4329">
            <w:pPr>
              <w:rPr>
                <w:rFonts w:ascii="Cambria" w:hAnsi="Cambria"/>
                <w:iCs/>
                <w:sz w:val="19"/>
                <w:lang w:eastAsia="en-US"/>
              </w:rPr>
            </w:pPr>
            <w:r w:rsidRPr="00A044C1">
              <w:rPr>
                <w:rFonts w:ascii="Cambria" w:hAnsi="Cambria"/>
                <w:iCs/>
                <w:sz w:val="19"/>
                <w:lang w:eastAsia="en-US"/>
              </w:rPr>
              <w:t>Pastāvošie tehnoloģiskie riski neietekmē jaunā produkta vai tehnoloģijas ieviešanas iespējamību, produkts vai tehnoloģija ir jaunums k</w:t>
            </w:r>
            <w:r w:rsidRPr="00A044C1">
              <w:rPr>
                <w:rFonts w:ascii="Cambria" w:hAnsi="Cambria"/>
                <w:sz w:val="19"/>
                <w:lang w:eastAsia="en-US"/>
              </w:rPr>
              <w:t>omersantam</w:t>
            </w:r>
            <w:r w:rsidRPr="00A044C1">
              <w:rPr>
                <w:rFonts w:ascii="Cambria" w:hAnsi="Cambria"/>
                <w:iCs/>
                <w:sz w:val="19"/>
                <w:lang w:eastAsia="en-US"/>
              </w:rPr>
              <w:t>, un projekta iesniedzējs ir izvērtējis intelektuālo īpašumtiesību aizsardzības stratēģiju</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6</w:t>
            </w:r>
          </w:p>
        </w:tc>
        <w:tc>
          <w:tcPr>
            <w:tcW w:w="1204" w:type="dxa"/>
          </w:tcPr>
          <w:p w:rsidR="00362432" w:rsidRPr="00A044C1" w:rsidRDefault="00362432" w:rsidP="00AB4329">
            <w:pPr>
              <w:jc w:val="center"/>
              <w:rPr>
                <w:rFonts w:ascii="Cambria" w:hAnsi="Cambria"/>
                <w:sz w:val="19"/>
                <w:lang w:eastAsia="en-US"/>
              </w:rPr>
            </w:pP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2.3.</w:t>
            </w:r>
          </w:p>
        </w:tc>
        <w:tc>
          <w:tcPr>
            <w:tcW w:w="5951" w:type="dxa"/>
            <w:hideMark/>
          </w:tcPr>
          <w:p w:rsidR="00362432" w:rsidRPr="00A044C1" w:rsidRDefault="00362432" w:rsidP="00AB4329">
            <w:pPr>
              <w:rPr>
                <w:rFonts w:ascii="Cambria" w:hAnsi="Cambria"/>
                <w:iCs/>
                <w:sz w:val="19"/>
                <w:lang w:eastAsia="en-US"/>
              </w:rPr>
            </w:pPr>
            <w:r w:rsidRPr="00A044C1">
              <w:rPr>
                <w:rFonts w:ascii="Cambria" w:hAnsi="Cambria"/>
                <w:iCs/>
                <w:sz w:val="19"/>
                <w:lang w:eastAsia="en-US"/>
              </w:rPr>
              <w:t>Pastāvošie tehnoloģiskie riski var ietekmēt jaunā produkta vai tehnoloģijas ieviešanas iespējamību, un projekta iesniegumā ir apzināti iespējamie tehnoloģisko risku novēršanas pasākumi. Projekta iesniegumā ir norādīta jauninājuma pakāpe, bet projekta iesniedzējs nav izvērtējis vai nav pamatojis intelektuālo īpašumtiesību aizsardzības stratēģiju</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4</w:t>
            </w:r>
          </w:p>
        </w:tc>
        <w:tc>
          <w:tcPr>
            <w:tcW w:w="1204" w:type="dxa"/>
          </w:tcPr>
          <w:p w:rsidR="00362432" w:rsidRPr="00A044C1" w:rsidRDefault="00362432" w:rsidP="00AB4329">
            <w:pPr>
              <w:jc w:val="center"/>
              <w:rPr>
                <w:rFonts w:ascii="Cambria" w:hAnsi="Cambria"/>
                <w:sz w:val="19"/>
                <w:lang w:eastAsia="en-US"/>
              </w:rPr>
            </w:pP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2.4.</w:t>
            </w:r>
          </w:p>
        </w:tc>
        <w:tc>
          <w:tcPr>
            <w:tcW w:w="5951" w:type="dxa"/>
            <w:hideMark/>
          </w:tcPr>
          <w:p w:rsidR="00362432" w:rsidRPr="00A044C1" w:rsidRDefault="00362432" w:rsidP="00AB4329">
            <w:pPr>
              <w:rPr>
                <w:rFonts w:ascii="Cambria" w:hAnsi="Cambria"/>
                <w:iCs/>
                <w:sz w:val="19"/>
                <w:lang w:eastAsia="en-US"/>
              </w:rPr>
            </w:pPr>
            <w:r w:rsidRPr="00A044C1">
              <w:rPr>
                <w:rFonts w:ascii="Cambria" w:hAnsi="Cambria"/>
                <w:iCs/>
                <w:sz w:val="19"/>
                <w:lang w:eastAsia="en-US"/>
              </w:rPr>
              <w:t>Projekta iesniedzējs nav apzinājis pastāvošos tehnoloģiskos riskus, kas ietekmē jaunā produkta vai tehnoloģijas ieviešanas iespējamību, vai pastāvošie tehnoloģiskie riski padara neiespējamu jaunā produkta vai tehnoloģijas ieviešanu</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0</w:t>
            </w:r>
          </w:p>
        </w:tc>
        <w:tc>
          <w:tcPr>
            <w:tcW w:w="1204" w:type="dxa"/>
          </w:tcPr>
          <w:p w:rsidR="00362432" w:rsidRPr="00A044C1" w:rsidRDefault="00362432" w:rsidP="00AB4329">
            <w:pPr>
              <w:jc w:val="center"/>
              <w:rPr>
                <w:rFonts w:ascii="Cambria" w:hAnsi="Cambria"/>
                <w:sz w:val="19"/>
                <w:lang w:eastAsia="en-US"/>
              </w:rPr>
            </w:pP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3.</w:t>
            </w:r>
          </w:p>
        </w:tc>
        <w:tc>
          <w:tcPr>
            <w:tcW w:w="5951" w:type="dxa"/>
            <w:hideMark/>
          </w:tcPr>
          <w:p w:rsidR="00362432" w:rsidRPr="00A044C1" w:rsidRDefault="00362432" w:rsidP="00AB4329">
            <w:pPr>
              <w:rPr>
                <w:rFonts w:ascii="Cambria" w:hAnsi="Cambria"/>
                <w:iCs/>
                <w:sz w:val="19"/>
                <w:lang w:eastAsia="en-US"/>
              </w:rPr>
            </w:pPr>
            <w:r w:rsidRPr="00A044C1">
              <w:rPr>
                <w:rFonts w:ascii="Cambria" w:hAnsi="Cambria"/>
                <w:sz w:val="19"/>
                <w:lang w:eastAsia="en-US"/>
              </w:rPr>
              <w:t>Neliela apjoma grantu shēmas projekta īstenošanai nepieciešamo resursu pieejamība:</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0–12</w:t>
            </w:r>
          </w:p>
        </w:tc>
        <w:tc>
          <w:tcPr>
            <w:tcW w:w="1204" w:type="dxa"/>
            <w:hideMark/>
          </w:tcPr>
          <w:p w:rsidR="00362432" w:rsidRPr="00A044C1" w:rsidRDefault="00362432" w:rsidP="00AB4329">
            <w:pPr>
              <w:jc w:val="center"/>
              <w:rPr>
                <w:rFonts w:ascii="Cambria" w:hAnsi="Cambria"/>
                <w:sz w:val="19"/>
                <w:lang w:eastAsia="en-US"/>
              </w:rPr>
            </w:pPr>
            <w:r w:rsidRPr="00A044C1">
              <w:rPr>
                <w:rFonts w:ascii="Cambria" w:hAnsi="Cambria"/>
                <w:iCs/>
                <w:sz w:val="19"/>
                <w:lang w:eastAsia="en-US"/>
              </w:rPr>
              <w:t>Kritērijā jāsasniedz vismaz 5 punkti</w:t>
            </w: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3.1.</w:t>
            </w:r>
          </w:p>
        </w:tc>
        <w:tc>
          <w:tcPr>
            <w:tcW w:w="5951" w:type="dxa"/>
            <w:hideMark/>
          </w:tcPr>
          <w:p w:rsidR="00362432" w:rsidRPr="00A044C1" w:rsidRDefault="00362432" w:rsidP="00AB4329">
            <w:pPr>
              <w:rPr>
                <w:rFonts w:ascii="Cambria" w:hAnsi="Cambria"/>
                <w:iCs/>
                <w:sz w:val="19"/>
                <w:lang w:eastAsia="en-US"/>
              </w:rPr>
            </w:pPr>
            <w:r w:rsidRPr="00A044C1">
              <w:rPr>
                <w:rFonts w:ascii="Cambria" w:hAnsi="Cambria"/>
                <w:iCs/>
                <w:sz w:val="19"/>
                <w:lang w:eastAsia="en-US"/>
              </w:rPr>
              <w:t>Projekta iesniedzējs projekta iesniegumā ir apzinājis visas aktivitātes un nepieciešamos resursus projekta īstenošanai – potenciālos pakalpojumu sniedzējus, projekta īstenošanas vietu, nepieciešamo aprīkojumu, infrastruktūru, kā arī pamatojis projekta īstenošanas laika grafiku</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10</w:t>
            </w:r>
          </w:p>
        </w:tc>
        <w:tc>
          <w:tcPr>
            <w:tcW w:w="1204" w:type="dxa"/>
          </w:tcPr>
          <w:p w:rsidR="00362432" w:rsidRPr="00A044C1" w:rsidRDefault="00362432" w:rsidP="00AB4329">
            <w:pPr>
              <w:jc w:val="center"/>
              <w:rPr>
                <w:rFonts w:ascii="Cambria" w:hAnsi="Cambria"/>
                <w:sz w:val="19"/>
                <w:lang w:eastAsia="en-US"/>
              </w:rPr>
            </w:pP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3.2.</w:t>
            </w:r>
          </w:p>
        </w:tc>
        <w:tc>
          <w:tcPr>
            <w:tcW w:w="5951" w:type="dxa"/>
            <w:hideMark/>
          </w:tcPr>
          <w:p w:rsidR="00362432" w:rsidRPr="00A044C1" w:rsidRDefault="00362432" w:rsidP="00AB4329">
            <w:pPr>
              <w:rPr>
                <w:rFonts w:ascii="Cambria" w:hAnsi="Cambria"/>
                <w:iCs/>
                <w:sz w:val="19"/>
                <w:lang w:eastAsia="en-US"/>
              </w:rPr>
            </w:pPr>
            <w:r w:rsidRPr="00A044C1">
              <w:rPr>
                <w:rFonts w:ascii="Cambria" w:hAnsi="Cambria"/>
                <w:sz w:val="19"/>
                <w:lang w:eastAsia="en-US"/>
              </w:rPr>
              <w:t>Projekta iesniedzējs ir apzinājis visas nepieciešamās aktivitātes projekta īstenošanai, kā arī apzinājis potenciālos pakalpojuma sniedzējus katrai aktivitātei un to īstenošanas laiku norādījis projekta laika grafikā, bet nav apzinājis projekta īstenošanas vietu, aprīkojumu un infrastruktūru vai tās nav piemērotas projekta īstenošanai</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7</w:t>
            </w:r>
          </w:p>
        </w:tc>
        <w:tc>
          <w:tcPr>
            <w:tcW w:w="1204" w:type="dxa"/>
          </w:tcPr>
          <w:p w:rsidR="00362432" w:rsidRPr="00A044C1" w:rsidRDefault="00362432" w:rsidP="00AB4329">
            <w:pPr>
              <w:jc w:val="center"/>
              <w:rPr>
                <w:rFonts w:ascii="Cambria" w:hAnsi="Cambria"/>
                <w:sz w:val="19"/>
                <w:lang w:eastAsia="en-US"/>
              </w:rPr>
            </w:pP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3.3.</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Projekta iesniedzējs ir apzinājis visas nepieciešamās aktivitātes projekta īstenošanai saskaņā ar projekta īstenošanas laika grafiku, bet potenciālos pakalpojuma sniedzējus projektā paredzētajām aktivitātēm ir apzinājis tikai daļēji</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5</w:t>
            </w:r>
          </w:p>
        </w:tc>
        <w:tc>
          <w:tcPr>
            <w:tcW w:w="1204" w:type="dxa"/>
          </w:tcPr>
          <w:p w:rsidR="00362432" w:rsidRPr="00A044C1" w:rsidRDefault="00362432" w:rsidP="00AB4329">
            <w:pPr>
              <w:jc w:val="center"/>
              <w:rPr>
                <w:rFonts w:ascii="Cambria" w:hAnsi="Cambria"/>
                <w:sz w:val="19"/>
                <w:lang w:eastAsia="en-US"/>
              </w:rPr>
            </w:pP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3.4.</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Projekta iesniedzējs nav apzinājis visas nepieciešamās aktivitātes projekta īstenošanai vai nav apzinājis potenciālos pakalpojuma sniedzējus nevienai no projektā paredzētajām aktivitātēm</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0</w:t>
            </w:r>
          </w:p>
        </w:tc>
        <w:tc>
          <w:tcPr>
            <w:tcW w:w="1204" w:type="dxa"/>
          </w:tcPr>
          <w:p w:rsidR="00362432" w:rsidRPr="00A044C1" w:rsidRDefault="00362432" w:rsidP="00AB4329">
            <w:pPr>
              <w:jc w:val="center"/>
              <w:rPr>
                <w:rFonts w:ascii="Cambria" w:hAnsi="Cambria"/>
                <w:sz w:val="19"/>
                <w:lang w:eastAsia="en-US"/>
              </w:rPr>
            </w:pP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3.5.</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iCs/>
                <w:sz w:val="19"/>
                <w:lang w:eastAsia="en-US"/>
              </w:rPr>
              <w:t>J</w:t>
            </w:r>
            <w:r w:rsidRPr="00A044C1">
              <w:rPr>
                <w:rFonts w:ascii="Cambria" w:hAnsi="Cambria"/>
                <w:sz w:val="19"/>
                <w:lang w:eastAsia="en-US"/>
              </w:rPr>
              <w:t>a kritērijā ir sasniegts vismaz minimālais punktu skaits,</w:t>
            </w:r>
            <w:r w:rsidRPr="00A044C1">
              <w:rPr>
                <w:rFonts w:ascii="Cambria" w:hAnsi="Cambria"/>
                <w:iCs/>
                <w:sz w:val="19"/>
                <w:lang w:eastAsia="en-US"/>
              </w:rPr>
              <w:t xml:space="preserve"> tiek piešķirti papildu punkti par piesaistītā personāla kompetenci (papildu punkti var summēties, ja atbilstošās kompetences ir vismaz vienam komandas dalībniekam):</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0–2</w:t>
            </w:r>
          </w:p>
        </w:tc>
        <w:tc>
          <w:tcPr>
            <w:tcW w:w="1204" w:type="dxa"/>
          </w:tcPr>
          <w:p w:rsidR="00362432" w:rsidRPr="00A044C1" w:rsidRDefault="00362432" w:rsidP="00AB4329">
            <w:pPr>
              <w:jc w:val="center"/>
              <w:rPr>
                <w:rFonts w:ascii="Cambria" w:hAnsi="Cambria"/>
                <w:sz w:val="19"/>
                <w:lang w:eastAsia="en-US"/>
              </w:rPr>
            </w:pP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3.5.1.</w:t>
            </w:r>
          </w:p>
        </w:tc>
        <w:tc>
          <w:tcPr>
            <w:tcW w:w="5951" w:type="dxa"/>
            <w:hideMark/>
          </w:tcPr>
          <w:p w:rsidR="00362432" w:rsidRPr="00A044C1" w:rsidRDefault="00362432" w:rsidP="00AB4329">
            <w:pPr>
              <w:rPr>
                <w:rFonts w:ascii="Cambria" w:hAnsi="Cambria"/>
                <w:iCs/>
                <w:sz w:val="19"/>
                <w:lang w:eastAsia="en-US"/>
              </w:rPr>
            </w:pPr>
            <w:r w:rsidRPr="00A044C1">
              <w:rPr>
                <w:rFonts w:ascii="Cambria" w:hAnsi="Cambria"/>
                <w:sz w:val="19"/>
                <w:lang w:eastAsia="en-US"/>
              </w:rPr>
              <w:t>komandas dalībniekam ir pieredze līdzīgu projektu īstenošanā, tai skaitā pētniecības un attīstības projektu īstenošanā</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1</w:t>
            </w:r>
          </w:p>
        </w:tc>
        <w:tc>
          <w:tcPr>
            <w:tcW w:w="1204" w:type="dxa"/>
          </w:tcPr>
          <w:p w:rsidR="00362432" w:rsidRPr="00A044C1" w:rsidRDefault="00362432" w:rsidP="00AB4329">
            <w:pPr>
              <w:jc w:val="center"/>
              <w:rPr>
                <w:rFonts w:ascii="Cambria" w:hAnsi="Cambria"/>
                <w:sz w:val="19"/>
                <w:lang w:eastAsia="en-US"/>
              </w:rPr>
            </w:pP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3.5.2.</w:t>
            </w:r>
          </w:p>
        </w:tc>
        <w:tc>
          <w:tcPr>
            <w:tcW w:w="5951" w:type="dxa"/>
            <w:hideMark/>
          </w:tcPr>
          <w:p w:rsidR="00362432" w:rsidRPr="00A044C1" w:rsidRDefault="00362432" w:rsidP="00AB4329">
            <w:pPr>
              <w:rPr>
                <w:rFonts w:ascii="Cambria" w:hAnsi="Cambria"/>
                <w:iCs/>
                <w:sz w:val="19"/>
                <w:lang w:eastAsia="en-US"/>
              </w:rPr>
            </w:pPr>
            <w:r w:rsidRPr="00A044C1">
              <w:rPr>
                <w:rFonts w:ascii="Cambria" w:hAnsi="Cambria"/>
                <w:sz w:val="19"/>
                <w:lang w:eastAsia="en-US"/>
              </w:rPr>
              <w:t xml:space="preserve">komandas dalībniekam ir zināšanas un pieredze uzņēmējdarbībā, tai skaitā jaunu produktu vai tehnoloģiju </w:t>
            </w:r>
            <w:proofErr w:type="spellStart"/>
            <w:r w:rsidRPr="00A044C1">
              <w:rPr>
                <w:rFonts w:ascii="Cambria" w:hAnsi="Cambria"/>
                <w:sz w:val="19"/>
                <w:lang w:eastAsia="en-US"/>
              </w:rPr>
              <w:t>komercializācijā</w:t>
            </w:r>
            <w:proofErr w:type="spellEnd"/>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1</w:t>
            </w:r>
          </w:p>
        </w:tc>
        <w:tc>
          <w:tcPr>
            <w:tcW w:w="1204" w:type="dxa"/>
          </w:tcPr>
          <w:p w:rsidR="00362432" w:rsidRPr="00A044C1" w:rsidRDefault="00362432" w:rsidP="00AB4329">
            <w:pPr>
              <w:jc w:val="center"/>
              <w:rPr>
                <w:rFonts w:ascii="Cambria" w:hAnsi="Cambria"/>
                <w:sz w:val="19"/>
                <w:lang w:eastAsia="en-US"/>
              </w:rPr>
            </w:pP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3.5.3.</w:t>
            </w:r>
          </w:p>
        </w:tc>
        <w:tc>
          <w:tcPr>
            <w:tcW w:w="5951" w:type="dxa"/>
            <w:hideMark/>
          </w:tcPr>
          <w:p w:rsidR="00362432" w:rsidRPr="00A044C1" w:rsidRDefault="00362432" w:rsidP="00AB4329">
            <w:pPr>
              <w:rPr>
                <w:rFonts w:ascii="Cambria" w:hAnsi="Cambria"/>
                <w:iCs/>
                <w:sz w:val="19"/>
                <w:lang w:eastAsia="en-US"/>
              </w:rPr>
            </w:pPr>
            <w:r w:rsidRPr="00A044C1">
              <w:rPr>
                <w:rFonts w:ascii="Cambria" w:hAnsi="Cambria"/>
                <w:sz w:val="19"/>
                <w:lang w:eastAsia="en-US"/>
              </w:rPr>
              <w:t>projekta aktivitāšu īstenošanā netiek piesaistīts atbilstošas kompetences personāls</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0</w:t>
            </w:r>
          </w:p>
        </w:tc>
        <w:tc>
          <w:tcPr>
            <w:tcW w:w="1204" w:type="dxa"/>
          </w:tcPr>
          <w:p w:rsidR="00362432" w:rsidRPr="00A044C1" w:rsidRDefault="00362432" w:rsidP="00AB4329">
            <w:pPr>
              <w:jc w:val="center"/>
              <w:rPr>
                <w:rFonts w:ascii="Cambria" w:hAnsi="Cambria"/>
                <w:sz w:val="19"/>
                <w:lang w:eastAsia="en-US"/>
              </w:rPr>
            </w:pP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4.</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Neliela apjoma grantu shēmas projekta iesniedzēja finansiālā gatavība:</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0–10</w:t>
            </w:r>
          </w:p>
        </w:tc>
        <w:tc>
          <w:tcPr>
            <w:tcW w:w="1204" w:type="dxa"/>
            <w:hideMark/>
          </w:tcPr>
          <w:p w:rsidR="00362432" w:rsidRPr="00A044C1" w:rsidRDefault="00362432" w:rsidP="00AB4329">
            <w:pPr>
              <w:jc w:val="center"/>
              <w:rPr>
                <w:rFonts w:ascii="Cambria" w:hAnsi="Cambria"/>
                <w:sz w:val="19"/>
                <w:lang w:eastAsia="en-US"/>
              </w:rPr>
            </w:pPr>
            <w:r w:rsidRPr="00A044C1">
              <w:rPr>
                <w:rFonts w:ascii="Cambria" w:hAnsi="Cambria"/>
                <w:iCs/>
                <w:sz w:val="19"/>
                <w:lang w:eastAsia="en-US"/>
              </w:rPr>
              <w:t xml:space="preserve">Kritērijā jāsasniedz vismaz </w:t>
            </w:r>
            <w:r w:rsidRPr="00A044C1">
              <w:rPr>
                <w:rFonts w:ascii="Cambria" w:hAnsi="Cambria"/>
                <w:iCs/>
                <w:sz w:val="19"/>
                <w:lang w:eastAsia="en-US"/>
              </w:rPr>
              <w:lastRenderedPageBreak/>
              <w:t>5 punkti</w:t>
            </w: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lastRenderedPageBreak/>
              <w:t>4.1.</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Projekta iesniedzējs ir apzinājis visas izmaksas projekta īstenošanai un sniedzis par tām skaidrojumu, kā arī pamatojis izmaksu nepieciešamību projekta aktivitāšu īstenošanai. Projekta iesniegumam pievienoti dokumenti, kas apliecina projekta iesniedzēja pieejamos vai piesaistītos finanšu līdzekļus projekta īstenošanai</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10</w:t>
            </w:r>
          </w:p>
        </w:tc>
        <w:tc>
          <w:tcPr>
            <w:tcW w:w="1204" w:type="dxa"/>
          </w:tcPr>
          <w:p w:rsidR="00362432" w:rsidRPr="00A044C1" w:rsidRDefault="00362432" w:rsidP="00AB4329">
            <w:pPr>
              <w:jc w:val="center"/>
              <w:rPr>
                <w:rFonts w:ascii="Cambria" w:hAnsi="Cambria"/>
                <w:sz w:val="19"/>
                <w:lang w:eastAsia="en-US"/>
              </w:rPr>
            </w:pP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4.2.</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Projekta iesniedzējs ir apzinājis visas izmaksas projekta īstenošanai un sniedzis par tām skaidrojumu, kā arī pamatojis izmaksu nepieciešamību projekta aktivitāšu īstenošanai. Projekta iesniedzējs ir apzinājis finansēšanas avotus, taču nevar gūt pārliecību par projekta iesniedzēja spējām saņemt finansējumu no minētajiem finanšu avotiem</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5</w:t>
            </w:r>
          </w:p>
        </w:tc>
        <w:tc>
          <w:tcPr>
            <w:tcW w:w="1204" w:type="dxa"/>
          </w:tcPr>
          <w:p w:rsidR="00362432" w:rsidRPr="00A044C1" w:rsidRDefault="00362432" w:rsidP="00AB4329">
            <w:pPr>
              <w:jc w:val="center"/>
              <w:rPr>
                <w:rFonts w:ascii="Cambria" w:hAnsi="Cambria"/>
                <w:sz w:val="19"/>
                <w:lang w:eastAsia="en-US"/>
              </w:rPr>
            </w:pP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4.3.</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Finanšu plāns nesniedz finanšu pieņēmumus pamatojošu informāciju vai arī projekta iesniegumā nav sniegta pārbaudāma informācija</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0</w:t>
            </w:r>
          </w:p>
        </w:tc>
        <w:tc>
          <w:tcPr>
            <w:tcW w:w="1204" w:type="dxa"/>
          </w:tcPr>
          <w:p w:rsidR="00362432" w:rsidRPr="00A044C1" w:rsidRDefault="00362432" w:rsidP="00AB4329">
            <w:pPr>
              <w:jc w:val="center"/>
              <w:rPr>
                <w:rFonts w:ascii="Cambria" w:hAnsi="Cambria"/>
                <w:sz w:val="19"/>
                <w:lang w:eastAsia="en-US"/>
              </w:rPr>
            </w:pP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5.</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 xml:space="preserve">Neliela apjoma grantu shēmas projekta iesniedzēja divpusējā sadarbība ar </w:t>
            </w:r>
            <w:proofErr w:type="spellStart"/>
            <w:r w:rsidRPr="00A044C1">
              <w:rPr>
                <w:rFonts w:ascii="Cambria" w:hAnsi="Cambria"/>
                <w:sz w:val="19"/>
                <w:lang w:eastAsia="en-US"/>
              </w:rPr>
              <w:t>donorvalsts</w:t>
            </w:r>
            <w:proofErr w:type="spellEnd"/>
            <w:r w:rsidRPr="00A044C1">
              <w:rPr>
                <w:rFonts w:ascii="Cambria" w:hAnsi="Cambria"/>
                <w:sz w:val="19"/>
                <w:lang w:eastAsia="en-US"/>
              </w:rPr>
              <w:t xml:space="preserve"> (Norvēģijas) projekta partneri:</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0–10</w:t>
            </w:r>
          </w:p>
        </w:tc>
        <w:tc>
          <w:tcPr>
            <w:tcW w:w="1204" w:type="dxa"/>
            <w:hideMark/>
          </w:tcPr>
          <w:p w:rsidR="00362432" w:rsidRPr="00A044C1" w:rsidRDefault="00362432" w:rsidP="00AB4329">
            <w:pPr>
              <w:jc w:val="center"/>
              <w:rPr>
                <w:rFonts w:ascii="Cambria" w:hAnsi="Cambria"/>
                <w:sz w:val="19"/>
                <w:lang w:eastAsia="en-US"/>
              </w:rPr>
            </w:pPr>
            <w:r w:rsidRPr="00A044C1">
              <w:rPr>
                <w:rFonts w:ascii="Cambria" w:hAnsi="Cambria"/>
                <w:iCs/>
                <w:sz w:val="19"/>
                <w:lang w:eastAsia="en-US"/>
              </w:rPr>
              <w:t>Kritērijs dod papildu punktus</w:t>
            </w: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5.1.</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 xml:space="preserve">Projekta iesniedzējs projekta īstenošanai ir piesaistījis </w:t>
            </w:r>
            <w:proofErr w:type="spellStart"/>
            <w:r w:rsidRPr="00A044C1">
              <w:rPr>
                <w:rFonts w:ascii="Cambria" w:hAnsi="Cambria"/>
                <w:sz w:val="19"/>
                <w:lang w:eastAsia="en-US"/>
              </w:rPr>
              <w:t>donorvalsts</w:t>
            </w:r>
            <w:proofErr w:type="spellEnd"/>
            <w:r w:rsidRPr="00A044C1">
              <w:rPr>
                <w:rFonts w:ascii="Cambria" w:hAnsi="Cambria"/>
                <w:sz w:val="19"/>
                <w:lang w:eastAsia="en-US"/>
              </w:rPr>
              <w:t xml:space="preserve"> projekta partneri un plāno sadarbību projekta aktivitāšu ietvaros, kā arī iesniedzis noslēgtu partnerības līguma kopiju par partnera dalību projektā</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10</w:t>
            </w:r>
          </w:p>
        </w:tc>
        <w:tc>
          <w:tcPr>
            <w:tcW w:w="1204" w:type="dxa"/>
          </w:tcPr>
          <w:p w:rsidR="00362432" w:rsidRPr="00A044C1" w:rsidRDefault="00362432" w:rsidP="00AB4329">
            <w:pPr>
              <w:jc w:val="center"/>
              <w:rPr>
                <w:rFonts w:ascii="Cambria" w:hAnsi="Cambria"/>
                <w:sz w:val="19"/>
                <w:lang w:eastAsia="en-US"/>
              </w:rPr>
            </w:pP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5.2.</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 xml:space="preserve">Projekta iesniedzējs projekta īstenošanai ir piesaistījis </w:t>
            </w:r>
            <w:proofErr w:type="spellStart"/>
            <w:r w:rsidRPr="00A044C1">
              <w:rPr>
                <w:rFonts w:ascii="Cambria" w:hAnsi="Cambria"/>
                <w:sz w:val="19"/>
                <w:lang w:eastAsia="en-US"/>
              </w:rPr>
              <w:t>donorvalsts</w:t>
            </w:r>
            <w:proofErr w:type="spellEnd"/>
            <w:r w:rsidRPr="00A044C1">
              <w:rPr>
                <w:rFonts w:ascii="Cambria" w:hAnsi="Cambria"/>
                <w:sz w:val="19"/>
                <w:lang w:eastAsia="en-US"/>
              </w:rPr>
              <w:t xml:space="preserve"> projekta partneri un plāno sadarbību projekta aktivitāšu ietvaros, kā arī iesniedzis nodomu vēstuli par partnera dalību projektā</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5</w:t>
            </w:r>
          </w:p>
        </w:tc>
        <w:tc>
          <w:tcPr>
            <w:tcW w:w="1204" w:type="dxa"/>
          </w:tcPr>
          <w:p w:rsidR="00362432" w:rsidRPr="00A044C1" w:rsidRDefault="00362432" w:rsidP="00AB4329">
            <w:pPr>
              <w:jc w:val="center"/>
              <w:rPr>
                <w:rFonts w:ascii="Cambria" w:hAnsi="Cambria"/>
                <w:sz w:val="19"/>
                <w:lang w:eastAsia="en-US"/>
              </w:rPr>
            </w:pP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5.3.</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 xml:space="preserve">Projekta iesniedzējs nav piesaistījis </w:t>
            </w:r>
            <w:proofErr w:type="spellStart"/>
            <w:r w:rsidRPr="00A044C1">
              <w:rPr>
                <w:rFonts w:ascii="Cambria" w:hAnsi="Cambria"/>
                <w:sz w:val="19"/>
                <w:lang w:eastAsia="en-US"/>
              </w:rPr>
              <w:t>donorvalsts</w:t>
            </w:r>
            <w:proofErr w:type="spellEnd"/>
            <w:r w:rsidRPr="00A044C1">
              <w:rPr>
                <w:rFonts w:ascii="Cambria" w:hAnsi="Cambria"/>
                <w:sz w:val="19"/>
                <w:lang w:eastAsia="en-US"/>
              </w:rPr>
              <w:t xml:space="preserve"> projekta partneri, nav iesniegta noslēgta partnerības līguma kopija vai nodomu vēstule vai </w:t>
            </w:r>
            <w:proofErr w:type="spellStart"/>
            <w:r w:rsidRPr="00A044C1">
              <w:rPr>
                <w:rFonts w:ascii="Cambria" w:hAnsi="Cambria"/>
                <w:sz w:val="19"/>
                <w:lang w:eastAsia="en-US"/>
              </w:rPr>
              <w:t>donorvalsts</w:t>
            </w:r>
            <w:proofErr w:type="spellEnd"/>
            <w:r w:rsidRPr="00A044C1">
              <w:rPr>
                <w:rFonts w:ascii="Cambria" w:hAnsi="Cambria"/>
                <w:sz w:val="19"/>
                <w:lang w:eastAsia="en-US"/>
              </w:rPr>
              <w:t xml:space="preserve"> projekta partneris neatbilst kādam no atbilstības vērtēšanas kritērijiem</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0</w:t>
            </w:r>
          </w:p>
        </w:tc>
        <w:tc>
          <w:tcPr>
            <w:tcW w:w="1204" w:type="dxa"/>
          </w:tcPr>
          <w:p w:rsidR="00362432" w:rsidRPr="00A044C1" w:rsidRDefault="00362432" w:rsidP="00AB4329">
            <w:pPr>
              <w:jc w:val="center"/>
              <w:rPr>
                <w:rFonts w:ascii="Cambria" w:hAnsi="Cambria"/>
                <w:sz w:val="19"/>
                <w:lang w:eastAsia="en-US"/>
              </w:rPr>
            </w:pP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6.</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Neliela apjoma grantu shēmas projekta ietekme attiecībā uz programmas mērķiem:</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0–5</w:t>
            </w:r>
          </w:p>
        </w:tc>
        <w:tc>
          <w:tcPr>
            <w:tcW w:w="1204" w:type="dxa"/>
            <w:hideMark/>
          </w:tcPr>
          <w:p w:rsidR="00362432" w:rsidRPr="00A044C1" w:rsidRDefault="00362432" w:rsidP="00AB4329">
            <w:pPr>
              <w:jc w:val="center"/>
              <w:rPr>
                <w:rFonts w:ascii="Cambria" w:hAnsi="Cambria"/>
                <w:sz w:val="19"/>
                <w:lang w:eastAsia="en-US"/>
              </w:rPr>
            </w:pPr>
            <w:r w:rsidRPr="00A044C1">
              <w:rPr>
                <w:rFonts w:ascii="Cambria" w:hAnsi="Cambria"/>
                <w:iCs/>
                <w:sz w:val="19"/>
                <w:lang w:eastAsia="en-US"/>
              </w:rPr>
              <w:t xml:space="preserve">Kritērijs dod papildu punktus </w:t>
            </w: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6.1.</w:t>
            </w:r>
          </w:p>
        </w:tc>
        <w:tc>
          <w:tcPr>
            <w:tcW w:w="5951" w:type="dxa"/>
            <w:hideMark/>
          </w:tcPr>
          <w:p w:rsidR="00362432" w:rsidRPr="00A044C1" w:rsidRDefault="00362432" w:rsidP="00AB4329">
            <w:pPr>
              <w:rPr>
                <w:rFonts w:ascii="Cambria" w:hAnsi="Cambria"/>
                <w:sz w:val="19"/>
                <w:lang w:eastAsia="en-US"/>
              </w:rPr>
            </w:pPr>
            <w:r w:rsidRPr="00A044C1">
              <w:rPr>
                <w:rStyle w:val="normaltextrun"/>
                <w:rFonts w:ascii="Cambria" w:hAnsi="Cambria"/>
                <w:sz w:val="19"/>
                <w:lang w:eastAsia="en-US"/>
              </w:rPr>
              <w:t>Projekta iesniedzējs ir sniedzis informāciju par ietekmi uz vidi un norādījis uz pamatotiem aprēķiniem balstītus izmērāmus rādītājus, proti, attīstot jaunu produktu vai tehnoloģiju, ir aprēķināts</w:t>
            </w:r>
            <w:r w:rsidRPr="00A044C1">
              <w:rPr>
                <w:rStyle w:val="normaltextrun"/>
                <w:rFonts w:ascii="Cambria" w:hAnsi="Cambria"/>
                <w:b/>
                <w:bCs/>
                <w:sz w:val="19"/>
                <w:lang w:eastAsia="en-US"/>
              </w:rPr>
              <w:t xml:space="preserve"> </w:t>
            </w:r>
            <w:r w:rsidRPr="00A044C1">
              <w:rPr>
                <w:rStyle w:val="normaltextrun"/>
                <w:rFonts w:ascii="Cambria" w:hAnsi="Cambria"/>
                <w:sz w:val="19"/>
                <w:lang w:eastAsia="en-US"/>
              </w:rPr>
              <w:t>patērētās elektroenerģijas ietaupījums (</w:t>
            </w:r>
            <w:proofErr w:type="spellStart"/>
            <w:r w:rsidRPr="00A044C1">
              <w:rPr>
                <w:rStyle w:val="normaltextrun"/>
                <w:rFonts w:ascii="Cambria" w:hAnsi="Cambria"/>
                <w:sz w:val="19"/>
                <w:lang w:eastAsia="en-US"/>
              </w:rPr>
              <w:t>MWh</w:t>
            </w:r>
            <w:proofErr w:type="spellEnd"/>
            <w:r w:rsidRPr="00A044C1">
              <w:rPr>
                <w:rStyle w:val="normaltextrun"/>
                <w:rFonts w:ascii="Cambria" w:hAnsi="Cambria"/>
                <w:sz w:val="19"/>
                <w:lang w:eastAsia="en-US"/>
              </w:rPr>
              <w:t>/gadā) vai siltumnīcefekta gāzu emisiju samazinājums (tonnas CO</w:t>
            </w:r>
            <w:r w:rsidRPr="00A044C1">
              <w:rPr>
                <w:rStyle w:val="normaltextrun"/>
                <w:rFonts w:ascii="Cambria" w:hAnsi="Cambria"/>
                <w:sz w:val="19"/>
                <w:vertAlign w:val="subscript"/>
                <w:lang w:eastAsia="en-US"/>
              </w:rPr>
              <w:t>2</w:t>
            </w:r>
            <w:r w:rsidRPr="00A044C1">
              <w:rPr>
                <w:rStyle w:val="normaltextrun"/>
                <w:rFonts w:ascii="Cambria" w:hAnsi="Cambria"/>
                <w:sz w:val="19"/>
                <w:lang w:eastAsia="en-US"/>
              </w:rPr>
              <w:t>/gadā) salīdzinājumā ar tirgū esošiem analogiem</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5</w:t>
            </w:r>
          </w:p>
        </w:tc>
        <w:tc>
          <w:tcPr>
            <w:tcW w:w="1204" w:type="dxa"/>
          </w:tcPr>
          <w:p w:rsidR="00362432" w:rsidRPr="00A044C1" w:rsidRDefault="00362432" w:rsidP="00AB4329">
            <w:pPr>
              <w:jc w:val="center"/>
              <w:rPr>
                <w:rFonts w:ascii="Cambria" w:hAnsi="Cambria"/>
                <w:iCs/>
                <w:sz w:val="19"/>
                <w:lang w:eastAsia="en-US"/>
              </w:rPr>
            </w:pP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6.2.</w:t>
            </w:r>
          </w:p>
        </w:tc>
        <w:tc>
          <w:tcPr>
            <w:tcW w:w="5951" w:type="dxa"/>
            <w:hideMark/>
          </w:tcPr>
          <w:p w:rsidR="00362432" w:rsidRPr="00A044C1" w:rsidRDefault="00362432" w:rsidP="00AB4329">
            <w:pPr>
              <w:rPr>
                <w:rFonts w:ascii="Cambria" w:hAnsi="Cambria"/>
                <w:sz w:val="19"/>
                <w:lang w:eastAsia="en-US"/>
              </w:rPr>
            </w:pPr>
            <w:r w:rsidRPr="00A044C1">
              <w:rPr>
                <w:rFonts w:ascii="Cambria" w:hAnsi="Cambria"/>
                <w:sz w:val="19"/>
                <w:lang w:eastAsia="en-US"/>
              </w:rPr>
              <w:t>Projekta iesniedzējs nav sniedzis informāciju par projektā izstrādātā jaunā produkta vai tehnoloģijas ietekmi uz vidi</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0</w:t>
            </w:r>
          </w:p>
        </w:tc>
        <w:tc>
          <w:tcPr>
            <w:tcW w:w="1204" w:type="dxa"/>
          </w:tcPr>
          <w:p w:rsidR="00362432" w:rsidRPr="00A044C1" w:rsidRDefault="00362432" w:rsidP="00AB4329">
            <w:pPr>
              <w:jc w:val="center"/>
              <w:rPr>
                <w:rFonts w:ascii="Cambria" w:hAnsi="Cambria"/>
                <w:iCs/>
                <w:sz w:val="19"/>
                <w:lang w:eastAsia="en-US"/>
              </w:rPr>
            </w:pP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7.</w:t>
            </w:r>
          </w:p>
        </w:tc>
        <w:tc>
          <w:tcPr>
            <w:tcW w:w="5951" w:type="dxa"/>
            <w:hideMark/>
          </w:tcPr>
          <w:p w:rsidR="00362432" w:rsidRPr="00A044C1" w:rsidRDefault="00362432" w:rsidP="00AB4329">
            <w:pPr>
              <w:rPr>
                <w:rFonts w:ascii="Cambria" w:hAnsi="Cambria"/>
                <w:bCs/>
                <w:sz w:val="19"/>
                <w:lang w:eastAsia="en-US"/>
              </w:rPr>
            </w:pPr>
            <w:r w:rsidRPr="00A044C1">
              <w:rPr>
                <w:rFonts w:ascii="Cambria" w:hAnsi="Cambria"/>
                <w:bCs/>
                <w:sz w:val="19"/>
                <w:lang w:eastAsia="en-US"/>
              </w:rPr>
              <w:t xml:space="preserve">Horizontālā prioritāte </w:t>
            </w:r>
            <w:r w:rsidRPr="00A044C1">
              <w:rPr>
                <w:rFonts w:ascii="Cambria" w:hAnsi="Cambria"/>
                <w:sz w:val="19"/>
                <w:lang w:eastAsia="en-US"/>
              </w:rPr>
              <w:t>"</w:t>
            </w:r>
            <w:r w:rsidRPr="00A044C1">
              <w:rPr>
                <w:rFonts w:ascii="Cambria" w:hAnsi="Cambria"/>
                <w:bCs/>
                <w:sz w:val="19"/>
                <w:lang w:eastAsia="en-US"/>
              </w:rPr>
              <w:t>Vienlīdzīgas iespējas</w:t>
            </w:r>
            <w:r w:rsidRPr="00A044C1">
              <w:rPr>
                <w:rFonts w:ascii="Cambria" w:hAnsi="Cambria"/>
                <w:sz w:val="19"/>
                <w:lang w:eastAsia="en-US"/>
              </w:rPr>
              <w:t>".</w:t>
            </w:r>
          </w:p>
          <w:p w:rsidR="00362432" w:rsidRPr="00A044C1" w:rsidRDefault="00362432" w:rsidP="00AB4329">
            <w:pPr>
              <w:rPr>
                <w:rFonts w:ascii="Cambria" w:hAnsi="Cambria"/>
                <w:sz w:val="19"/>
                <w:lang w:eastAsia="en-US"/>
              </w:rPr>
            </w:pPr>
            <w:r w:rsidRPr="00A044C1">
              <w:rPr>
                <w:rFonts w:ascii="Cambria" w:hAnsi="Cambria"/>
                <w:sz w:val="19"/>
                <w:lang w:eastAsia="en-US"/>
              </w:rPr>
              <w:t>Projekta ietvaros tiks nodarbināti darbinieki, kas atbilst nelabvēlīgākā situācijā esoša darba ņēmēja vai strādājošas personas ar invaliditāti definīcijai saskaņā ar Eiropas Komisijas 2014. gada 17. jūnija regulu Nr. 651/2014, un šo darbinieku īpatsvars projekta ietvaros sasniedz vismaz 15 % no visu projektā iesaistīto darbinieku skaita</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2</w:t>
            </w:r>
          </w:p>
        </w:tc>
        <w:tc>
          <w:tcPr>
            <w:tcW w:w="1204" w:type="dxa"/>
            <w:hideMark/>
          </w:tcPr>
          <w:p w:rsidR="00362432" w:rsidRPr="00A044C1" w:rsidRDefault="00362432" w:rsidP="00AB4329">
            <w:pPr>
              <w:jc w:val="center"/>
              <w:rPr>
                <w:rFonts w:ascii="Cambria" w:hAnsi="Cambria"/>
                <w:iCs/>
                <w:sz w:val="19"/>
                <w:lang w:eastAsia="en-US"/>
              </w:rPr>
            </w:pPr>
            <w:r w:rsidRPr="00A044C1">
              <w:rPr>
                <w:rFonts w:ascii="Cambria" w:hAnsi="Cambria"/>
                <w:sz w:val="19"/>
                <w:lang w:eastAsia="en-US"/>
              </w:rPr>
              <w:t>Kritērijs dod papildu punktus</w:t>
            </w:r>
          </w:p>
        </w:tc>
      </w:tr>
    </w:tbl>
    <w:p w:rsidR="00362432" w:rsidRPr="00792F71" w:rsidRDefault="00362432" w:rsidP="00362432">
      <w:pPr>
        <w:spacing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44"/>
        <w:gridCol w:w="5224"/>
        <w:gridCol w:w="1346"/>
        <w:gridCol w:w="1139"/>
        <w:gridCol w:w="9"/>
      </w:tblGrid>
      <w:tr w:rsidR="00362432" w:rsidRPr="00A044C1" w:rsidTr="00AB4329">
        <w:tc>
          <w:tcPr>
            <w:tcW w:w="9286" w:type="dxa"/>
            <w:gridSpan w:val="5"/>
            <w:hideMark/>
          </w:tcPr>
          <w:p w:rsidR="00362432" w:rsidRPr="00A044C1" w:rsidRDefault="00362432" w:rsidP="00AB4329">
            <w:pPr>
              <w:jc w:val="center"/>
              <w:rPr>
                <w:rFonts w:ascii="Cambria" w:hAnsi="Cambria"/>
                <w:sz w:val="19"/>
                <w:lang w:eastAsia="en-US"/>
              </w:rPr>
            </w:pPr>
            <w:r w:rsidRPr="00A044C1">
              <w:rPr>
                <w:rFonts w:ascii="Cambria" w:hAnsi="Cambria"/>
                <w:b/>
                <w:bCs/>
                <w:sz w:val="19"/>
                <w:lang w:eastAsia="en-US"/>
              </w:rPr>
              <w:t>IV. Finansējuma piešķiršanas kritērijs</w:t>
            </w:r>
          </w:p>
        </w:tc>
      </w:tr>
      <w:tr w:rsidR="00362432" w:rsidRPr="00A044C1" w:rsidTr="00AB4329">
        <w:trPr>
          <w:gridAfter w:val="1"/>
          <w:wAfter w:w="10" w:type="dxa"/>
        </w:trPr>
        <w:tc>
          <w:tcPr>
            <w:tcW w:w="704" w:type="dxa"/>
            <w:vAlign w:val="center"/>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Nr.</w:t>
            </w:r>
          </w:p>
          <w:p w:rsidR="00362432" w:rsidRPr="00A044C1" w:rsidRDefault="00362432" w:rsidP="00AB4329">
            <w:pPr>
              <w:jc w:val="center"/>
              <w:rPr>
                <w:rFonts w:ascii="Cambria" w:hAnsi="Cambria"/>
                <w:b/>
                <w:bCs/>
                <w:sz w:val="19"/>
                <w:lang w:eastAsia="en-US"/>
              </w:rPr>
            </w:pPr>
            <w:r w:rsidRPr="00A044C1">
              <w:rPr>
                <w:rFonts w:ascii="Cambria" w:hAnsi="Cambria"/>
                <w:sz w:val="19"/>
                <w:lang w:eastAsia="en-US"/>
              </w:rPr>
              <w:t>p. k.</w:t>
            </w:r>
          </w:p>
        </w:tc>
        <w:tc>
          <w:tcPr>
            <w:tcW w:w="5951" w:type="dxa"/>
            <w:vAlign w:val="center"/>
            <w:hideMark/>
          </w:tcPr>
          <w:p w:rsidR="00362432" w:rsidRPr="00A044C1" w:rsidRDefault="00362432" w:rsidP="00AB4329">
            <w:pPr>
              <w:jc w:val="center"/>
              <w:rPr>
                <w:rFonts w:ascii="Cambria" w:hAnsi="Cambria"/>
                <w:b/>
                <w:bCs/>
                <w:sz w:val="19"/>
                <w:lang w:eastAsia="en-US"/>
              </w:rPr>
            </w:pPr>
            <w:r w:rsidRPr="00A044C1">
              <w:rPr>
                <w:rFonts w:ascii="Cambria" w:hAnsi="Cambria"/>
                <w:sz w:val="19"/>
                <w:lang w:eastAsia="en-US"/>
              </w:rPr>
              <w:t>Kritērijs</w:t>
            </w:r>
          </w:p>
        </w:tc>
        <w:tc>
          <w:tcPr>
            <w:tcW w:w="1417" w:type="dxa"/>
            <w:vAlign w:val="center"/>
            <w:hideMark/>
          </w:tcPr>
          <w:p w:rsidR="00362432" w:rsidRPr="00A044C1" w:rsidRDefault="00362432" w:rsidP="00AB4329">
            <w:pPr>
              <w:jc w:val="center"/>
              <w:rPr>
                <w:rFonts w:ascii="Cambria" w:hAnsi="Cambria"/>
                <w:b/>
                <w:bCs/>
                <w:sz w:val="19"/>
                <w:lang w:eastAsia="en-US"/>
              </w:rPr>
            </w:pPr>
            <w:r w:rsidRPr="00A044C1">
              <w:rPr>
                <w:rFonts w:ascii="Cambria" w:hAnsi="Cambria"/>
                <w:sz w:val="19"/>
                <w:lang w:eastAsia="en-US"/>
              </w:rPr>
              <w:t>Vērtēšanas sistēma</w:t>
            </w:r>
          </w:p>
        </w:tc>
        <w:tc>
          <w:tcPr>
            <w:tcW w:w="1204" w:type="dxa"/>
            <w:vAlign w:val="center"/>
            <w:hideMark/>
          </w:tcPr>
          <w:p w:rsidR="00362432" w:rsidRPr="00A044C1" w:rsidRDefault="00362432" w:rsidP="00AB4329">
            <w:pPr>
              <w:jc w:val="center"/>
              <w:rPr>
                <w:rFonts w:ascii="Cambria" w:hAnsi="Cambria"/>
                <w:b/>
                <w:bCs/>
                <w:sz w:val="19"/>
                <w:lang w:eastAsia="en-US"/>
              </w:rPr>
            </w:pPr>
            <w:r w:rsidRPr="00A044C1">
              <w:rPr>
                <w:rFonts w:ascii="Cambria" w:hAnsi="Cambria"/>
                <w:sz w:val="19"/>
                <w:lang w:eastAsia="en-US"/>
              </w:rPr>
              <w:t>Piezīmes</w:t>
            </w:r>
          </w:p>
        </w:tc>
      </w:tr>
      <w:tr w:rsidR="00362432" w:rsidRPr="00A044C1" w:rsidTr="00AB4329">
        <w:trPr>
          <w:gridAfter w:val="1"/>
          <w:wAfter w:w="10" w:type="dxa"/>
        </w:trPr>
        <w:tc>
          <w:tcPr>
            <w:tcW w:w="7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1.</w:t>
            </w:r>
          </w:p>
        </w:tc>
        <w:tc>
          <w:tcPr>
            <w:tcW w:w="5951" w:type="dxa"/>
          </w:tcPr>
          <w:p w:rsidR="00362432" w:rsidRPr="00A044C1" w:rsidRDefault="00362432" w:rsidP="00AB4329">
            <w:pPr>
              <w:tabs>
                <w:tab w:val="left" w:pos="0"/>
              </w:tabs>
              <w:rPr>
                <w:rFonts w:ascii="Cambria" w:eastAsia="MS Mincho" w:hAnsi="Cambria"/>
                <w:sz w:val="19"/>
                <w:lang w:eastAsia="en-US"/>
              </w:rPr>
            </w:pPr>
            <w:r w:rsidRPr="00A044C1">
              <w:rPr>
                <w:rFonts w:ascii="Cambria" w:hAnsi="Cambria"/>
                <w:sz w:val="19"/>
                <w:lang w:eastAsia="en-US"/>
              </w:rPr>
              <w:t>Lai projekta iesniegums tiktu apstiprināts,</w:t>
            </w:r>
            <w:r w:rsidRPr="00A044C1">
              <w:rPr>
                <w:rFonts w:ascii="Cambria" w:eastAsia="MS Mincho" w:hAnsi="Cambria"/>
                <w:sz w:val="19"/>
                <w:lang w:eastAsia="en-US"/>
              </w:rPr>
              <w:t xml:space="preserve"> 1. kvalitātes vērtēšanas kritērijā ir jāsaņem vismaz 6 punkti, 2. kvalitātes vērtēšanas kritērijā ir jāsaņem vismaz 4 punkti, 3. un 4. kvalitātes vērtēšanas kritērijā jāsaņem vismaz 5 punkti katrā, </w:t>
            </w:r>
            <w:r w:rsidRPr="00A044C1">
              <w:rPr>
                <w:rFonts w:ascii="Cambria" w:eastAsia="MS Mincho" w:hAnsi="Cambria"/>
                <w:sz w:val="19"/>
                <w:lang w:eastAsia="en-US"/>
              </w:rPr>
              <w:lastRenderedPageBreak/>
              <w:t>bet kopvērtējumā projekta iesniegumam ir jāsaņem vismaz 20 punkti.</w:t>
            </w:r>
          </w:p>
          <w:p w:rsidR="00362432" w:rsidRPr="00A044C1" w:rsidRDefault="00362432" w:rsidP="00AB4329">
            <w:pPr>
              <w:rPr>
                <w:rFonts w:ascii="Cambria" w:hAnsi="Cambria"/>
                <w:sz w:val="19"/>
                <w:lang w:eastAsia="en-US"/>
              </w:rPr>
            </w:pPr>
          </w:p>
          <w:p w:rsidR="00362432" w:rsidRPr="00A044C1" w:rsidRDefault="00362432" w:rsidP="00AB4329">
            <w:pPr>
              <w:rPr>
                <w:rFonts w:ascii="Cambria" w:hAnsi="Cambria"/>
                <w:sz w:val="19"/>
                <w:lang w:eastAsia="en-US"/>
              </w:rPr>
            </w:pPr>
            <w:r w:rsidRPr="00A044C1">
              <w:rPr>
                <w:rFonts w:ascii="Cambria" w:hAnsi="Cambria"/>
                <w:sz w:val="19"/>
                <w:lang w:eastAsia="en-US"/>
              </w:rPr>
              <w:t xml:space="preserve">Ja vairāki projektu iesniegumi saņēmuši vienādu punktu skaitu, priekšroka tiek dota tam projekta iesniegumam, kurš ieguvis vairāk punktu 1. kvalitātes kritērijā. </w:t>
            </w:r>
          </w:p>
          <w:p w:rsidR="00362432" w:rsidRPr="00A044C1" w:rsidRDefault="00362432" w:rsidP="00AB4329">
            <w:pPr>
              <w:rPr>
                <w:rFonts w:ascii="Cambria" w:hAnsi="Cambria"/>
                <w:sz w:val="19"/>
                <w:lang w:eastAsia="en-US"/>
              </w:rPr>
            </w:pPr>
            <w:r w:rsidRPr="00A044C1">
              <w:rPr>
                <w:rFonts w:ascii="Cambria" w:hAnsi="Cambria"/>
                <w:sz w:val="19"/>
                <w:lang w:eastAsia="en-US"/>
              </w:rPr>
              <w:t xml:space="preserve">Ja 1. kvalitātes kritērijā iegūts vienāds punktu skaits, priekšroka tiek dota tam projekta iesniegumam, kurš ieguvis vairāk punktu 2. kvalitātes kritērijā. </w:t>
            </w:r>
          </w:p>
          <w:p w:rsidR="00362432" w:rsidRPr="00A044C1" w:rsidRDefault="00362432" w:rsidP="00AB4329">
            <w:pPr>
              <w:rPr>
                <w:rFonts w:ascii="Cambria" w:hAnsi="Cambria"/>
                <w:sz w:val="19"/>
                <w:lang w:eastAsia="en-US"/>
              </w:rPr>
            </w:pPr>
            <w:r w:rsidRPr="00A044C1">
              <w:rPr>
                <w:rFonts w:ascii="Cambria" w:hAnsi="Cambria"/>
                <w:sz w:val="19"/>
                <w:lang w:eastAsia="en-US"/>
              </w:rPr>
              <w:t xml:space="preserve">Ja 2. kvalitātes kritērijā iegūts vienāds punktu skaits, priekšroka tiek dota tam projekta iesniegumam, kurš ieguvis vairāk punktu 5. kvalitātes kritērijā. </w:t>
            </w:r>
          </w:p>
          <w:p w:rsidR="00362432" w:rsidRPr="00A044C1" w:rsidRDefault="00362432" w:rsidP="00AB4329">
            <w:pPr>
              <w:rPr>
                <w:rFonts w:ascii="Cambria" w:hAnsi="Cambria"/>
                <w:bCs/>
                <w:sz w:val="19"/>
                <w:lang w:eastAsia="en-US"/>
              </w:rPr>
            </w:pPr>
            <w:r w:rsidRPr="00A044C1">
              <w:rPr>
                <w:rFonts w:ascii="Cambria" w:hAnsi="Cambria"/>
                <w:sz w:val="19"/>
                <w:lang w:eastAsia="en-US"/>
              </w:rPr>
              <w:t xml:space="preserve">Ja 5. kvalitātes kritērijā iegūts vienāds punktu skaits, tiek salīdzināts vērtējums 6. kvalitātes kritērijā, priekšroku dodot tam projekta iesniegumam, kuram ir lielāka ietekme attiecībā uz programmas mērķiem zaļo inovāciju jomā </w:t>
            </w:r>
          </w:p>
        </w:tc>
        <w:tc>
          <w:tcPr>
            <w:tcW w:w="1417"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lastRenderedPageBreak/>
              <w:t>Jā/Nē</w:t>
            </w:r>
          </w:p>
        </w:tc>
        <w:tc>
          <w:tcPr>
            <w:tcW w:w="1204" w:type="dxa"/>
            <w:hideMark/>
          </w:tcPr>
          <w:p w:rsidR="00362432" w:rsidRPr="00A044C1" w:rsidRDefault="00362432" w:rsidP="00AB4329">
            <w:pPr>
              <w:jc w:val="center"/>
              <w:rPr>
                <w:rFonts w:ascii="Cambria" w:hAnsi="Cambria"/>
                <w:sz w:val="19"/>
                <w:lang w:eastAsia="en-US"/>
              </w:rPr>
            </w:pPr>
            <w:r w:rsidRPr="00A044C1">
              <w:rPr>
                <w:rFonts w:ascii="Cambria" w:hAnsi="Cambria"/>
                <w:sz w:val="19"/>
                <w:lang w:eastAsia="en-US"/>
              </w:rPr>
              <w:t>N</w:t>
            </w:r>
          </w:p>
        </w:tc>
      </w:tr>
    </w:tbl>
    <w:p w:rsidR="00362432" w:rsidRPr="00A044C1" w:rsidRDefault="00362432" w:rsidP="00362432">
      <w:pPr>
        <w:spacing w:before="60" w:line="260" w:lineRule="exact"/>
        <w:ind w:firstLine="539"/>
        <w:jc w:val="both"/>
        <w:rPr>
          <w:rFonts w:ascii="Cambria" w:hAnsi="Cambria"/>
          <w:sz w:val="17"/>
          <w:szCs w:val="17"/>
        </w:rPr>
      </w:pPr>
    </w:p>
    <w:p w:rsidR="00362432" w:rsidRPr="00A044C1" w:rsidRDefault="00362432" w:rsidP="00362432">
      <w:pPr>
        <w:spacing w:before="60" w:line="260" w:lineRule="exact"/>
        <w:ind w:firstLine="539"/>
        <w:jc w:val="both"/>
        <w:rPr>
          <w:rFonts w:ascii="Cambria" w:hAnsi="Cambria"/>
          <w:sz w:val="17"/>
          <w:szCs w:val="17"/>
        </w:rPr>
      </w:pPr>
      <w:r w:rsidRPr="00A044C1">
        <w:rPr>
          <w:rFonts w:ascii="Cambria" w:hAnsi="Cambria"/>
          <w:sz w:val="17"/>
          <w:szCs w:val="17"/>
        </w:rPr>
        <w:t>Piezīmes.</w:t>
      </w:r>
    </w:p>
    <w:p w:rsidR="00362432" w:rsidRPr="00A044C1" w:rsidRDefault="00362432" w:rsidP="00362432">
      <w:pPr>
        <w:spacing w:before="60" w:line="260" w:lineRule="exact"/>
        <w:ind w:firstLine="539"/>
        <w:jc w:val="both"/>
        <w:rPr>
          <w:rFonts w:ascii="Cambria" w:hAnsi="Cambria"/>
          <w:sz w:val="17"/>
          <w:szCs w:val="17"/>
        </w:rPr>
      </w:pPr>
      <w:r w:rsidRPr="00A044C1">
        <w:rPr>
          <w:rFonts w:ascii="Cambria" w:hAnsi="Cambria"/>
          <w:sz w:val="17"/>
          <w:szCs w:val="17"/>
        </w:rPr>
        <w:t>1. N – ja saņemts negatīvs vērtējums, projekta iesniegumu noraida.</w:t>
      </w:r>
    </w:p>
    <w:p w:rsidR="00362432" w:rsidRPr="00A044C1" w:rsidRDefault="00362432" w:rsidP="00362432">
      <w:pPr>
        <w:spacing w:before="60" w:line="260" w:lineRule="exact"/>
        <w:ind w:firstLine="539"/>
        <w:jc w:val="both"/>
        <w:rPr>
          <w:rFonts w:ascii="Cambria" w:hAnsi="Cambria"/>
          <w:sz w:val="17"/>
          <w:szCs w:val="17"/>
        </w:rPr>
      </w:pPr>
      <w:r w:rsidRPr="00A044C1">
        <w:rPr>
          <w:rFonts w:ascii="Cambria" w:hAnsi="Cambria"/>
          <w:sz w:val="17"/>
          <w:szCs w:val="17"/>
        </w:rPr>
        <w:t>2. P – ja saņemts negatīvs vērtējums, var pieņemt lēmumu par projekta apstiprināšanu ar nosacījumu (projekta iesniedzējs nodrošina atbilstību kritērijam lēmumā noteiktajā laikā).</w:t>
      </w:r>
    </w:p>
    <w:p w:rsidR="00362432" w:rsidRPr="00792F71" w:rsidRDefault="00362432" w:rsidP="00362432">
      <w:pPr>
        <w:spacing w:before="60" w:line="260" w:lineRule="exact"/>
        <w:ind w:firstLine="539"/>
        <w:rPr>
          <w:rFonts w:ascii="Cambria" w:hAnsi="Cambria"/>
          <w:sz w:val="19"/>
        </w:rPr>
      </w:pPr>
    </w:p>
    <w:p w:rsidR="003A604C" w:rsidRDefault="003A604C">
      <w:bookmarkStart w:id="0" w:name="_GoBack"/>
      <w:bookmarkEnd w:id="0"/>
    </w:p>
    <w:sectPr w:rsidR="003A60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32"/>
    <w:rsid w:val="00362432"/>
    <w:rsid w:val="003A6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432"/>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362432"/>
    <w:pPr>
      <w:spacing w:before="45" w:line="360" w:lineRule="auto"/>
      <w:ind w:firstLine="300"/>
    </w:pPr>
    <w:rPr>
      <w:i/>
      <w:iCs/>
      <w:color w:val="414142"/>
      <w:sz w:val="20"/>
      <w:szCs w:val="20"/>
    </w:rPr>
  </w:style>
  <w:style w:type="character" w:customStyle="1" w:styleId="normaltextrun">
    <w:name w:val="normaltextrun"/>
    <w:basedOn w:val="DefaultParagraphFont"/>
    <w:rsid w:val="00362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432"/>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362432"/>
    <w:pPr>
      <w:spacing w:before="45" w:line="360" w:lineRule="auto"/>
      <w:ind w:firstLine="300"/>
    </w:pPr>
    <w:rPr>
      <w:i/>
      <w:iCs/>
      <w:color w:val="414142"/>
      <w:sz w:val="20"/>
      <w:szCs w:val="20"/>
    </w:rPr>
  </w:style>
  <w:style w:type="character" w:customStyle="1" w:styleId="normaltextrun">
    <w:name w:val="normaltextrun"/>
    <w:basedOn w:val="DefaultParagraphFont"/>
    <w:rsid w:val="0036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Upīte</dc:creator>
  <cp:lastModifiedBy>Agnese Upīte</cp:lastModifiedBy>
  <cp:revision>1</cp:revision>
  <dcterms:created xsi:type="dcterms:W3CDTF">2021-01-13T12:59:00Z</dcterms:created>
  <dcterms:modified xsi:type="dcterms:W3CDTF">2021-01-13T12:59:00Z</dcterms:modified>
</cp:coreProperties>
</file>