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4436"/>
      </w:tblGrid>
      <w:tr w:rsidR="00BB748F" w:rsidRPr="00E0078A" w:rsidTr="00F80FA1">
        <w:trPr>
          <w:cantSplit/>
        </w:trPr>
        <w:tc>
          <w:tcPr>
            <w:tcW w:w="4564" w:type="dxa"/>
            <w:shd w:val="clear" w:color="auto" w:fill="auto"/>
          </w:tcPr>
          <w:p w:rsidR="00BB748F" w:rsidRPr="00E0078A" w:rsidRDefault="00BB748F" w:rsidP="00F80FA1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Dalībvalstī licencēta alternatīvo ieguldījumu fondu pārvaldnieka filiāles rekvizīti</w:t>
            </w:r>
          </w:p>
          <w:p w:rsidR="00BB748F" w:rsidRPr="00E0078A" w:rsidRDefault="00BB748F" w:rsidP="00F80FA1">
            <w:pPr>
              <w:pageBreakBefore/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BB748F" w:rsidRPr="00E0078A" w:rsidRDefault="00BB748F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BB748F" w:rsidRPr="00E0078A" w:rsidRDefault="00BB748F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BB748F" w:rsidRPr="00E0078A" w:rsidRDefault="00BB748F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BB748F" w:rsidRPr="00E0078A" w:rsidRDefault="00BB748F" w:rsidP="00F80FA1">
            <w:pPr>
              <w:pStyle w:val="Heading4"/>
              <w:keepNext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10. pielikums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20.12.2018. normatīvajiem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noteikumiem Nr. 198</w:t>
            </w:r>
          </w:p>
          <w:p w:rsidR="00BB748F" w:rsidRPr="00E0078A" w:rsidRDefault="00BB748F" w:rsidP="00F80FA1">
            <w:pPr>
              <w:pStyle w:val="BodyText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BB748F" w:rsidRPr="00E0078A" w:rsidRDefault="00BB748F" w:rsidP="00F80FA1">
            <w:pPr>
              <w:pStyle w:val="BodyText"/>
              <w:jc w:val="right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078A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BB748F" w:rsidRPr="00E20772" w:rsidRDefault="00BB748F" w:rsidP="00BB748F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E20772">
        <w:rPr>
          <w:rFonts w:ascii="Cambria" w:hAnsi="Cambria"/>
          <w:b/>
          <w:sz w:val="22"/>
          <w:szCs w:val="19"/>
        </w:rPr>
        <w:t xml:space="preserve">Pārskats par dalībvalstī licencēta alternatīvo ieguldījumu fondu pārvaldnieka filiāles maksājuma aprēķinu </w:t>
      </w:r>
      <w:r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b/>
          <w:sz w:val="22"/>
          <w:szCs w:val="19"/>
        </w:rPr>
        <w:t>Finanšu un kapitāla tirgus komisijas finansēšanai</w:t>
      </w:r>
      <w:r w:rsidRPr="00E20772"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sz w:val="22"/>
          <w:szCs w:val="19"/>
        </w:rPr>
        <w:t>_________. gada ____. ceturksnis</w:t>
      </w:r>
    </w:p>
    <w:p w:rsidR="00BB748F" w:rsidRPr="00E0078A" w:rsidRDefault="00BB748F" w:rsidP="00BB748F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BB748F" w:rsidRPr="00E0078A" w:rsidRDefault="00BB748F" w:rsidP="00BB748F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0078A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E0078A">
        <w:rPr>
          <w:rFonts w:ascii="Cambria" w:hAnsi="Cambria"/>
          <w:i/>
          <w:sz w:val="19"/>
          <w:szCs w:val="19"/>
        </w:rPr>
        <w:t>euro</w:t>
      </w:r>
      <w:proofErr w:type="spellEnd"/>
      <w:r w:rsidRPr="00E0078A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3"/>
        <w:gridCol w:w="1771"/>
        <w:gridCol w:w="1806"/>
        <w:gridCol w:w="1806"/>
      </w:tblGrid>
      <w:tr w:rsidR="00BB748F" w:rsidRPr="00E20772" w:rsidTr="00F80FA1">
        <w:trPr>
          <w:cantSplit/>
        </w:trPr>
        <w:tc>
          <w:tcPr>
            <w:tcW w:w="3714" w:type="dxa"/>
            <w:vAlign w:val="center"/>
          </w:tcPr>
          <w:p w:rsidR="00BB748F" w:rsidRPr="00E20772" w:rsidRDefault="00BB748F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1955" w:type="dxa"/>
            <w:vAlign w:val="center"/>
          </w:tcPr>
          <w:p w:rsidR="00BB748F" w:rsidRPr="00E20772" w:rsidRDefault="00BB748F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Pozīcijas summa</w:t>
            </w: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Maksājuma likme, %</w:t>
            </w: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Maksājuma summa</w:t>
            </w:r>
          </w:p>
        </w:tc>
      </w:tr>
      <w:tr w:rsidR="00BB748F" w:rsidRPr="00E20772" w:rsidTr="00F80FA1">
        <w:trPr>
          <w:cantSplit/>
        </w:trPr>
        <w:tc>
          <w:tcPr>
            <w:tcW w:w="3714" w:type="dxa"/>
            <w:vAlign w:val="center"/>
          </w:tcPr>
          <w:p w:rsidR="00BB748F" w:rsidRPr="00E20772" w:rsidRDefault="00BB748F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955" w:type="dxa"/>
            <w:vAlign w:val="center"/>
          </w:tcPr>
          <w:p w:rsidR="00BB748F" w:rsidRPr="00E20772" w:rsidRDefault="00BB748F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01</w:t>
            </w: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02</w:t>
            </w: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03</w:t>
            </w:r>
          </w:p>
        </w:tc>
      </w:tr>
      <w:tr w:rsidR="00BB748F" w:rsidRPr="00E20772" w:rsidTr="00F80FA1">
        <w:trPr>
          <w:cantSplit/>
        </w:trPr>
        <w:tc>
          <w:tcPr>
            <w:tcW w:w="3714" w:type="dxa"/>
            <w:vAlign w:val="center"/>
          </w:tcPr>
          <w:p w:rsidR="00BB748F" w:rsidRPr="00E20772" w:rsidRDefault="00BB748F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Latvijā sniegto alternatīvo ieguldījumu fondu pārvaldes pakalpojumu bruto ieņēmumi</w:t>
            </w:r>
          </w:p>
        </w:tc>
        <w:tc>
          <w:tcPr>
            <w:tcW w:w="1955" w:type="dxa"/>
            <w:vAlign w:val="center"/>
          </w:tcPr>
          <w:p w:rsidR="00BB748F" w:rsidRPr="00E20772" w:rsidRDefault="00BB748F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1.0</w:t>
            </w: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BB748F" w:rsidRPr="00E20772" w:rsidTr="00F80FA1">
        <w:trPr>
          <w:cantSplit/>
        </w:trPr>
        <w:tc>
          <w:tcPr>
            <w:tcW w:w="3714" w:type="dxa"/>
            <w:vAlign w:val="center"/>
          </w:tcPr>
          <w:p w:rsidR="00BB748F" w:rsidRPr="00E20772" w:rsidRDefault="00BB748F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Kopsumma</w:t>
            </w:r>
          </w:p>
        </w:tc>
        <w:tc>
          <w:tcPr>
            <w:tcW w:w="1955" w:type="dxa"/>
            <w:vAlign w:val="center"/>
          </w:tcPr>
          <w:p w:rsidR="00BB748F" w:rsidRPr="00E20772" w:rsidRDefault="00BB748F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956" w:type="dxa"/>
            <w:vAlign w:val="center"/>
          </w:tcPr>
          <w:p w:rsidR="00BB748F" w:rsidRPr="00E20772" w:rsidRDefault="00BB748F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B748F" w:rsidRPr="004D2A06" w:rsidRDefault="00BB748F" w:rsidP="00BB748F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3333"/>
        <w:gridCol w:w="267"/>
        <w:gridCol w:w="3990"/>
      </w:tblGrid>
      <w:tr w:rsidR="00BB748F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B748F" w:rsidRPr="00E0078A" w:rsidRDefault="00BB748F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BB748F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B748F" w:rsidRPr="00E0078A" w:rsidRDefault="00BB748F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BB748F" w:rsidRPr="00E0078A" w:rsidRDefault="00BB748F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BB748F" w:rsidRPr="004D2A06" w:rsidRDefault="00BB748F" w:rsidP="00BB748F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567"/>
      </w:tblGrid>
      <w:tr w:rsidR="00BB748F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BB748F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748F" w:rsidRPr="00E0078A" w:rsidRDefault="00BB748F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BB748F" w:rsidRPr="00E0078A" w:rsidRDefault="00BB748F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BB748F" w:rsidRPr="004D2A06" w:rsidRDefault="00BB748F" w:rsidP="00BB748F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E149DA" w:rsidRDefault="00E149DA">
      <w:bookmarkStart w:id="0" w:name="_GoBack"/>
      <w:bookmarkEnd w:id="0"/>
    </w:p>
    <w:sectPr w:rsidR="00E14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F"/>
    <w:rsid w:val="00BB748F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BB748F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48F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BB748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748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BB748F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B748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BB748F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BB748F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48F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BB748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748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BB748F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B748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BB748F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2018-12-28T08:01:00Z</dcterms:created>
  <dcterms:modified xsi:type="dcterms:W3CDTF">2018-12-28T08:02:00Z</dcterms:modified>
</cp:coreProperties>
</file>