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BE" w:rsidRPr="00EC2FC1" w:rsidRDefault="00B52FBE" w:rsidP="00B52FBE">
      <w:pPr>
        <w:spacing w:before="130" w:after="0" w:line="260" w:lineRule="exact"/>
        <w:ind w:firstLine="539"/>
        <w:jc w:val="right"/>
        <w:rPr>
          <w:rFonts w:ascii="Cambria" w:hAnsi="Cambria" w:cs="Times New Roman"/>
          <w:sz w:val="19"/>
          <w:szCs w:val="28"/>
        </w:rPr>
      </w:pPr>
      <w:r w:rsidRPr="00EC2FC1">
        <w:rPr>
          <w:rFonts w:ascii="Cambria" w:eastAsia="Times New Roman" w:hAnsi="Cambria" w:cs="Times New Roman"/>
          <w:sz w:val="19"/>
          <w:szCs w:val="28"/>
          <w:lang w:eastAsia="lv-LV"/>
        </w:rPr>
        <w:t>Pielikums</w:t>
      </w:r>
      <w:r w:rsidRPr="00EC2FC1">
        <w:rPr>
          <w:rFonts w:ascii="Cambria" w:hAnsi="Cambria" w:cs="Times New Roman"/>
          <w:sz w:val="19"/>
          <w:szCs w:val="28"/>
        </w:rPr>
        <w:t xml:space="preserve"> </w:t>
      </w:r>
      <w:r>
        <w:rPr>
          <w:rFonts w:ascii="Cambria" w:hAnsi="Cambria" w:cs="Times New Roman"/>
          <w:sz w:val="19"/>
          <w:szCs w:val="28"/>
        </w:rPr>
        <w:br/>
      </w:r>
      <w:r w:rsidRPr="00EC2FC1">
        <w:rPr>
          <w:rFonts w:ascii="Cambria" w:eastAsia="Times New Roman" w:hAnsi="Cambria" w:cs="Times New Roman"/>
          <w:sz w:val="19"/>
          <w:szCs w:val="28"/>
          <w:lang w:eastAsia="lv-LV"/>
        </w:rPr>
        <w:t>Ministru kabineta</w:t>
      </w:r>
      <w:r>
        <w:rPr>
          <w:rFonts w:ascii="Cambria" w:eastAsia="Times New Roman" w:hAnsi="Cambria" w:cs="Times New Roman"/>
          <w:sz w:val="19"/>
          <w:szCs w:val="28"/>
          <w:lang w:eastAsia="lv-LV"/>
        </w:rPr>
        <w:br/>
      </w:r>
      <w:r w:rsidRPr="00EC2FC1">
        <w:rPr>
          <w:rFonts w:ascii="Cambria" w:hAnsi="Cambria" w:cs="Times New Roman"/>
          <w:sz w:val="19"/>
          <w:szCs w:val="28"/>
        </w:rPr>
        <w:t>2017. gada 25. jūlija</w:t>
      </w:r>
      <w:r>
        <w:rPr>
          <w:rFonts w:ascii="Cambria" w:hAnsi="Cambria" w:cs="Times New Roman"/>
          <w:sz w:val="19"/>
          <w:szCs w:val="28"/>
        </w:rPr>
        <w:br/>
      </w:r>
      <w:r w:rsidRPr="00EC2FC1">
        <w:rPr>
          <w:rFonts w:ascii="Cambria" w:hAnsi="Cambria" w:cs="Times New Roman"/>
          <w:sz w:val="19"/>
          <w:szCs w:val="28"/>
        </w:rPr>
        <w:t>noteikumiem Nr. 420</w:t>
      </w:r>
    </w:p>
    <w:p w:rsidR="00B52FBE" w:rsidRPr="00EC2FC1" w:rsidRDefault="00B52FBE" w:rsidP="00B52FBE">
      <w:pPr>
        <w:spacing w:before="360" w:after="0" w:line="240" w:lineRule="auto"/>
        <w:ind w:left="567" w:right="567"/>
        <w:jc w:val="center"/>
        <w:rPr>
          <w:rFonts w:ascii="Cambria" w:hAnsi="Cambria" w:cs="Times New Roman"/>
          <w:b/>
          <w:szCs w:val="28"/>
        </w:rPr>
      </w:pPr>
      <w:r w:rsidRPr="00EC2FC1">
        <w:rPr>
          <w:rFonts w:ascii="Cambria" w:eastAsia="Times New Roman" w:hAnsi="Cambria" w:cs="Times New Roman"/>
          <w:b/>
          <w:bCs/>
          <w:lang w:eastAsia="lv-LV"/>
        </w:rPr>
        <w:t>Pārskats par valsts budžeta dotācijas izlietojumu</w:t>
      </w:r>
    </w:p>
    <w:p w:rsidR="00B52FBE" w:rsidRPr="00EC2FC1" w:rsidRDefault="00B52FBE" w:rsidP="00B52FBE">
      <w:pPr>
        <w:spacing w:before="130" w:after="0" w:line="260" w:lineRule="exact"/>
        <w:ind w:firstLine="539"/>
        <w:jc w:val="both"/>
        <w:rPr>
          <w:rFonts w:ascii="Cambria" w:hAnsi="Cambria" w:cs="Times New Roman"/>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4531"/>
        <w:gridCol w:w="3775"/>
      </w:tblGrid>
      <w:tr w:rsidR="00B52FBE" w:rsidRPr="00EC2FC1" w:rsidTr="00787928">
        <w:tc>
          <w:tcPr>
            <w:tcW w:w="9361" w:type="dxa"/>
            <w:gridSpan w:val="2"/>
            <w:tcBorders>
              <w:top w:val="nil"/>
              <w:left w:val="nil"/>
              <w:bottom w:val="single" w:sz="4" w:space="0" w:color="auto"/>
              <w:right w:val="nil"/>
            </w:tcBorders>
            <w:shd w:val="clear" w:color="auto" w:fill="FFFFFF"/>
            <w:noWrap/>
            <w:vAlign w:val="bottom"/>
            <w:hideMark/>
          </w:tcPr>
          <w:p w:rsidR="00B52FBE" w:rsidRPr="00EC2FC1" w:rsidRDefault="00B52FBE" w:rsidP="00787928">
            <w:pPr>
              <w:spacing w:after="6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Veidlapa Nr. IZM_PRIV_PED</w:t>
            </w:r>
          </w:p>
        </w:tc>
      </w:tr>
      <w:tr w:rsidR="00B52FBE" w:rsidRPr="00EC2FC1" w:rsidTr="00787928">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Datu apkopošanas pamatojums – Ministru kabineta 2017. gada 25. jūlija noteikumi Nr. 420 "Kārtība, kādā valsts finansē darba samaksu pedagogiem privātajās izglītības iestādēs" dod tiesības pieprasīt šos datus</w:t>
            </w:r>
          </w:p>
        </w:tc>
        <w:tc>
          <w:tcPr>
            <w:tcW w:w="4254" w:type="dxa"/>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Pārskats par valsts budžeta dotācijas izlietojumu pedagogu darba samaksai un valsts sociālās apdrošināšanas obligātajām iemaksām privātajās izglītības iestādēs</w:t>
            </w:r>
          </w:p>
        </w:tc>
      </w:tr>
    </w:tbl>
    <w:p w:rsidR="00B52FBE" w:rsidRPr="00EC2FC1" w:rsidRDefault="00B52FBE" w:rsidP="00B52FBE">
      <w:pPr>
        <w:spacing w:before="130" w:after="0" w:line="260" w:lineRule="exact"/>
        <w:ind w:firstLine="539"/>
        <w:rPr>
          <w:rFonts w:ascii="Cambria" w:hAnsi="Cambria" w:cs="Times New Roman"/>
          <w:sz w:val="19"/>
        </w:rPr>
      </w:pPr>
    </w:p>
    <w:tbl>
      <w:tblPr>
        <w:tblW w:w="5000" w:type="pct"/>
        <w:tblCellMar>
          <w:top w:w="28" w:type="dxa"/>
          <w:left w:w="28" w:type="dxa"/>
          <w:bottom w:w="28" w:type="dxa"/>
          <w:right w:w="28" w:type="dxa"/>
        </w:tblCellMar>
        <w:tblLook w:val="04A0" w:firstRow="1" w:lastRow="0" w:firstColumn="1" w:lastColumn="0" w:noHBand="0" w:noVBand="1"/>
      </w:tblPr>
      <w:tblGrid>
        <w:gridCol w:w="6537"/>
        <w:gridCol w:w="1764"/>
      </w:tblGrid>
      <w:tr w:rsidR="00B52FBE" w:rsidRPr="00EC2FC1" w:rsidTr="00787928">
        <w:tc>
          <w:tcPr>
            <w:tcW w:w="7376" w:type="dxa"/>
            <w:vMerge w:val="restart"/>
            <w:tcBorders>
              <w:top w:val="nil"/>
              <w:left w:val="nil"/>
              <w:bottom w:val="single" w:sz="4" w:space="0" w:color="auto"/>
              <w:right w:val="nil"/>
            </w:tcBorders>
            <w:shd w:val="clear" w:color="auto" w:fill="FFFFFF"/>
            <w:vAlign w:val="bottom"/>
          </w:tcPr>
          <w:p w:rsidR="00B52FBE" w:rsidRPr="00EC2FC1" w:rsidRDefault="00B52FBE" w:rsidP="00787928">
            <w:pPr>
              <w:spacing w:after="0" w:line="240" w:lineRule="auto"/>
              <w:rPr>
                <w:rFonts w:ascii="Cambria" w:eastAsia="Times New Roman" w:hAnsi="Cambria" w:cs="Times New Roman"/>
                <w:bCs/>
                <w:sz w:val="19"/>
                <w:szCs w:val="19"/>
                <w:lang w:eastAsia="lv-LV"/>
              </w:rPr>
            </w:pPr>
          </w:p>
          <w:p w:rsidR="00B52FBE" w:rsidRPr="00EC2FC1" w:rsidRDefault="00B52FBE" w:rsidP="00787928">
            <w:pPr>
              <w:spacing w:after="0" w:line="240" w:lineRule="auto"/>
              <w:rPr>
                <w:rFonts w:ascii="Cambria" w:eastAsia="Times New Roman" w:hAnsi="Cambria" w:cs="Times New Roman"/>
                <w:bCs/>
                <w:sz w:val="19"/>
                <w:szCs w:val="19"/>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KODI</w:t>
            </w:r>
          </w:p>
        </w:tc>
      </w:tr>
      <w:tr w:rsidR="00B52FBE" w:rsidRPr="00EC2FC1" w:rsidTr="00787928">
        <w:tc>
          <w:tcPr>
            <w:tcW w:w="7376" w:type="dxa"/>
            <w:vMerge/>
            <w:tcBorders>
              <w:top w:val="nil"/>
              <w:left w:val="nil"/>
              <w:bottom w:val="single" w:sz="4" w:space="0" w:color="auto"/>
              <w:right w:val="single" w:sz="4" w:space="0" w:color="auto"/>
            </w:tcBorders>
            <w:vAlign w:val="center"/>
            <w:hideMark/>
          </w:tcPr>
          <w:p w:rsidR="00B52FBE" w:rsidRPr="00EC2FC1" w:rsidRDefault="00B52FBE" w:rsidP="00787928">
            <w:pPr>
              <w:spacing w:after="0" w:line="240" w:lineRule="auto"/>
              <w:rPr>
                <w:rFonts w:ascii="Cambria" w:eastAsia="Times New Roman" w:hAnsi="Cambria" w:cs="Times New Roman"/>
                <w:bCs/>
                <w:sz w:val="19"/>
                <w:szCs w:val="19"/>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sz w:val="19"/>
                <w:szCs w:val="19"/>
                <w:lang w:eastAsia="lv-LV"/>
              </w:rPr>
            </w:pPr>
          </w:p>
        </w:tc>
      </w:tr>
      <w:tr w:rsidR="00B52FBE" w:rsidRPr="00EC2FC1" w:rsidTr="00787928">
        <w:tc>
          <w:tcPr>
            <w:tcW w:w="7376" w:type="dxa"/>
            <w:tcBorders>
              <w:top w:val="single" w:sz="4" w:space="0" w:color="auto"/>
              <w:left w:val="nil"/>
              <w:bottom w:val="single" w:sz="4" w:space="0" w:color="000000"/>
              <w:right w:val="single" w:sz="4" w:space="0" w:color="000000"/>
            </w:tcBorders>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bCs/>
                <w:sz w:val="17"/>
                <w:szCs w:val="17"/>
                <w:lang w:eastAsia="lv-LV"/>
              </w:rPr>
            </w:pPr>
            <w:r w:rsidRPr="00EC2FC1">
              <w:rPr>
                <w:rFonts w:ascii="Cambria" w:eastAsia="Times New Roman" w:hAnsi="Cambria" w:cs="Times New Roman"/>
                <w:bCs/>
                <w:sz w:val="17"/>
                <w:szCs w:val="17"/>
                <w:lang w:eastAsia="lv-LV"/>
              </w:rPr>
              <w:t>(izglītības iestādes nosaukums)</w:t>
            </w:r>
          </w:p>
          <w:p w:rsidR="00B52FBE" w:rsidRPr="00EC2FC1" w:rsidRDefault="00B52FBE" w:rsidP="00787928">
            <w:pPr>
              <w:spacing w:after="0" w:line="240" w:lineRule="auto"/>
              <w:rPr>
                <w:rFonts w:ascii="Cambria" w:eastAsia="Times New Roman" w:hAnsi="Cambria" w:cs="Times New Roman"/>
                <w:bCs/>
                <w:sz w:val="19"/>
                <w:szCs w:val="19"/>
                <w:lang w:eastAsia="lv-LV"/>
              </w:rPr>
            </w:pPr>
          </w:p>
        </w:tc>
        <w:tc>
          <w:tcPr>
            <w:tcW w:w="1985" w:type="dxa"/>
            <w:tcBorders>
              <w:top w:val="nil"/>
              <w:left w:val="nil"/>
              <w:bottom w:val="single" w:sz="4" w:space="0" w:color="auto"/>
              <w:right w:val="single" w:sz="4" w:space="0" w:color="auto"/>
            </w:tcBorders>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sz w:val="19"/>
                <w:szCs w:val="19"/>
                <w:lang w:eastAsia="lv-LV"/>
              </w:rPr>
            </w:pPr>
          </w:p>
        </w:tc>
      </w:tr>
      <w:tr w:rsidR="00B52FBE" w:rsidRPr="00EC2FC1" w:rsidTr="00787928">
        <w:tc>
          <w:tcPr>
            <w:tcW w:w="7376" w:type="dxa"/>
            <w:tcBorders>
              <w:top w:val="single" w:sz="4" w:space="0" w:color="000000"/>
              <w:left w:val="nil"/>
              <w:bottom w:val="single" w:sz="4" w:space="0" w:color="000000"/>
              <w:right w:val="single" w:sz="4" w:space="0" w:color="000000"/>
            </w:tcBorders>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sz w:val="17"/>
                <w:szCs w:val="17"/>
                <w:lang w:eastAsia="lv-LV"/>
              </w:rPr>
            </w:pPr>
            <w:r w:rsidRPr="00EC2FC1">
              <w:rPr>
                <w:rFonts w:ascii="Cambria" w:eastAsia="Times New Roman" w:hAnsi="Cambria" w:cs="Times New Roman"/>
                <w:bCs/>
                <w:sz w:val="17"/>
                <w:szCs w:val="17"/>
                <w:lang w:eastAsia="lv-LV"/>
              </w:rPr>
              <w:t>(izglītības iestādes dibinātājs)</w:t>
            </w:r>
          </w:p>
          <w:p w:rsidR="00B52FBE" w:rsidRPr="00EC2FC1" w:rsidRDefault="00B52FBE" w:rsidP="00787928">
            <w:pPr>
              <w:spacing w:after="0" w:line="240" w:lineRule="auto"/>
              <w:rPr>
                <w:rFonts w:ascii="Cambria" w:eastAsia="Times New Roman" w:hAnsi="Cambria" w:cs="Times New Roman"/>
                <w:sz w:val="19"/>
                <w:szCs w:val="19"/>
                <w:lang w:eastAsia="lv-LV"/>
              </w:rPr>
            </w:pPr>
          </w:p>
        </w:tc>
        <w:tc>
          <w:tcPr>
            <w:tcW w:w="1985" w:type="dxa"/>
            <w:tcBorders>
              <w:top w:val="nil"/>
              <w:left w:val="nil"/>
              <w:bottom w:val="single" w:sz="4" w:space="0" w:color="auto"/>
              <w:right w:val="single" w:sz="4" w:space="0" w:color="auto"/>
            </w:tcBorders>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sz w:val="19"/>
                <w:szCs w:val="19"/>
                <w:lang w:eastAsia="lv-LV"/>
              </w:rPr>
            </w:pPr>
          </w:p>
        </w:tc>
      </w:tr>
      <w:tr w:rsidR="00B52FBE" w:rsidRPr="00EC2FC1" w:rsidTr="00787928">
        <w:tc>
          <w:tcPr>
            <w:tcW w:w="7376" w:type="dxa"/>
            <w:tcBorders>
              <w:top w:val="single" w:sz="4" w:space="0" w:color="000000"/>
              <w:left w:val="nil"/>
              <w:bottom w:val="nil"/>
              <w:right w:val="nil"/>
            </w:tcBorders>
            <w:shd w:val="clear" w:color="auto" w:fill="FFFFFF"/>
            <w:noWrap/>
            <w:vAlign w:val="bottom"/>
            <w:hideMark/>
          </w:tcPr>
          <w:p w:rsidR="00B52FBE" w:rsidRPr="00EC2FC1" w:rsidRDefault="00B52FBE" w:rsidP="00787928">
            <w:pPr>
              <w:spacing w:after="0" w:line="240" w:lineRule="auto"/>
              <w:jc w:val="center"/>
              <w:rPr>
                <w:rFonts w:ascii="Cambria" w:eastAsia="Times New Roman" w:hAnsi="Cambria" w:cs="Times New Roman"/>
                <w:bCs/>
                <w:sz w:val="17"/>
                <w:szCs w:val="17"/>
                <w:lang w:eastAsia="lv-LV"/>
              </w:rPr>
            </w:pPr>
            <w:r w:rsidRPr="00EC2FC1">
              <w:rPr>
                <w:rFonts w:ascii="Cambria" w:eastAsia="Times New Roman" w:hAnsi="Cambria" w:cs="Times New Roman"/>
                <w:bCs/>
                <w:sz w:val="17"/>
                <w:szCs w:val="17"/>
                <w:lang w:eastAsia="lv-LV"/>
              </w:rPr>
              <w:t>(pārskata periods) </w:t>
            </w:r>
          </w:p>
        </w:tc>
        <w:tc>
          <w:tcPr>
            <w:tcW w:w="1985" w:type="dxa"/>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sz w:val="19"/>
                <w:szCs w:val="19"/>
                <w:lang w:eastAsia="lv-LV"/>
              </w:rPr>
            </w:pPr>
          </w:p>
        </w:tc>
      </w:tr>
    </w:tbl>
    <w:p w:rsidR="00B52FBE" w:rsidRPr="00EC2FC1" w:rsidRDefault="00B52FBE" w:rsidP="00B52FBE">
      <w:pPr>
        <w:spacing w:before="130" w:after="0" w:line="260" w:lineRule="exact"/>
        <w:ind w:firstLine="539"/>
        <w:rPr>
          <w:rFonts w:ascii="Cambria" w:hAnsi="Cambria" w:cs="Times New Roman"/>
          <w:sz w:val="19"/>
        </w:rPr>
      </w:pPr>
    </w:p>
    <w:tbl>
      <w:tblPr>
        <w:tblW w:w="5000" w:type="pct"/>
        <w:tblCellMar>
          <w:top w:w="28" w:type="dxa"/>
          <w:left w:w="28" w:type="dxa"/>
          <w:bottom w:w="28" w:type="dxa"/>
          <w:right w:w="28" w:type="dxa"/>
        </w:tblCellMar>
        <w:tblLook w:val="04A0" w:firstRow="1" w:lastRow="0" w:firstColumn="1" w:lastColumn="0" w:noHBand="0" w:noVBand="1"/>
      </w:tblPr>
      <w:tblGrid>
        <w:gridCol w:w="1388"/>
        <w:gridCol w:w="3393"/>
        <w:gridCol w:w="1763"/>
        <w:gridCol w:w="1762"/>
      </w:tblGrid>
      <w:tr w:rsidR="00B52FBE" w:rsidRPr="00EC2FC1" w:rsidTr="00787928">
        <w:tc>
          <w:tcPr>
            <w:tcW w:w="9361" w:type="dxa"/>
            <w:gridSpan w:val="4"/>
            <w:shd w:val="clear" w:color="auto" w:fill="FFFFFF"/>
            <w:noWrap/>
            <w:vAlign w:val="bottom"/>
            <w:hideMark/>
          </w:tcPr>
          <w:p w:rsidR="00B52FBE" w:rsidRPr="00EC2FC1" w:rsidRDefault="00B52FBE" w:rsidP="00787928">
            <w:pPr>
              <w:spacing w:after="0" w:line="240" w:lineRule="auto"/>
              <w:jc w:val="right"/>
              <w:rPr>
                <w:rFonts w:ascii="Cambria" w:eastAsia="Times New Roman" w:hAnsi="Cambria" w:cs="Times New Roman"/>
                <w:i/>
                <w:iCs/>
                <w:sz w:val="17"/>
                <w:szCs w:val="17"/>
                <w:lang w:eastAsia="lv-LV"/>
              </w:rPr>
            </w:pPr>
            <w:r w:rsidRPr="00EC2FC1">
              <w:rPr>
                <w:rFonts w:ascii="Cambria" w:eastAsia="Times New Roman" w:hAnsi="Cambria" w:cs="Times New Roman"/>
                <w:iCs/>
                <w:sz w:val="17"/>
                <w:szCs w:val="17"/>
                <w:lang w:eastAsia="lv-LV"/>
              </w:rPr>
              <w:t>(</w:t>
            </w:r>
            <w:proofErr w:type="spellStart"/>
            <w:r w:rsidRPr="00EC2FC1">
              <w:rPr>
                <w:rFonts w:ascii="Cambria" w:eastAsia="Times New Roman" w:hAnsi="Cambria" w:cs="Times New Roman"/>
                <w:i/>
                <w:iCs/>
                <w:sz w:val="17"/>
                <w:szCs w:val="17"/>
                <w:lang w:eastAsia="lv-LV"/>
              </w:rPr>
              <w:t>euro</w:t>
            </w:r>
            <w:proofErr w:type="spellEnd"/>
            <w:r w:rsidRPr="00EC2FC1">
              <w:rPr>
                <w:rFonts w:ascii="Cambria" w:eastAsia="Times New Roman" w:hAnsi="Cambria" w:cs="Times New Roman"/>
                <w:iCs/>
                <w:sz w:val="17"/>
                <w:szCs w:val="17"/>
                <w:lang w:eastAsia="lv-LV"/>
              </w:rPr>
              <w:t>, centi)</w:t>
            </w:r>
          </w:p>
        </w:tc>
      </w:tr>
      <w:tr w:rsidR="00B52FBE" w:rsidRPr="00EC2FC1" w:rsidTr="00787928">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Klasifikācijas kods</w:t>
            </w:r>
          </w:p>
        </w:tc>
        <w:tc>
          <w:tcPr>
            <w:tcW w:w="3829" w:type="dxa"/>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Rādītāja nosaukums</w:t>
            </w:r>
          </w:p>
        </w:tc>
        <w:tc>
          <w:tcPr>
            <w:tcW w:w="1986" w:type="dxa"/>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Naudas plūsma</w:t>
            </w:r>
            <w:r w:rsidRPr="00EC2FC1">
              <w:rPr>
                <w:rFonts w:ascii="Cambria" w:eastAsia="Times New Roman" w:hAnsi="Cambria" w:cs="Times New Roman"/>
                <w:sz w:val="19"/>
                <w:szCs w:val="19"/>
                <w:lang w:eastAsia="lv-LV"/>
              </w:rPr>
              <w:br/>
              <w:t>(konta apgrozījuma pārskats)</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Faktiski izlietots pēc uzkrāšanas principa*</w:t>
            </w:r>
          </w:p>
        </w:tc>
      </w:tr>
      <w:tr w:rsidR="00B52FBE" w:rsidRPr="00EC2FC1" w:rsidTr="00787928">
        <w:tc>
          <w:tcPr>
            <w:tcW w:w="1561" w:type="dxa"/>
            <w:tcBorders>
              <w:top w:val="nil"/>
              <w:left w:val="single" w:sz="4" w:space="0" w:color="auto"/>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NL_SAK</w:t>
            </w:r>
          </w:p>
        </w:tc>
        <w:tc>
          <w:tcPr>
            <w:tcW w:w="3829" w:type="dxa"/>
            <w:tcBorders>
              <w:top w:val="nil"/>
              <w:left w:val="nil"/>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Atlikums uz pārskata (dotācijas) perioda sākumu</w:t>
            </w:r>
          </w:p>
        </w:tc>
        <w:tc>
          <w:tcPr>
            <w:tcW w:w="1986"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 </w:t>
            </w:r>
          </w:p>
        </w:tc>
        <w:tc>
          <w:tcPr>
            <w:tcW w:w="1985"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 </w:t>
            </w:r>
          </w:p>
        </w:tc>
      </w:tr>
      <w:tr w:rsidR="00B52FBE" w:rsidRPr="00EC2FC1" w:rsidTr="00787928">
        <w:tc>
          <w:tcPr>
            <w:tcW w:w="1561" w:type="dxa"/>
            <w:tcBorders>
              <w:top w:val="nil"/>
              <w:left w:val="single" w:sz="4" w:space="0" w:color="auto"/>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21.7.0.0</w:t>
            </w:r>
          </w:p>
        </w:tc>
        <w:tc>
          <w:tcPr>
            <w:tcW w:w="3829" w:type="dxa"/>
            <w:tcBorders>
              <w:top w:val="nil"/>
              <w:left w:val="nil"/>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Pārskata periodā ieskaitītās dotācijas apmērs pedagogu darba samaksai un valsts sociālās apdrošināšanas obligātajām iemaksām</w:t>
            </w:r>
          </w:p>
        </w:tc>
        <w:tc>
          <w:tcPr>
            <w:tcW w:w="1986"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 </w:t>
            </w:r>
          </w:p>
        </w:tc>
        <w:tc>
          <w:tcPr>
            <w:tcW w:w="1985"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 </w:t>
            </w:r>
          </w:p>
        </w:tc>
      </w:tr>
      <w:tr w:rsidR="00B52FBE" w:rsidRPr="00EC2FC1" w:rsidTr="00787928">
        <w:tc>
          <w:tcPr>
            <w:tcW w:w="1561" w:type="dxa"/>
            <w:tcBorders>
              <w:top w:val="nil"/>
              <w:left w:val="single" w:sz="4" w:space="0" w:color="auto"/>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eastAsia="Times New Roman" w:hAnsi="Cambria" w:cs="Times New Roman"/>
                <w:b/>
                <w:bCs/>
                <w:sz w:val="19"/>
                <w:szCs w:val="19"/>
                <w:lang w:eastAsia="lv-LV"/>
              </w:rPr>
            </w:pPr>
            <w:proofErr w:type="spellStart"/>
            <w:r w:rsidRPr="00EC2FC1">
              <w:rPr>
                <w:rFonts w:ascii="Cambria" w:eastAsia="Times New Roman" w:hAnsi="Cambria" w:cs="Times New Roman"/>
                <w:b/>
                <w:bCs/>
                <w:sz w:val="19"/>
                <w:szCs w:val="19"/>
                <w:lang w:eastAsia="lv-LV"/>
              </w:rPr>
              <w:t>Izd_KOP</w:t>
            </w:r>
            <w:proofErr w:type="spellEnd"/>
          </w:p>
        </w:tc>
        <w:tc>
          <w:tcPr>
            <w:tcW w:w="3829"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Izdevumi kopā</w:t>
            </w:r>
          </w:p>
        </w:tc>
        <w:tc>
          <w:tcPr>
            <w:tcW w:w="1986"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hAnsi="Cambria" w:cs="Times New Roman"/>
                <w:sz w:val="19"/>
                <w:szCs w:val="19"/>
              </w:rPr>
            </w:pPr>
          </w:p>
        </w:tc>
        <w:tc>
          <w:tcPr>
            <w:tcW w:w="1985"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hAnsi="Cambria" w:cs="Times New Roman"/>
                <w:sz w:val="19"/>
                <w:szCs w:val="19"/>
              </w:rPr>
            </w:pPr>
          </w:p>
        </w:tc>
      </w:tr>
      <w:tr w:rsidR="00B52FBE" w:rsidRPr="00EC2FC1" w:rsidTr="00787928">
        <w:tc>
          <w:tcPr>
            <w:tcW w:w="1561" w:type="dxa"/>
            <w:tcBorders>
              <w:top w:val="nil"/>
              <w:left w:val="single" w:sz="4" w:space="0" w:color="auto"/>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1100</w:t>
            </w:r>
          </w:p>
        </w:tc>
        <w:tc>
          <w:tcPr>
            <w:tcW w:w="3829"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Atalgojums</w:t>
            </w:r>
          </w:p>
        </w:tc>
        <w:tc>
          <w:tcPr>
            <w:tcW w:w="1986"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 </w:t>
            </w:r>
          </w:p>
        </w:tc>
        <w:tc>
          <w:tcPr>
            <w:tcW w:w="1985"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 </w:t>
            </w:r>
          </w:p>
        </w:tc>
      </w:tr>
      <w:tr w:rsidR="00B52FBE" w:rsidRPr="00EC2FC1" w:rsidTr="00787928">
        <w:tc>
          <w:tcPr>
            <w:tcW w:w="1561" w:type="dxa"/>
            <w:tcBorders>
              <w:top w:val="nil"/>
              <w:left w:val="single" w:sz="4" w:space="0" w:color="auto"/>
              <w:bottom w:val="single" w:sz="4" w:space="0" w:color="auto"/>
              <w:right w:val="single" w:sz="4" w:space="0" w:color="auto"/>
            </w:tcBorders>
            <w:shd w:val="clear" w:color="auto" w:fill="FFFFFF"/>
            <w:noWrap/>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1210</w:t>
            </w:r>
          </w:p>
        </w:tc>
        <w:tc>
          <w:tcPr>
            <w:tcW w:w="3829" w:type="dxa"/>
            <w:tcBorders>
              <w:top w:val="nil"/>
              <w:left w:val="nil"/>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Darba devēja valsts sociālās apdrošināšanas obligātās iemaksas</w:t>
            </w:r>
          </w:p>
        </w:tc>
        <w:tc>
          <w:tcPr>
            <w:tcW w:w="1986"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 </w:t>
            </w:r>
          </w:p>
        </w:tc>
        <w:tc>
          <w:tcPr>
            <w:tcW w:w="1985" w:type="dxa"/>
            <w:tcBorders>
              <w:top w:val="nil"/>
              <w:left w:val="nil"/>
              <w:bottom w:val="single" w:sz="4" w:space="0" w:color="auto"/>
              <w:right w:val="single" w:sz="4" w:space="0" w:color="auto"/>
            </w:tcBorders>
            <w:shd w:val="clear" w:color="auto" w:fill="FFFFFF"/>
            <w:noWrap/>
            <w:hideMark/>
          </w:tcPr>
          <w:p w:rsidR="00B52FBE" w:rsidRPr="00EC2FC1" w:rsidRDefault="00B52FBE" w:rsidP="00787928">
            <w:pPr>
              <w:spacing w:after="0" w:line="240" w:lineRule="auto"/>
              <w:jc w:val="right"/>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 </w:t>
            </w:r>
          </w:p>
        </w:tc>
      </w:tr>
      <w:tr w:rsidR="00B52FBE" w:rsidRPr="00EC2FC1" w:rsidTr="00787928">
        <w:tc>
          <w:tcPr>
            <w:tcW w:w="1561" w:type="dxa"/>
            <w:tcBorders>
              <w:top w:val="nil"/>
              <w:left w:val="single" w:sz="4" w:space="0" w:color="auto"/>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NL_BEIG</w:t>
            </w:r>
          </w:p>
        </w:tc>
        <w:tc>
          <w:tcPr>
            <w:tcW w:w="3829" w:type="dxa"/>
            <w:tcBorders>
              <w:top w:val="nil"/>
              <w:left w:val="nil"/>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Atlikums uz pārskata perioda beigām</w:t>
            </w:r>
            <w:r w:rsidRPr="00EC2FC1">
              <w:rPr>
                <w:rFonts w:ascii="Cambria" w:eastAsia="Times New Roman" w:hAnsi="Cambria" w:cs="Times New Roman"/>
                <w:bCs/>
                <w:sz w:val="19"/>
                <w:szCs w:val="19"/>
                <w:lang w:eastAsia="lv-LV"/>
              </w:rPr>
              <w:t>**</w:t>
            </w:r>
          </w:p>
        </w:tc>
        <w:tc>
          <w:tcPr>
            <w:tcW w:w="1986" w:type="dxa"/>
            <w:tcBorders>
              <w:top w:val="nil"/>
              <w:left w:val="nil"/>
              <w:bottom w:val="single" w:sz="4" w:space="0" w:color="auto"/>
              <w:right w:val="single" w:sz="4" w:space="0" w:color="auto"/>
            </w:tcBorders>
            <w:shd w:val="clear" w:color="auto" w:fill="FFFFFF"/>
            <w:noWrap/>
          </w:tcPr>
          <w:p w:rsidR="00B52FBE" w:rsidRPr="00EC2FC1" w:rsidRDefault="00B52FBE" w:rsidP="00787928">
            <w:pPr>
              <w:spacing w:after="0" w:line="240" w:lineRule="auto"/>
              <w:jc w:val="right"/>
              <w:rPr>
                <w:rFonts w:ascii="Cambria" w:eastAsia="Times New Roman" w:hAnsi="Cambria" w:cs="Times New Roman"/>
                <w:b/>
                <w:bCs/>
                <w:sz w:val="19"/>
                <w:szCs w:val="19"/>
                <w:lang w:eastAsia="lv-LV"/>
              </w:rPr>
            </w:pPr>
          </w:p>
        </w:tc>
        <w:tc>
          <w:tcPr>
            <w:tcW w:w="1985" w:type="dxa"/>
            <w:tcBorders>
              <w:top w:val="nil"/>
              <w:left w:val="nil"/>
              <w:bottom w:val="single" w:sz="4" w:space="0" w:color="auto"/>
              <w:right w:val="single" w:sz="4" w:space="0" w:color="auto"/>
            </w:tcBorders>
            <w:shd w:val="clear" w:color="auto" w:fill="FFFFFF"/>
            <w:noWrap/>
          </w:tcPr>
          <w:p w:rsidR="00B52FBE" w:rsidRPr="00EC2FC1" w:rsidRDefault="00B52FBE" w:rsidP="00787928">
            <w:pPr>
              <w:spacing w:after="0" w:line="240" w:lineRule="auto"/>
              <w:jc w:val="right"/>
              <w:rPr>
                <w:rFonts w:ascii="Cambria" w:eastAsia="Times New Roman" w:hAnsi="Cambria" w:cs="Times New Roman"/>
                <w:b/>
                <w:bCs/>
                <w:sz w:val="19"/>
                <w:szCs w:val="19"/>
                <w:lang w:eastAsia="lv-LV"/>
              </w:rPr>
            </w:pPr>
          </w:p>
        </w:tc>
      </w:tr>
    </w:tbl>
    <w:p w:rsidR="00B52FBE" w:rsidRPr="00EC2FC1" w:rsidRDefault="00B52FBE" w:rsidP="00B52FBE">
      <w:pPr>
        <w:spacing w:before="130" w:after="0" w:line="260" w:lineRule="exact"/>
        <w:ind w:firstLine="539"/>
        <w:jc w:val="both"/>
        <w:rPr>
          <w:rFonts w:ascii="Cambria" w:hAnsi="Cambria" w:cs="Times New Roman"/>
          <w:sz w:val="19"/>
        </w:rPr>
      </w:pPr>
    </w:p>
    <w:tbl>
      <w:tblPr>
        <w:tblW w:w="3942" w:type="pct"/>
        <w:tblCellMar>
          <w:top w:w="28" w:type="dxa"/>
          <w:left w:w="28" w:type="dxa"/>
          <w:bottom w:w="28" w:type="dxa"/>
          <w:right w:w="28" w:type="dxa"/>
        </w:tblCellMar>
        <w:tblLook w:val="04A0" w:firstRow="1" w:lastRow="0" w:firstColumn="1" w:lastColumn="0" w:noHBand="0" w:noVBand="1"/>
      </w:tblPr>
      <w:tblGrid>
        <w:gridCol w:w="1509"/>
        <w:gridCol w:w="371"/>
        <w:gridCol w:w="2241"/>
        <w:gridCol w:w="391"/>
        <w:gridCol w:w="1644"/>
        <w:gridCol w:w="377"/>
        <w:gridCol w:w="15"/>
      </w:tblGrid>
      <w:tr w:rsidR="00B52FBE" w:rsidRPr="00EC2FC1" w:rsidTr="00787928">
        <w:trPr>
          <w:gridAfter w:val="5"/>
          <w:wAfter w:w="5524" w:type="dxa"/>
        </w:trPr>
        <w:tc>
          <w:tcPr>
            <w:tcW w:w="2030" w:type="dxa"/>
            <w:gridSpan w:val="2"/>
            <w:shd w:val="clear" w:color="auto" w:fill="FFFFFF"/>
            <w:vAlign w:val="bottom"/>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b/>
                <w:bCs/>
                <w:sz w:val="19"/>
                <w:szCs w:val="19"/>
                <w:lang w:eastAsia="lv-LV"/>
              </w:rPr>
              <w:t>Paskaidrojums:</w:t>
            </w:r>
          </w:p>
        </w:tc>
      </w:tr>
      <w:tr w:rsidR="00B52FBE" w:rsidRPr="00EC2FC1" w:rsidTr="00787928">
        <w:trPr>
          <w:gridAfter w:val="1"/>
          <w:wAfter w:w="15" w:type="dxa"/>
        </w:trPr>
        <w:tc>
          <w:tcPr>
            <w:tcW w:w="7539" w:type="dxa"/>
            <w:gridSpan w:val="6"/>
            <w:shd w:val="clear" w:color="auto" w:fill="FFFFFF"/>
            <w:vAlign w:val="bottom"/>
            <w:hideMark/>
          </w:tcPr>
          <w:p w:rsidR="00B52FBE" w:rsidRPr="00EC2FC1" w:rsidRDefault="00B52FBE" w:rsidP="00787928">
            <w:pPr>
              <w:spacing w:after="6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Faktiskais atlikums uz pārskata perioda beigām pēc uzkrāšanas principa</w:t>
            </w:r>
          </w:p>
        </w:tc>
      </w:tr>
      <w:tr w:rsidR="00B52FBE" w:rsidRPr="00EC2FC1" w:rsidTr="00787928">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Kods</w:t>
            </w:r>
          </w:p>
        </w:tc>
        <w:tc>
          <w:tcPr>
            <w:tcW w:w="3917" w:type="dxa"/>
            <w:gridSpan w:val="3"/>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Summa</w:t>
            </w:r>
          </w:p>
        </w:tc>
      </w:tr>
      <w:tr w:rsidR="00B52FBE" w:rsidRPr="00EC2FC1" w:rsidTr="00787928">
        <w:tc>
          <w:tcPr>
            <w:tcW w:w="1601" w:type="dxa"/>
            <w:tcBorders>
              <w:top w:val="nil"/>
              <w:left w:val="single" w:sz="4" w:space="0" w:color="auto"/>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NL_BEIG</w:t>
            </w:r>
          </w:p>
        </w:tc>
        <w:tc>
          <w:tcPr>
            <w:tcW w:w="3917" w:type="dxa"/>
            <w:gridSpan w:val="3"/>
            <w:tcBorders>
              <w:top w:val="nil"/>
              <w:left w:val="nil"/>
              <w:bottom w:val="single" w:sz="4" w:space="0" w:color="auto"/>
              <w:right w:val="single" w:sz="4" w:space="0" w:color="auto"/>
            </w:tcBorders>
            <w:shd w:val="clear" w:color="auto" w:fill="FFFFFF"/>
          </w:tcPr>
          <w:p w:rsidR="00B52FBE" w:rsidRPr="00EC2FC1" w:rsidRDefault="00B52FBE" w:rsidP="00787928">
            <w:pPr>
              <w:spacing w:after="0" w:line="240" w:lineRule="auto"/>
              <w:rPr>
                <w:rFonts w:ascii="Cambria" w:eastAsia="Times New Roman" w:hAnsi="Cambria" w:cs="Times New Roman"/>
                <w:sz w:val="19"/>
                <w:szCs w:val="19"/>
                <w:lang w:eastAsia="lv-LV"/>
              </w:rPr>
            </w:pPr>
          </w:p>
        </w:tc>
        <w:tc>
          <w:tcPr>
            <w:tcW w:w="2036" w:type="dxa"/>
            <w:gridSpan w:val="3"/>
            <w:tcBorders>
              <w:top w:val="nil"/>
              <w:left w:val="nil"/>
              <w:bottom w:val="single" w:sz="4" w:space="0" w:color="auto"/>
              <w:right w:val="single" w:sz="4" w:space="0" w:color="auto"/>
            </w:tcBorders>
            <w:shd w:val="clear" w:color="auto" w:fill="FFFFFF"/>
            <w:noWrap/>
          </w:tcPr>
          <w:p w:rsidR="00B52FBE" w:rsidRPr="00EC2FC1" w:rsidRDefault="00B52FBE" w:rsidP="00787928">
            <w:pPr>
              <w:spacing w:after="0" w:line="240" w:lineRule="auto"/>
              <w:jc w:val="right"/>
              <w:rPr>
                <w:rFonts w:ascii="Cambria" w:eastAsia="Times New Roman" w:hAnsi="Cambria" w:cs="Times New Roman"/>
                <w:sz w:val="19"/>
                <w:szCs w:val="19"/>
                <w:lang w:eastAsia="lv-LV"/>
              </w:rPr>
            </w:pPr>
          </w:p>
        </w:tc>
      </w:tr>
      <w:tr w:rsidR="00B52FBE" w:rsidRPr="00EC2FC1" w:rsidTr="00787928">
        <w:trPr>
          <w:gridAfter w:val="2"/>
          <w:wAfter w:w="392" w:type="dxa"/>
        </w:trPr>
        <w:tc>
          <w:tcPr>
            <w:tcW w:w="1601" w:type="dxa"/>
            <w:shd w:val="clear" w:color="auto" w:fill="FFFFFF"/>
            <w:vAlign w:val="bottom"/>
          </w:tcPr>
          <w:p w:rsidR="00B52FBE" w:rsidRPr="00EC2FC1" w:rsidRDefault="00B52FBE" w:rsidP="00787928">
            <w:pPr>
              <w:spacing w:after="0" w:line="240" w:lineRule="auto"/>
              <w:rPr>
                <w:rFonts w:ascii="Cambria" w:eastAsia="Times New Roman" w:hAnsi="Cambria" w:cs="Times New Roman"/>
                <w:b/>
                <w:bCs/>
                <w:sz w:val="19"/>
                <w:szCs w:val="19"/>
                <w:lang w:eastAsia="lv-LV"/>
              </w:rPr>
            </w:pPr>
          </w:p>
        </w:tc>
        <w:tc>
          <w:tcPr>
            <w:tcW w:w="3526" w:type="dxa"/>
            <w:gridSpan w:val="2"/>
            <w:shd w:val="clear" w:color="auto" w:fill="FFFFFF"/>
            <w:vAlign w:val="bottom"/>
          </w:tcPr>
          <w:p w:rsidR="00B52FBE" w:rsidRPr="00EC2FC1" w:rsidRDefault="00B52FBE" w:rsidP="00787928">
            <w:pPr>
              <w:spacing w:after="0" w:line="240" w:lineRule="auto"/>
              <w:rPr>
                <w:rFonts w:ascii="Cambria" w:eastAsia="Times New Roman" w:hAnsi="Cambria" w:cs="Times New Roman"/>
                <w:sz w:val="19"/>
                <w:szCs w:val="19"/>
                <w:lang w:eastAsia="lv-LV"/>
              </w:rPr>
            </w:pPr>
          </w:p>
        </w:tc>
        <w:tc>
          <w:tcPr>
            <w:tcW w:w="2035" w:type="dxa"/>
            <w:gridSpan w:val="2"/>
            <w:shd w:val="clear" w:color="auto" w:fill="FFFFFF"/>
            <w:noWrap/>
            <w:vAlign w:val="bottom"/>
          </w:tcPr>
          <w:p w:rsidR="00B52FBE" w:rsidRPr="00EC2FC1" w:rsidRDefault="00B52FBE" w:rsidP="00787928">
            <w:pPr>
              <w:spacing w:after="0" w:line="240" w:lineRule="auto"/>
              <w:rPr>
                <w:rFonts w:ascii="Cambria" w:eastAsia="Times New Roman" w:hAnsi="Cambria" w:cs="Times New Roman"/>
                <w:sz w:val="19"/>
                <w:szCs w:val="19"/>
                <w:lang w:eastAsia="lv-LV"/>
              </w:rPr>
            </w:pPr>
          </w:p>
        </w:tc>
      </w:tr>
      <w:tr w:rsidR="00B52FBE" w:rsidRPr="00EC2FC1" w:rsidTr="00787928">
        <w:trPr>
          <w:gridAfter w:val="1"/>
          <w:wAfter w:w="15" w:type="dxa"/>
        </w:trPr>
        <w:tc>
          <w:tcPr>
            <w:tcW w:w="7539" w:type="dxa"/>
            <w:gridSpan w:val="6"/>
            <w:shd w:val="clear" w:color="auto" w:fill="FFFFFF"/>
            <w:vAlign w:val="bottom"/>
            <w:hideMark/>
          </w:tcPr>
          <w:p w:rsidR="00B52FBE" w:rsidRPr="00EC2FC1" w:rsidRDefault="00B52FBE" w:rsidP="00787928">
            <w:pPr>
              <w:spacing w:after="60" w:line="240" w:lineRule="auto"/>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Naudas līdzekļu atlikums (konta izraksts) uz pārskata perioda beigām</w:t>
            </w:r>
          </w:p>
        </w:tc>
      </w:tr>
      <w:tr w:rsidR="00B52FBE" w:rsidRPr="00EC2FC1" w:rsidTr="00787928">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Kods</w:t>
            </w:r>
          </w:p>
        </w:tc>
        <w:tc>
          <w:tcPr>
            <w:tcW w:w="3917" w:type="dxa"/>
            <w:gridSpan w:val="3"/>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Paskaidrojums</w:t>
            </w:r>
          </w:p>
        </w:tc>
        <w:tc>
          <w:tcPr>
            <w:tcW w:w="2035" w:type="dxa"/>
            <w:gridSpan w:val="3"/>
            <w:tcBorders>
              <w:top w:val="single" w:sz="4" w:space="0" w:color="auto"/>
              <w:left w:val="nil"/>
              <w:bottom w:val="single" w:sz="4" w:space="0" w:color="auto"/>
              <w:right w:val="single" w:sz="4" w:space="0" w:color="auto"/>
            </w:tcBorders>
            <w:shd w:val="clear" w:color="auto" w:fill="FFFFFF"/>
            <w:vAlign w:val="center"/>
            <w:hideMark/>
          </w:tcPr>
          <w:p w:rsidR="00B52FBE" w:rsidRPr="00EC2FC1" w:rsidRDefault="00B52FBE" w:rsidP="00787928">
            <w:pPr>
              <w:spacing w:after="0" w:line="240" w:lineRule="auto"/>
              <w:jc w:val="center"/>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Summa</w:t>
            </w:r>
          </w:p>
        </w:tc>
      </w:tr>
      <w:tr w:rsidR="00B52FBE" w:rsidRPr="00EC2FC1" w:rsidTr="00787928">
        <w:tc>
          <w:tcPr>
            <w:tcW w:w="1601" w:type="dxa"/>
            <w:tcBorders>
              <w:top w:val="nil"/>
              <w:left w:val="single" w:sz="4" w:space="0" w:color="auto"/>
              <w:bottom w:val="single" w:sz="4" w:space="0" w:color="auto"/>
              <w:right w:val="single" w:sz="4" w:space="0" w:color="auto"/>
            </w:tcBorders>
            <w:shd w:val="clear" w:color="auto" w:fill="FFFFFF"/>
            <w:hideMark/>
          </w:tcPr>
          <w:p w:rsidR="00B52FBE" w:rsidRPr="00EC2FC1" w:rsidRDefault="00B52FBE" w:rsidP="00787928">
            <w:pPr>
              <w:spacing w:after="0" w:line="240" w:lineRule="auto"/>
              <w:rPr>
                <w:rFonts w:ascii="Cambria" w:eastAsia="Times New Roman" w:hAnsi="Cambria" w:cs="Times New Roman"/>
                <w:sz w:val="19"/>
                <w:szCs w:val="19"/>
                <w:lang w:eastAsia="lv-LV"/>
              </w:rPr>
            </w:pPr>
            <w:r w:rsidRPr="00EC2FC1">
              <w:rPr>
                <w:rFonts w:ascii="Cambria" w:eastAsia="Times New Roman" w:hAnsi="Cambria" w:cs="Times New Roman"/>
                <w:sz w:val="19"/>
                <w:szCs w:val="19"/>
                <w:lang w:eastAsia="lv-LV"/>
              </w:rPr>
              <w:t>NL_BEIG</w:t>
            </w:r>
          </w:p>
        </w:tc>
        <w:tc>
          <w:tcPr>
            <w:tcW w:w="3917" w:type="dxa"/>
            <w:gridSpan w:val="3"/>
            <w:tcBorders>
              <w:top w:val="nil"/>
              <w:left w:val="nil"/>
              <w:bottom w:val="single" w:sz="4" w:space="0" w:color="auto"/>
              <w:right w:val="single" w:sz="4" w:space="0" w:color="auto"/>
            </w:tcBorders>
            <w:shd w:val="clear" w:color="auto" w:fill="FFFFFF"/>
          </w:tcPr>
          <w:p w:rsidR="00B52FBE" w:rsidRPr="00EC2FC1" w:rsidRDefault="00B52FBE" w:rsidP="00787928">
            <w:pPr>
              <w:spacing w:after="0" w:line="240" w:lineRule="auto"/>
              <w:rPr>
                <w:rFonts w:ascii="Cambria" w:eastAsia="Times New Roman" w:hAnsi="Cambria" w:cs="Times New Roman"/>
                <w:sz w:val="19"/>
                <w:szCs w:val="19"/>
                <w:lang w:eastAsia="lv-LV"/>
              </w:rPr>
            </w:pPr>
          </w:p>
        </w:tc>
        <w:tc>
          <w:tcPr>
            <w:tcW w:w="2035" w:type="dxa"/>
            <w:gridSpan w:val="3"/>
            <w:tcBorders>
              <w:top w:val="nil"/>
              <w:left w:val="nil"/>
              <w:bottom w:val="single" w:sz="4" w:space="0" w:color="auto"/>
              <w:right w:val="single" w:sz="4" w:space="0" w:color="auto"/>
            </w:tcBorders>
            <w:shd w:val="clear" w:color="auto" w:fill="FFFFFF"/>
            <w:noWrap/>
          </w:tcPr>
          <w:p w:rsidR="00B52FBE" w:rsidRPr="00EC2FC1" w:rsidRDefault="00B52FBE" w:rsidP="00787928">
            <w:pPr>
              <w:spacing w:after="0" w:line="240" w:lineRule="auto"/>
              <w:jc w:val="right"/>
              <w:rPr>
                <w:rFonts w:ascii="Cambria" w:eastAsia="Times New Roman" w:hAnsi="Cambria" w:cs="Times New Roman"/>
                <w:sz w:val="19"/>
                <w:szCs w:val="19"/>
                <w:lang w:eastAsia="lv-LV"/>
              </w:rPr>
            </w:pPr>
          </w:p>
        </w:tc>
      </w:tr>
    </w:tbl>
    <w:p w:rsidR="00B52FBE" w:rsidRPr="00EC2FC1" w:rsidRDefault="00B52FBE" w:rsidP="00B52FBE">
      <w:pPr>
        <w:spacing w:before="130" w:after="0" w:line="260" w:lineRule="exact"/>
        <w:ind w:firstLine="539"/>
        <w:jc w:val="both"/>
        <w:rPr>
          <w:rFonts w:ascii="Cambria" w:hAnsi="Cambria" w:cs="Times New Roman"/>
          <w:sz w:val="19"/>
        </w:rPr>
      </w:pPr>
    </w:p>
    <w:p w:rsidR="00B52FBE" w:rsidRPr="00EC2FC1" w:rsidRDefault="00B52FBE" w:rsidP="00B52FBE">
      <w:pPr>
        <w:spacing w:before="130" w:after="0" w:line="260" w:lineRule="exact"/>
        <w:ind w:firstLine="539"/>
        <w:rPr>
          <w:rFonts w:ascii="Cambria" w:eastAsia="Times New Roman" w:hAnsi="Cambria" w:cs="Times New Roman"/>
          <w:sz w:val="19"/>
          <w:szCs w:val="20"/>
          <w:lang w:eastAsia="lv-LV"/>
        </w:rPr>
      </w:pPr>
      <w:r w:rsidRPr="00EC2FC1">
        <w:rPr>
          <w:rFonts w:ascii="Cambria" w:eastAsia="Times New Roman" w:hAnsi="Cambria" w:cs="Times New Roman"/>
          <w:sz w:val="19"/>
          <w:szCs w:val="20"/>
          <w:lang w:eastAsia="lv-LV"/>
        </w:rPr>
        <w:br w:type="page"/>
      </w:r>
    </w:p>
    <w:p w:rsidR="00B52FBE" w:rsidRPr="00EC2FC1" w:rsidRDefault="00B52FBE" w:rsidP="00B52FBE">
      <w:pPr>
        <w:spacing w:before="130" w:after="0" w:line="260" w:lineRule="exact"/>
        <w:ind w:firstLine="539"/>
        <w:jc w:val="both"/>
        <w:rPr>
          <w:rFonts w:ascii="Cambria" w:eastAsia="Times New Roman" w:hAnsi="Cambria" w:cs="Times New Roman"/>
          <w:sz w:val="17"/>
          <w:szCs w:val="17"/>
          <w:lang w:eastAsia="lv-LV"/>
        </w:rPr>
      </w:pPr>
      <w:r w:rsidRPr="00EC2FC1">
        <w:rPr>
          <w:rFonts w:ascii="Cambria" w:eastAsia="Times New Roman" w:hAnsi="Cambria" w:cs="Times New Roman"/>
          <w:sz w:val="17"/>
          <w:szCs w:val="17"/>
          <w:lang w:eastAsia="lv-LV"/>
        </w:rPr>
        <w:lastRenderedPageBreak/>
        <w:t>Piezīmes.</w:t>
      </w:r>
    </w:p>
    <w:p w:rsidR="00B52FBE" w:rsidRPr="00EC2FC1" w:rsidRDefault="00B52FBE" w:rsidP="00B52FBE">
      <w:pPr>
        <w:spacing w:before="130" w:after="0" w:line="260" w:lineRule="exact"/>
        <w:ind w:firstLine="539"/>
        <w:jc w:val="both"/>
        <w:rPr>
          <w:rFonts w:ascii="Cambria" w:eastAsia="Times New Roman" w:hAnsi="Cambria" w:cs="Times New Roman"/>
          <w:sz w:val="17"/>
          <w:szCs w:val="17"/>
          <w:lang w:eastAsia="lv-LV"/>
        </w:rPr>
      </w:pPr>
      <w:r w:rsidRPr="00EC2FC1">
        <w:rPr>
          <w:rFonts w:ascii="Cambria" w:eastAsia="Times New Roman" w:hAnsi="Cambria" w:cs="Times New Roman"/>
          <w:sz w:val="17"/>
          <w:szCs w:val="17"/>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rsidR="00B52FBE" w:rsidRPr="00EC2FC1" w:rsidRDefault="00B52FBE" w:rsidP="00B52FBE">
      <w:pPr>
        <w:spacing w:before="130" w:after="0" w:line="260" w:lineRule="exact"/>
        <w:ind w:firstLine="539"/>
        <w:jc w:val="both"/>
        <w:rPr>
          <w:rFonts w:ascii="Cambria" w:hAnsi="Cambria" w:cs="Times New Roman"/>
          <w:sz w:val="17"/>
          <w:szCs w:val="17"/>
        </w:rPr>
      </w:pPr>
      <w:r w:rsidRPr="00EC2FC1">
        <w:rPr>
          <w:rFonts w:ascii="Cambria" w:eastAsia="Times New Roman" w:hAnsi="Cambria" w:cs="Times New Roman"/>
          <w:sz w:val="17"/>
          <w:szCs w:val="17"/>
          <w:lang w:eastAsia="lv-LV"/>
        </w:rPr>
        <w:t>2. ** </w:t>
      </w:r>
      <w:r w:rsidRPr="00EC2FC1">
        <w:rPr>
          <w:rFonts w:ascii="Cambria" w:hAnsi="Cambria" w:cs="Times New Roman"/>
          <w:sz w:val="17"/>
          <w:szCs w:val="17"/>
        </w:rPr>
        <w:t>Atlikums uz pārskata perioda beigām (</w:t>
      </w:r>
      <w:proofErr w:type="spellStart"/>
      <w:r w:rsidRPr="00EC2FC1">
        <w:rPr>
          <w:rFonts w:ascii="Cambria" w:eastAsia="Times New Roman" w:hAnsi="Cambria" w:cs="Times New Roman"/>
          <w:i/>
          <w:iCs/>
          <w:sz w:val="17"/>
          <w:szCs w:val="17"/>
          <w:lang w:eastAsia="lv-LV"/>
        </w:rPr>
        <w:t>euro</w:t>
      </w:r>
      <w:proofErr w:type="spellEnd"/>
      <w:r w:rsidRPr="00EC2FC1">
        <w:rPr>
          <w:rFonts w:ascii="Cambria" w:hAnsi="Cambria" w:cs="Times New Roman"/>
          <w:sz w:val="17"/>
          <w:szCs w:val="17"/>
        </w:rPr>
        <w:t>) = Atlikums uz pārskata (dotācijas) perioda sākumu (</w:t>
      </w:r>
      <w:proofErr w:type="spellStart"/>
      <w:r w:rsidRPr="00EC2FC1">
        <w:rPr>
          <w:rFonts w:ascii="Cambria" w:eastAsia="Times New Roman" w:hAnsi="Cambria" w:cs="Times New Roman"/>
          <w:i/>
          <w:iCs/>
          <w:sz w:val="17"/>
          <w:szCs w:val="17"/>
          <w:lang w:eastAsia="lv-LV"/>
        </w:rPr>
        <w:t>euro</w:t>
      </w:r>
      <w:proofErr w:type="spellEnd"/>
      <w:r w:rsidRPr="00EC2FC1">
        <w:rPr>
          <w:rFonts w:ascii="Cambria" w:hAnsi="Cambria" w:cs="Times New Roman"/>
          <w:sz w:val="17"/>
          <w:szCs w:val="17"/>
        </w:rPr>
        <w:t>) + Pārskata periodā ieskaitītās dotācijas apmērs pedagogu darba samaksai un valsts sociālās apdrošināšanas obligātajām iemaksām (</w:t>
      </w:r>
      <w:proofErr w:type="spellStart"/>
      <w:r w:rsidRPr="00EC2FC1">
        <w:rPr>
          <w:rFonts w:ascii="Cambria" w:eastAsia="Times New Roman" w:hAnsi="Cambria" w:cs="Times New Roman"/>
          <w:i/>
          <w:iCs/>
          <w:sz w:val="17"/>
          <w:szCs w:val="17"/>
          <w:lang w:eastAsia="lv-LV"/>
        </w:rPr>
        <w:t>euro</w:t>
      </w:r>
      <w:proofErr w:type="spellEnd"/>
      <w:r w:rsidRPr="00EC2FC1">
        <w:rPr>
          <w:rFonts w:ascii="Cambria" w:hAnsi="Cambria" w:cs="Times New Roman"/>
          <w:sz w:val="17"/>
          <w:szCs w:val="17"/>
        </w:rPr>
        <w:t>) – Izdevumi kopā (</w:t>
      </w:r>
      <w:proofErr w:type="spellStart"/>
      <w:r w:rsidRPr="00EC2FC1">
        <w:rPr>
          <w:rFonts w:ascii="Cambria" w:eastAsia="Times New Roman" w:hAnsi="Cambria" w:cs="Times New Roman"/>
          <w:i/>
          <w:iCs/>
          <w:sz w:val="17"/>
          <w:szCs w:val="17"/>
          <w:lang w:eastAsia="lv-LV"/>
        </w:rPr>
        <w:t>euro</w:t>
      </w:r>
      <w:proofErr w:type="spellEnd"/>
      <w:r w:rsidRPr="00EC2FC1">
        <w:rPr>
          <w:rFonts w:ascii="Cambria" w:hAnsi="Cambria" w:cs="Times New Roman"/>
          <w:sz w:val="17"/>
          <w:szCs w:val="17"/>
        </w:rPr>
        <w:t>).</w:t>
      </w:r>
    </w:p>
    <w:p w:rsidR="00B52FBE" w:rsidRPr="00EC2FC1" w:rsidRDefault="00B52FBE" w:rsidP="00B52FBE">
      <w:pPr>
        <w:spacing w:before="130" w:after="0" w:line="260" w:lineRule="exact"/>
        <w:ind w:firstLine="539"/>
        <w:jc w:val="both"/>
        <w:rPr>
          <w:rFonts w:ascii="Cambria" w:hAnsi="Cambria" w:cs="Times New Roman"/>
          <w:sz w:val="19"/>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6882"/>
      </w:tblGrid>
      <w:tr w:rsidR="00B52FBE" w:rsidRPr="00EC2FC1" w:rsidTr="00787928">
        <w:tc>
          <w:tcPr>
            <w:tcW w:w="14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52FBE" w:rsidRPr="00EC2FC1" w:rsidRDefault="00B52FBE" w:rsidP="00787928">
            <w:pPr>
              <w:spacing w:after="0" w:line="240" w:lineRule="auto"/>
              <w:jc w:val="center"/>
              <w:rPr>
                <w:rFonts w:ascii="Cambria" w:eastAsia="Times New Roman" w:hAnsi="Cambria" w:cs="Times New Roman"/>
                <w:b/>
                <w:bCs/>
                <w:sz w:val="19"/>
                <w:szCs w:val="19"/>
                <w:lang w:eastAsia="lv-LV"/>
              </w:rPr>
            </w:pPr>
            <w:r w:rsidRPr="00EC2FC1">
              <w:rPr>
                <w:rFonts w:ascii="Cambria" w:hAnsi="Cambria"/>
                <w:sz w:val="19"/>
                <w:szCs w:val="19"/>
              </w:rPr>
              <w:br w:type="page"/>
            </w:r>
          </w:p>
        </w:tc>
        <w:tc>
          <w:tcPr>
            <w:tcW w:w="7942" w:type="dxa"/>
            <w:tcBorders>
              <w:top w:val="nil"/>
              <w:left w:val="single" w:sz="4" w:space="0" w:color="auto"/>
              <w:bottom w:val="nil"/>
              <w:right w:val="nil"/>
            </w:tcBorders>
            <w:shd w:val="clear" w:color="auto" w:fill="FFFFFF"/>
            <w:vAlign w:val="bottom"/>
          </w:tcPr>
          <w:p w:rsidR="00B52FBE" w:rsidRPr="00EC2FC1" w:rsidRDefault="00B52FBE" w:rsidP="00787928">
            <w:pPr>
              <w:spacing w:after="0" w:line="240" w:lineRule="auto"/>
              <w:jc w:val="center"/>
              <w:rPr>
                <w:rFonts w:ascii="Cambria" w:eastAsia="Times New Roman" w:hAnsi="Cambria" w:cs="Times New Roman"/>
                <w:b/>
                <w:bCs/>
                <w:sz w:val="19"/>
                <w:szCs w:val="19"/>
                <w:lang w:eastAsia="lv-LV"/>
              </w:rPr>
            </w:pPr>
            <w:r w:rsidRPr="00EC2FC1">
              <w:rPr>
                <w:rFonts w:ascii="Cambria" w:eastAsia="Times New Roman" w:hAnsi="Cambria" w:cs="Times New Roman"/>
                <w:b/>
                <w:bCs/>
                <w:sz w:val="19"/>
                <w:szCs w:val="19"/>
                <w:lang w:eastAsia="lv-LV"/>
              </w:rPr>
              <w:t xml:space="preserve">Apliecinu, ka valsts budžeta dotācija izlietota pedagogu darba samaksai un </w:t>
            </w:r>
            <w:r w:rsidRPr="00EC2FC1">
              <w:rPr>
                <w:rFonts w:ascii="Cambria" w:eastAsia="Times New Roman" w:hAnsi="Cambria" w:cs="Times New Roman"/>
                <w:b/>
                <w:bCs/>
                <w:sz w:val="19"/>
                <w:szCs w:val="19"/>
                <w:lang w:eastAsia="lv-LV"/>
              </w:rPr>
              <w:br/>
              <w:t>valsts sociālās apdrošināšanas obligātajām iemaksām</w:t>
            </w:r>
          </w:p>
          <w:p w:rsidR="00B52FBE" w:rsidRPr="00EC2FC1" w:rsidRDefault="00B52FBE" w:rsidP="00787928">
            <w:pPr>
              <w:spacing w:after="0" w:line="240" w:lineRule="auto"/>
              <w:jc w:val="center"/>
              <w:rPr>
                <w:rFonts w:ascii="Cambria" w:eastAsia="Times New Roman" w:hAnsi="Cambria" w:cs="Times New Roman"/>
                <w:b/>
                <w:bCs/>
                <w:sz w:val="19"/>
                <w:szCs w:val="19"/>
                <w:lang w:eastAsia="lv-LV"/>
              </w:rPr>
            </w:pPr>
          </w:p>
          <w:p w:rsidR="00B52FBE" w:rsidRPr="00EC2FC1" w:rsidRDefault="00B52FBE" w:rsidP="00787928">
            <w:pPr>
              <w:spacing w:after="0" w:line="240" w:lineRule="auto"/>
              <w:jc w:val="center"/>
              <w:rPr>
                <w:rFonts w:ascii="Cambria" w:eastAsia="Times New Roman" w:hAnsi="Cambria" w:cs="Times New Roman"/>
                <w:iCs/>
                <w:sz w:val="19"/>
                <w:szCs w:val="19"/>
                <w:lang w:eastAsia="lv-LV"/>
              </w:rPr>
            </w:pPr>
          </w:p>
          <w:p w:rsidR="00B52FBE" w:rsidRPr="00EC2FC1" w:rsidRDefault="00B52FBE" w:rsidP="00787928">
            <w:pPr>
              <w:pStyle w:val="naisf"/>
              <w:tabs>
                <w:tab w:val="right" w:pos="9000"/>
              </w:tabs>
              <w:spacing w:before="0" w:after="0"/>
              <w:ind w:firstLine="0"/>
              <w:jc w:val="center"/>
              <w:rPr>
                <w:rFonts w:ascii="Cambria" w:hAnsi="Cambria"/>
                <w:b/>
                <w:bCs/>
                <w:sz w:val="17"/>
                <w:szCs w:val="17"/>
                <w:lang w:eastAsia="en-US"/>
              </w:rPr>
            </w:pPr>
            <w:r w:rsidRPr="00EC2FC1">
              <w:rPr>
                <w:rFonts w:ascii="Cambria" w:hAnsi="Cambria"/>
                <w:iCs/>
                <w:sz w:val="17"/>
                <w:szCs w:val="17"/>
                <w:lang w:eastAsia="en-US"/>
              </w:rPr>
              <w:t>(izglītības iestādes dibinātājs vai viņa pilnvarota persona)</w:t>
            </w:r>
          </w:p>
        </w:tc>
      </w:tr>
    </w:tbl>
    <w:p w:rsidR="0056379D" w:rsidRDefault="0056379D">
      <w:bookmarkStart w:id="0" w:name="_GoBack"/>
      <w:bookmarkEnd w:id="0"/>
    </w:p>
    <w:sectPr w:rsidR="005637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BE"/>
    <w:rsid w:val="0056379D"/>
    <w:rsid w:val="00B52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135D-5D62-4968-85FC-156065E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2FB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1398</Words>
  <Characters>797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2017-08-03T08:06:00Z</dcterms:created>
  <dcterms:modified xsi:type="dcterms:W3CDTF">2017-08-03T08:09:00Z</dcterms:modified>
</cp:coreProperties>
</file>