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E3" w:rsidRPr="0057647A" w:rsidRDefault="005051E3" w:rsidP="005051E3">
      <w:pPr>
        <w:spacing w:before="130" w:after="0" w:line="260" w:lineRule="exact"/>
        <w:ind w:firstLine="539"/>
        <w:jc w:val="right"/>
        <w:rPr>
          <w:rFonts w:ascii="Cambria" w:hAnsi="Cambria"/>
          <w:b/>
          <w:sz w:val="19"/>
          <w:szCs w:val="28"/>
        </w:rPr>
      </w:pPr>
      <w:r w:rsidRPr="0057647A">
        <w:rPr>
          <w:rFonts w:ascii="Cambria" w:hAnsi="Cambria"/>
          <w:b/>
          <w:sz w:val="19"/>
          <w:szCs w:val="28"/>
        </w:rPr>
        <w:t>Zemkopības ministrijas iesniegtajā redakcijā</w:t>
      </w:r>
    </w:p>
    <w:p w:rsidR="005051E3" w:rsidRPr="008944CE" w:rsidRDefault="005051E3" w:rsidP="005051E3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57647A">
        <w:rPr>
          <w:rFonts w:ascii="Cambria" w:hAnsi="Cambria"/>
          <w:sz w:val="19"/>
          <w:szCs w:val="28"/>
        </w:rPr>
        <w:t>4. pielikums</w:t>
      </w:r>
      <w:r>
        <w:rPr>
          <w:rFonts w:ascii="Cambria" w:hAnsi="Cambria"/>
          <w:sz w:val="19"/>
          <w:szCs w:val="28"/>
        </w:rPr>
        <w:br/>
      </w:r>
      <w:r w:rsidRPr="0057647A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57647A">
        <w:rPr>
          <w:rFonts w:ascii="Cambria" w:hAnsi="Cambria"/>
          <w:sz w:val="19"/>
          <w:szCs w:val="28"/>
        </w:rPr>
        <w:t>2017. gada  3. maija</w:t>
      </w:r>
      <w:r>
        <w:rPr>
          <w:rFonts w:ascii="Cambria" w:hAnsi="Cambria"/>
          <w:sz w:val="19"/>
          <w:szCs w:val="28"/>
        </w:rPr>
        <w:br/>
      </w:r>
      <w:r w:rsidRPr="008944CE">
        <w:rPr>
          <w:rFonts w:ascii="Cambria" w:hAnsi="Cambria"/>
          <w:sz w:val="19"/>
        </w:rPr>
        <w:t>noteikumiem Nr. 238</w:t>
      </w:r>
    </w:p>
    <w:p w:rsidR="005051E3" w:rsidRDefault="005051E3" w:rsidP="005051E3">
      <w:pPr>
        <w:pStyle w:val="naislab"/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3638"/>
        <w:gridCol w:w="1320"/>
        <w:gridCol w:w="1497"/>
      </w:tblGrid>
      <w:tr w:rsidR="005051E3" w:rsidRPr="002F098F" w:rsidTr="0083050F">
        <w:trPr>
          <w:jc w:val="center"/>
        </w:trPr>
        <w:tc>
          <w:tcPr>
            <w:tcW w:w="19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1E3" w:rsidRPr="002F098F" w:rsidRDefault="005051E3" w:rsidP="0083050F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</w:rPr>
            </w:pPr>
            <w:r w:rsidRPr="002F098F"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057275" cy="8953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E3" w:rsidRPr="002F098F" w:rsidRDefault="005051E3" w:rsidP="0083050F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</w:rPr>
            </w:pPr>
            <w:r w:rsidRPr="002F098F"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2133600" cy="676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1E3" w:rsidRPr="002F098F" w:rsidRDefault="005051E3" w:rsidP="0083050F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</w:rPr>
            </w:pPr>
            <w:r w:rsidRPr="002F098F">
              <w:rPr>
                <w:rFonts w:ascii="Cambria" w:hAnsi="Cambria"/>
                <w:color w:val="000000"/>
                <w:sz w:val="19"/>
                <w:szCs w:val="20"/>
              </w:rPr>
              <w:t>ELFLA vai EZF logo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1E3" w:rsidRPr="002F098F" w:rsidRDefault="005051E3" w:rsidP="0083050F">
            <w:pPr>
              <w:pStyle w:val="naislab"/>
              <w:spacing w:before="0" w:after="0"/>
              <w:jc w:val="center"/>
              <w:rPr>
                <w:rFonts w:ascii="Cambria" w:hAnsi="Cambria"/>
                <w:sz w:val="19"/>
              </w:rPr>
            </w:pPr>
            <w:r w:rsidRPr="002F098F"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581025" cy="581025"/>
                  <wp:effectExtent l="0" t="0" r="9525" b="9525"/>
                  <wp:docPr id="7" name="Picture 7" descr="https://www.zm.gov.lv/public/ck/images/ZM/ES%20logo/Leader_logo_150p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m.gov.lv/public/ck/images/ZM/ES%20logo/Leader_logo_150p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1E3" w:rsidRPr="0057647A" w:rsidRDefault="005051E3" w:rsidP="005051E3">
      <w:pPr>
        <w:widowControl w:val="0"/>
        <w:spacing w:after="0" w:line="260" w:lineRule="exact"/>
        <w:jc w:val="center"/>
        <w:rPr>
          <w:rFonts w:ascii="Cambria" w:hAnsi="Cambria"/>
          <w:b/>
          <w:bCs/>
          <w:sz w:val="19"/>
        </w:rPr>
      </w:pPr>
    </w:p>
    <w:p w:rsidR="005051E3" w:rsidRPr="004A1AE4" w:rsidRDefault="005051E3" w:rsidP="005051E3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color w:val="000000"/>
          <w:szCs w:val="28"/>
        </w:rPr>
      </w:pPr>
      <w:r w:rsidRPr="004A1AE4">
        <w:rPr>
          <w:rFonts w:ascii="Cambria" w:hAnsi="Cambria"/>
          <w:b/>
          <w:color w:val="000000"/>
          <w:szCs w:val="28"/>
        </w:rPr>
        <w:t xml:space="preserve">Pārskats par </w:t>
      </w:r>
      <w:r w:rsidRPr="004A1AE4">
        <w:rPr>
          <w:rFonts w:ascii="Cambria" w:hAnsi="Cambria"/>
          <w:b/>
          <w:bCs/>
          <w:color w:val="000000"/>
          <w:szCs w:val="28"/>
        </w:rPr>
        <w:t>sadarbības projekta īstenošanas rezultātiem</w:t>
      </w:r>
    </w:p>
    <w:p w:rsidR="005051E3" w:rsidRPr="0057647A" w:rsidRDefault="005051E3" w:rsidP="005051E3">
      <w:pPr>
        <w:widowControl w:val="0"/>
        <w:spacing w:before="130" w:after="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7193"/>
      </w:tblGrid>
      <w:tr w:rsidR="005051E3" w:rsidRPr="004A1AE4" w:rsidTr="0083050F"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ind w:left="245"/>
              <w:jc w:val="both"/>
              <w:rPr>
                <w:rFonts w:ascii="Cambria" w:hAnsi="Cambria"/>
                <w:b/>
                <w:bCs/>
                <w:sz w:val="19"/>
              </w:rPr>
            </w:pPr>
            <w:r w:rsidRPr="004A1AE4">
              <w:rPr>
                <w:rFonts w:ascii="Cambria" w:hAnsi="Cambria"/>
                <w:b/>
                <w:bCs/>
                <w:sz w:val="19"/>
              </w:rPr>
              <w:t xml:space="preserve">Latvijas Lauku attīstības programmas 2014.–2020. gadam </w:t>
            </w:r>
            <w:proofErr w:type="spellStart"/>
            <w:r w:rsidRPr="004A1AE4">
              <w:rPr>
                <w:rFonts w:ascii="Cambria" w:hAnsi="Cambria"/>
                <w:b/>
                <w:bCs/>
                <w:sz w:val="19"/>
              </w:rPr>
              <w:t>apakšpasākumā</w:t>
            </w:r>
            <w:proofErr w:type="spellEnd"/>
            <w:r w:rsidRPr="004A1AE4">
              <w:rPr>
                <w:rFonts w:ascii="Cambria" w:hAnsi="Cambria"/>
                <w:b/>
                <w:bCs/>
                <w:sz w:val="19"/>
              </w:rPr>
              <w:t xml:space="preserve"> 19.3. "</w:t>
            </w:r>
            <w:proofErr w:type="spellStart"/>
            <w:r w:rsidRPr="004A1AE4">
              <w:rPr>
                <w:rFonts w:ascii="Cambria" w:hAnsi="Cambria"/>
                <w:b/>
                <w:bCs/>
                <w:sz w:val="19"/>
              </w:rPr>
              <w:t>Starpteritoriālā</w:t>
            </w:r>
            <w:proofErr w:type="spellEnd"/>
            <w:r w:rsidRPr="004A1AE4">
              <w:rPr>
                <w:rFonts w:ascii="Cambria" w:hAnsi="Cambria"/>
                <w:b/>
                <w:bCs/>
                <w:sz w:val="19"/>
              </w:rPr>
              <w:t xml:space="preserve"> un starpvalstu sadarbība" </w:t>
            </w:r>
          </w:p>
        </w:tc>
      </w:tr>
      <w:tr w:rsidR="005051E3" w:rsidRPr="004A1AE4" w:rsidTr="0083050F"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ind w:left="245"/>
              <w:jc w:val="both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5051E3" w:rsidRPr="004A1AE4" w:rsidTr="0083050F"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ind w:left="245"/>
              <w:jc w:val="both"/>
              <w:rPr>
                <w:rFonts w:ascii="Cambria" w:hAnsi="Cambria"/>
                <w:b/>
                <w:bCs/>
                <w:sz w:val="19"/>
              </w:rPr>
            </w:pPr>
            <w:r w:rsidRPr="004A1AE4">
              <w:rPr>
                <w:rFonts w:ascii="Cambria" w:hAnsi="Cambria"/>
                <w:b/>
                <w:bCs/>
                <w:sz w:val="19"/>
              </w:rPr>
              <w:t>Rīcības programmas zivsaimniecības attīstībai 2014.–2020. gadam pasākumā "Sadarbības pasākumi"</w:t>
            </w:r>
          </w:p>
        </w:tc>
      </w:tr>
    </w:tbl>
    <w:p w:rsidR="005051E3" w:rsidRPr="0057647A" w:rsidRDefault="005051E3" w:rsidP="005051E3">
      <w:pPr>
        <w:widowControl w:val="0"/>
        <w:spacing w:after="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192"/>
      </w:tblGrid>
      <w:tr w:rsidR="005051E3" w:rsidRPr="004A1AE4" w:rsidTr="0083050F"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ind w:left="245"/>
              <w:jc w:val="both"/>
              <w:rPr>
                <w:rFonts w:ascii="Cambria" w:hAnsi="Cambria"/>
                <w:b/>
                <w:bCs/>
                <w:sz w:val="19"/>
              </w:rPr>
            </w:pPr>
            <w:r w:rsidRPr="004A1AE4">
              <w:rPr>
                <w:rFonts w:ascii="Cambria" w:hAnsi="Cambria"/>
                <w:b/>
                <w:bCs/>
                <w:sz w:val="19"/>
              </w:rPr>
              <w:t xml:space="preserve">starpvalstu sadarbībai </w:t>
            </w:r>
          </w:p>
        </w:tc>
      </w:tr>
      <w:tr w:rsidR="005051E3" w:rsidRPr="004A1AE4" w:rsidTr="0083050F"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ind w:left="245"/>
              <w:jc w:val="both"/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5051E3" w:rsidRPr="004A1AE4" w:rsidTr="0083050F"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</w:rPr>
            </w:pP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ind w:left="245"/>
              <w:jc w:val="both"/>
              <w:rPr>
                <w:rFonts w:ascii="Cambria" w:hAnsi="Cambria"/>
                <w:b/>
                <w:bCs/>
                <w:sz w:val="19"/>
              </w:rPr>
            </w:pPr>
            <w:proofErr w:type="spellStart"/>
            <w:r w:rsidRPr="004A1AE4">
              <w:rPr>
                <w:rFonts w:ascii="Cambria" w:hAnsi="Cambria"/>
                <w:b/>
                <w:bCs/>
                <w:sz w:val="19"/>
              </w:rPr>
              <w:t>starpteritoriālai</w:t>
            </w:r>
            <w:proofErr w:type="spellEnd"/>
            <w:r w:rsidRPr="004A1AE4">
              <w:rPr>
                <w:rFonts w:ascii="Cambria" w:hAnsi="Cambria"/>
                <w:b/>
                <w:bCs/>
                <w:sz w:val="19"/>
              </w:rPr>
              <w:t xml:space="preserve"> sadarbībai</w:t>
            </w:r>
          </w:p>
        </w:tc>
      </w:tr>
    </w:tbl>
    <w:p w:rsidR="005051E3" w:rsidRPr="0057647A" w:rsidRDefault="005051E3" w:rsidP="005051E3">
      <w:pPr>
        <w:widowControl w:val="0"/>
        <w:spacing w:before="130" w:after="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6"/>
        <w:gridCol w:w="2721"/>
      </w:tblGrid>
      <w:tr w:rsidR="005051E3" w:rsidRPr="004A1AE4" w:rsidTr="0083050F">
        <w:trPr>
          <w:jc w:val="center"/>
        </w:trPr>
        <w:tc>
          <w:tcPr>
            <w:tcW w:w="3686" w:type="dxa"/>
            <w:shd w:val="clear" w:color="auto" w:fill="D9D9D9"/>
          </w:tcPr>
          <w:p w:rsidR="005051E3" w:rsidRPr="004A1AE4" w:rsidRDefault="005051E3" w:rsidP="0083050F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4A1AE4">
              <w:rPr>
                <w:rFonts w:ascii="Cambria" w:hAnsi="Cambria"/>
                <w:sz w:val="19"/>
                <w:szCs w:val="20"/>
              </w:rPr>
              <w:t>Vietējā rīcības grupa</w:t>
            </w:r>
          </w:p>
        </w:tc>
        <w:tc>
          <w:tcPr>
            <w:tcW w:w="3402" w:type="dxa"/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5051E3" w:rsidRPr="004A1AE4" w:rsidTr="0083050F">
        <w:trPr>
          <w:jc w:val="center"/>
        </w:trPr>
        <w:tc>
          <w:tcPr>
            <w:tcW w:w="3686" w:type="dxa"/>
            <w:shd w:val="clear" w:color="auto" w:fill="D9D9D9"/>
          </w:tcPr>
          <w:p w:rsidR="005051E3" w:rsidRPr="004A1AE4" w:rsidRDefault="005051E3" w:rsidP="0083050F">
            <w:pPr>
              <w:widowControl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4A1AE4">
              <w:rPr>
                <w:rFonts w:ascii="Cambria" w:hAnsi="Cambria"/>
                <w:sz w:val="19"/>
                <w:szCs w:val="20"/>
              </w:rPr>
              <w:t>Projekta Nr.</w:t>
            </w:r>
          </w:p>
        </w:tc>
        <w:tc>
          <w:tcPr>
            <w:tcW w:w="3402" w:type="dxa"/>
            <w:shd w:val="clear" w:color="auto" w:fill="auto"/>
          </w:tcPr>
          <w:p w:rsidR="005051E3" w:rsidRPr="004A1AE4" w:rsidRDefault="005051E3" w:rsidP="0083050F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5051E3" w:rsidRPr="0057647A" w:rsidRDefault="005051E3" w:rsidP="005051E3">
      <w:pPr>
        <w:widowControl w:val="0"/>
        <w:spacing w:before="130" w:after="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p w:rsidR="005051E3" w:rsidRPr="0057647A" w:rsidRDefault="005051E3" w:rsidP="005051E3">
      <w:pPr>
        <w:spacing w:after="0" w:line="260" w:lineRule="exact"/>
        <w:rPr>
          <w:rFonts w:ascii="Cambria" w:hAnsi="Cambria"/>
          <w:b/>
          <w:bCs/>
          <w:sz w:val="19"/>
          <w:szCs w:val="20"/>
          <w:u w:val="single"/>
        </w:rPr>
      </w:pPr>
      <w:r w:rsidRPr="0057647A">
        <w:rPr>
          <w:rFonts w:ascii="Cambria" w:hAnsi="Cambria"/>
          <w:b/>
          <w:bCs/>
          <w:sz w:val="19"/>
          <w:szCs w:val="20"/>
          <w:u w:val="single"/>
        </w:rPr>
        <w:t>SADARBĪBAS PROJEKTA ĪSTENOŠANAS REZULTĀTI</w:t>
      </w:r>
    </w:p>
    <w:p w:rsidR="005051E3" w:rsidRPr="0057647A" w:rsidRDefault="005051E3" w:rsidP="005051E3">
      <w:pPr>
        <w:spacing w:after="0" w:line="260" w:lineRule="exact"/>
        <w:rPr>
          <w:rFonts w:ascii="Cambria" w:hAnsi="Cambria"/>
          <w:color w:val="000000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0"/>
        <w:gridCol w:w="4026"/>
      </w:tblGrid>
      <w:tr w:rsidR="005051E3" w:rsidRPr="004A1AE4" w:rsidTr="0083050F">
        <w:tc>
          <w:tcPr>
            <w:tcW w:w="4694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>Sadarbības projekta īstenošanas rezultātā izveidots</w:t>
            </w:r>
          </w:p>
        </w:tc>
        <w:tc>
          <w:tcPr>
            <w:tcW w:w="4593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5051E3" w:rsidRPr="004A1AE4" w:rsidTr="0083050F">
        <w:tc>
          <w:tcPr>
            <w:tcW w:w="4694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>Sadarbības projekta īstenošanas vieta</w:t>
            </w:r>
          </w:p>
        </w:tc>
        <w:tc>
          <w:tcPr>
            <w:tcW w:w="4593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5051E3" w:rsidRPr="004A1AE4" w:rsidTr="0083050F">
        <w:tc>
          <w:tcPr>
            <w:tcW w:w="4694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>Iegādāti jauni pamatlīdzekļi</w:t>
            </w:r>
          </w:p>
        </w:tc>
        <w:tc>
          <w:tcPr>
            <w:tcW w:w="4593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5051E3" w:rsidRPr="004A1AE4" w:rsidTr="0083050F">
        <w:tc>
          <w:tcPr>
            <w:tcW w:w="4694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 xml:space="preserve">To sadarbības partneru skaits, kas darbojas Eiropas Savienības dalībvalstīs </w:t>
            </w:r>
          </w:p>
        </w:tc>
        <w:tc>
          <w:tcPr>
            <w:tcW w:w="4593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5051E3" w:rsidRPr="004A1AE4" w:rsidTr="0083050F">
        <w:tc>
          <w:tcPr>
            <w:tcW w:w="4694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>To sadarbības partneru skaits, kas darbojas ārpus Eiropas Savienības</w:t>
            </w:r>
          </w:p>
        </w:tc>
        <w:tc>
          <w:tcPr>
            <w:tcW w:w="4593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5051E3" w:rsidRPr="004A1AE4" w:rsidTr="0083050F">
        <w:tc>
          <w:tcPr>
            <w:tcW w:w="4694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 xml:space="preserve">Sadarbības partneru skaits </w:t>
            </w:r>
            <w:proofErr w:type="spellStart"/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>starpteritoriālā</w:t>
            </w:r>
            <w:proofErr w:type="spellEnd"/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 xml:space="preserve"> sadarbībā</w:t>
            </w:r>
          </w:p>
        </w:tc>
        <w:tc>
          <w:tcPr>
            <w:tcW w:w="4593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  <w:tr w:rsidR="005051E3" w:rsidRPr="004A1AE4" w:rsidTr="0083050F">
        <w:tc>
          <w:tcPr>
            <w:tcW w:w="4694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  <w:r w:rsidRPr="004A1AE4">
              <w:rPr>
                <w:rFonts w:ascii="Cambria" w:hAnsi="Cambria"/>
                <w:color w:val="000000"/>
                <w:sz w:val="19"/>
                <w:szCs w:val="20"/>
              </w:rPr>
              <w:t>Nozare vai joma, kurā īstenots sadarbības projekts</w:t>
            </w:r>
          </w:p>
        </w:tc>
        <w:tc>
          <w:tcPr>
            <w:tcW w:w="4593" w:type="dxa"/>
            <w:shd w:val="clear" w:color="auto" w:fill="auto"/>
          </w:tcPr>
          <w:p w:rsidR="005051E3" w:rsidRPr="004A1AE4" w:rsidRDefault="005051E3" w:rsidP="0083050F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</w:rPr>
            </w:pPr>
          </w:p>
        </w:tc>
      </w:tr>
    </w:tbl>
    <w:p w:rsidR="00355F64" w:rsidRPr="005051E3" w:rsidRDefault="00355F64" w:rsidP="005051E3">
      <w:bookmarkStart w:id="0" w:name="_GoBack"/>
      <w:bookmarkEnd w:id="0"/>
    </w:p>
    <w:sectPr w:rsidR="00355F64" w:rsidRPr="005051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D4"/>
    <w:rsid w:val="0024110D"/>
    <w:rsid w:val="00355F64"/>
    <w:rsid w:val="005051E3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93D12BD6-FAA6-4EF3-9F12-B01011F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861D4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E861D4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2017-05-09T09:24:00Z</dcterms:created>
  <dcterms:modified xsi:type="dcterms:W3CDTF">2017-05-09T09:24:00Z</dcterms:modified>
</cp:coreProperties>
</file>