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CE" w:rsidRDefault="008D05CE" w:rsidP="008D05CE">
      <w:pPr>
        <w:spacing w:before="130" w:line="260" w:lineRule="exact"/>
        <w:ind w:firstLine="539"/>
        <w:jc w:val="right"/>
        <w:rPr>
          <w:rFonts w:ascii="Cambria" w:eastAsia="Calibri" w:hAnsi="Cambria"/>
          <w:sz w:val="19"/>
        </w:rPr>
      </w:pPr>
      <w:r>
        <w:rPr>
          <w:rFonts w:ascii="Cambria" w:hAnsi="Cambria"/>
          <w:sz w:val="19"/>
        </w:rPr>
        <w:t>Pielikums</w:t>
      </w:r>
      <w:r>
        <w:rPr>
          <w:rFonts w:ascii="Cambria" w:hAnsi="Cambria"/>
          <w:sz w:val="19"/>
        </w:rPr>
        <w:br/>
        <w:t xml:space="preserve">Ministru kabineta </w:t>
      </w:r>
      <w:r>
        <w:rPr>
          <w:rFonts w:ascii="Cambria" w:hAnsi="Cambria"/>
          <w:sz w:val="19"/>
        </w:rPr>
        <w:br/>
      </w:r>
      <w:r>
        <w:rPr>
          <w:rFonts w:ascii="Cambria" w:eastAsia="Calibri" w:hAnsi="Cambria"/>
          <w:sz w:val="19"/>
        </w:rPr>
        <w:t>2016. gada  </w:t>
      </w:r>
      <w:r>
        <w:rPr>
          <w:rFonts w:ascii="Cambria" w:hAnsi="Cambria"/>
          <w:sz w:val="19"/>
          <w:szCs w:val="28"/>
        </w:rPr>
        <w:t>25. oktobra</w:t>
      </w:r>
      <w:r>
        <w:rPr>
          <w:rFonts w:ascii="Cambria" w:hAnsi="Cambria"/>
          <w:sz w:val="19"/>
          <w:szCs w:val="28"/>
        </w:rPr>
        <w:br/>
      </w:r>
      <w:r>
        <w:rPr>
          <w:rFonts w:ascii="Cambria" w:eastAsia="Calibri" w:hAnsi="Cambria"/>
          <w:sz w:val="19"/>
        </w:rPr>
        <w:t>noteikumiem Nr. 681</w:t>
      </w:r>
    </w:p>
    <w:p w:rsidR="008D05CE" w:rsidRDefault="008D05CE" w:rsidP="008D05CE">
      <w:pPr>
        <w:spacing w:before="360"/>
        <w:ind w:left="567" w:right="567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Iesniegums par atļauju ievest preces labdarībai vai filantropiskai darbībai, piemērojot atbrīvojumu no ievedmuitas nodokļa</w:t>
      </w:r>
    </w:p>
    <w:p w:rsidR="008D05CE" w:rsidRDefault="008D05CE" w:rsidP="008D05CE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3905" w:type="pct"/>
        <w:jc w:val="center"/>
        <w:tblInd w:w="-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2"/>
      </w:tblGrid>
      <w:tr w:rsidR="008D05CE" w:rsidRPr="008D05CE" w:rsidTr="008D05CE">
        <w:trPr>
          <w:jc w:val="center"/>
        </w:trPr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5CE" w:rsidRDefault="008D05CE">
            <w:pPr>
              <w:jc w:val="both"/>
              <w:rPr>
                <w:rFonts w:ascii="Cambria" w:eastAsia="Calibri" w:hAnsi="Cambria"/>
                <w:sz w:val="17"/>
                <w:szCs w:val="28"/>
              </w:rPr>
            </w:pPr>
          </w:p>
        </w:tc>
      </w:tr>
      <w:tr w:rsidR="008D05CE" w:rsidTr="008D05CE">
        <w:trPr>
          <w:jc w:val="center"/>
        </w:trPr>
        <w:tc>
          <w:tcPr>
            <w:tcW w:w="7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5CE" w:rsidRDefault="008D05CE">
            <w:pPr>
              <w:jc w:val="center"/>
              <w:rPr>
                <w:rFonts w:ascii="Cambria" w:eastAsia="Calibri" w:hAnsi="Cambria"/>
                <w:sz w:val="17"/>
                <w:szCs w:val="28"/>
              </w:rPr>
            </w:pPr>
            <w:r>
              <w:rPr>
                <w:rFonts w:ascii="Cambria" w:eastAsia="Calibri" w:hAnsi="Cambria"/>
                <w:sz w:val="17"/>
                <w:szCs w:val="20"/>
              </w:rPr>
              <w:t>(iestādes vai organizācijas pilns nosaukums, juridiskā adrese)</w:t>
            </w:r>
          </w:p>
        </w:tc>
      </w:tr>
    </w:tbl>
    <w:p w:rsidR="008D05CE" w:rsidRDefault="008D05CE" w:rsidP="008D05CE">
      <w:pPr>
        <w:spacing w:before="130" w:line="260" w:lineRule="exact"/>
        <w:ind w:firstLine="539"/>
        <w:jc w:val="both"/>
        <w:rPr>
          <w:rFonts w:ascii="Cambria" w:hAnsi="Cambria"/>
          <w:sz w:val="19"/>
          <w:szCs w:val="26"/>
        </w:rPr>
      </w:pPr>
    </w:p>
    <w:tbl>
      <w:tblPr>
        <w:tblW w:w="3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565"/>
        <w:gridCol w:w="565"/>
        <w:gridCol w:w="565"/>
        <w:gridCol w:w="565"/>
        <w:gridCol w:w="565"/>
        <w:gridCol w:w="564"/>
        <w:gridCol w:w="564"/>
        <w:gridCol w:w="564"/>
        <w:gridCol w:w="564"/>
        <w:gridCol w:w="564"/>
        <w:gridCol w:w="564"/>
      </w:tblGrid>
      <w:tr w:rsidR="008D05CE" w:rsidTr="008D05C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CE" w:rsidRDefault="008D05CE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>
              <w:rPr>
                <w:rFonts w:ascii="Cambria" w:eastAsia="Calibri" w:hAnsi="Cambria"/>
                <w:sz w:val="19"/>
                <w:szCs w:val="19"/>
              </w:rPr>
              <w:t>LV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E" w:rsidRDefault="008D05CE">
            <w:pPr>
              <w:jc w:val="center"/>
              <w:rPr>
                <w:rFonts w:ascii="Cambria" w:eastAsia="Calibri" w:hAnsi="Cambria"/>
                <w:sz w:val="17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E" w:rsidRDefault="008D05CE">
            <w:pPr>
              <w:jc w:val="center"/>
              <w:rPr>
                <w:rFonts w:ascii="Cambria" w:eastAsia="Calibri" w:hAnsi="Cambria"/>
                <w:sz w:val="17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E" w:rsidRDefault="008D05CE">
            <w:pPr>
              <w:jc w:val="center"/>
              <w:rPr>
                <w:rFonts w:ascii="Cambria" w:eastAsia="Calibri" w:hAnsi="Cambria"/>
                <w:sz w:val="17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E" w:rsidRDefault="008D05CE">
            <w:pPr>
              <w:jc w:val="center"/>
              <w:rPr>
                <w:rFonts w:ascii="Cambria" w:eastAsia="Calibri" w:hAnsi="Cambria"/>
                <w:sz w:val="17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E" w:rsidRDefault="008D05CE">
            <w:pPr>
              <w:jc w:val="center"/>
              <w:rPr>
                <w:rFonts w:ascii="Cambria" w:eastAsia="Calibri" w:hAnsi="Cambria"/>
                <w:sz w:val="17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E" w:rsidRDefault="008D05CE">
            <w:pPr>
              <w:jc w:val="center"/>
              <w:rPr>
                <w:rFonts w:ascii="Cambria" w:eastAsia="Calibri" w:hAnsi="Cambria"/>
                <w:sz w:val="17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E" w:rsidRDefault="008D05CE">
            <w:pPr>
              <w:jc w:val="center"/>
              <w:rPr>
                <w:rFonts w:ascii="Cambria" w:eastAsia="Calibri" w:hAnsi="Cambria"/>
                <w:sz w:val="17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E" w:rsidRDefault="008D05CE">
            <w:pPr>
              <w:jc w:val="center"/>
              <w:rPr>
                <w:rFonts w:ascii="Cambria" w:eastAsia="Calibri" w:hAnsi="Cambria"/>
                <w:sz w:val="17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E" w:rsidRDefault="008D05CE">
            <w:pPr>
              <w:jc w:val="center"/>
              <w:rPr>
                <w:rFonts w:ascii="Cambria" w:eastAsia="Calibri" w:hAnsi="Cambria"/>
                <w:sz w:val="17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E" w:rsidRDefault="008D05CE">
            <w:pPr>
              <w:jc w:val="center"/>
              <w:rPr>
                <w:rFonts w:ascii="Cambria" w:eastAsia="Calibri" w:hAnsi="Cambria"/>
                <w:sz w:val="17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CE" w:rsidRDefault="008D05CE">
            <w:pPr>
              <w:jc w:val="center"/>
              <w:rPr>
                <w:rFonts w:ascii="Cambria" w:eastAsia="Calibri" w:hAnsi="Cambria"/>
                <w:sz w:val="17"/>
                <w:szCs w:val="26"/>
              </w:rPr>
            </w:pPr>
          </w:p>
        </w:tc>
      </w:tr>
      <w:tr w:rsidR="008D05CE" w:rsidTr="008D05CE">
        <w:trPr>
          <w:jc w:val="center"/>
        </w:trPr>
        <w:tc>
          <w:tcPr>
            <w:tcW w:w="74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05CE" w:rsidRDefault="008D05CE">
            <w:pPr>
              <w:jc w:val="center"/>
              <w:rPr>
                <w:rFonts w:ascii="Cambria" w:eastAsia="Calibri" w:hAnsi="Cambria"/>
                <w:sz w:val="17"/>
                <w:szCs w:val="26"/>
              </w:rPr>
            </w:pPr>
            <w:r>
              <w:rPr>
                <w:rFonts w:ascii="Cambria" w:hAnsi="Cambria"/>
                <w:sz w:val="17"/>
                <w:szCs w:val="20"/>
              </w:rPr>
              <w:t>(komersanta reģistrācijas un identifikācijas numurs (</w:t>
            </w:r>
            <w:r>
              <w:rPr>
                <w:rFonts w:ascii="Cambria" w:hAnsi="Cambria"/>
                <w:i/>
                <w:sz w:val="17"/>
                <w:szCs w:val="20"/>
              </w:rPr>
              <w:t>EORI</w:t>
            </w:r>
            <w:r>
              <w:rPr>
                <w:rFonts w:ascii="Cambria" w:hAnsi="Cambria"/>
                <w:sz w:val="17"/>
                <w:szCs w:val="20"/>
              </w:rPr>
              <w:t>))</w:t>
            </w:r>
          </w:p>
        </w:tc>
      </w:tr>
    </w:tbl>
    <w:p w:rsidR="008D05CE" w:rsidRDefault="008D05CE" w:rsidP="008D05CE">
      <w:pPr>
        <w:spacing w:before="130" w:line="260" w:lineRule="exact"/>
        <w:ind w:firstLine="539"/>
        <w:rPr>
          <w:rFonts w:ascii="Cambria" w:hAnsi="Cambria"/>
          <w:sz w:val="19"/>
          <w:szCs w:val="20"/>
        </w:rPr>
      </w:pPr>
    </w:p>
    <w:p w:rsidR="008D05CE" w:rsidRDefault="008D05CE" w:rsidP="008D05CE">
      <w:pPr>
        <w:spacing w:before="130"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Labdarībai vai filantropiskai darbībai paredzētā krava Latvijas Republikā tiks ievesta</w:t>
      </w:r>
    </w:p>
    <w:p w:rsidR="008D05CE" w:rsidRDefault="008D05CE" w:rsidP="008D05CE">
      <w:pPr>
        <w:spacing w:before="130"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8D05CE" w:rsidTr="008D05CE"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5CE" w:rsidRDefault="008D05CE">
            <w:pPr>
              <w:jc w:val="both"/>
              <w:rPr>
                <w:rFonts w:ascii="Cambria" w:eastAsia="Calibri" w:hAnsi="Cambria"/>
                <w:sz w:val="17"/>
                <w:szCs w:val="22"/>
              </w:rPr>
            </w:pPr>
          </w:p>
        </w:tc>
      </w:tr>
      <w:tr w:rsidR="008D05CE" w:rsidTr="008D05CE">
        <w:tc>
          <w:tcPr>
            <w:tcW w:w="9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5CE" w:rsidRDefault="008D05CE">
            <w:pPr>
              <w:jc w:val="center"/>
              <w:rPr>
                <w:rFonts w:ascii="Cambria" w:eastAsia="Calibri" w:hAnsi="Cambria"/>
                <w:sz w:val="17"/>
                <w:szCs w:val="22"/>
              </w:rPr>
            </w:pPr>
            <w:r>
              <w:rPr>
                <w:rFonts w:ascii="Cambria" w:eastAsia="Calibri" w:hAnsi="Cambria"/>
                <w:sz w:val="17"/>
                <w:szCs w:val="20"/>
              </w:rPr>
              <w:t>(muitas kontroles punkts)</w:t>
            </w:r>
          </w:p>
        </w:tc>
      </w:tr>
    </w:tbl>
    <w:p w:rsidR="008D05CE" w:rsidRDefault="008D05CE" w:rsidP="008D05CE">
      <w:pPr>
        <w:spacing w:before="130" w:line="260" w:lineRule="exact"/>
        <w:rPr>
          <w:rFonts w:ascii="Cambria" w:hAnsi="Cambria"/>
          <w:sz w:val="19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9"/>
        <w:gridCol w:w="5509"/>
        <w:gridCol w:w="1350"/>
        <w:gridCol w:w="1242"/>
      </w:tblGrid>
      <w:tr w:rsidR="008D05CE" w:rsidTr="008D05CE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5CE" w:rsidRDefault="008D05CE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Nr.</w:t>
            </w:r>
          </w:p>
          <w:p w:rsidR="008D05CE" w:rsidRDefault="008D05CE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p. k.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5CE" w:rsidRDefault="008D05CE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Kravas saturs (preces nosaukums)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05CE" w:rsidRDefault="008D05CE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Preces daudzums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5CE" w:rsidRDefault="008D05CE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Preces vērtība</w:t>
            </w:r>
          </w:p>
        </w:tc>
      </w:tr>
      <w:tr w:rsidR="008D05CE" w:rsidTr="008D05CE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8D05CE" w:rsidTr="008D05CE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8D05CE" w:rsidTr="008D05CE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8D05CE" w:rsidTr="008D05CE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5CE" w:rsidRDefault="008D05CE">
            <w:pPr>
              <w:jc w:val="both"/>
              <w:rPr>
                <w:rFonts w:ascii="Cambria" w:hAnsi="Cambria"/>
                <w:noProof/>
                <w:sz w:val="19"/>
                <w:szCs w:val="19"/>
              </w:rPr>
            </w:pPr>
          </w:p>
        </w:tc>
      </w:tr>
    </w:tbl>
    <w:p w:rsidR="008D05CE" w:rsidRDefault="008D05CE" w:rsidP="008D05CE">
      <w:pPr>
        <w:tabs>
          <w:tab w:val="left" w:pos="2339"/>
        </w:tabs>
        <w:spacing w:before="130" w:line="260" w:lineRule="exact"/>
        <w:rPr>
          <w:rFonts w:ascii="Cambria" w:hAnsi="Cambria"/>
          <w:sz w:val="19"/>
        </w:rPr>
      </w:pPr>
    </w:p>
    <w:p w:rsidR="008D05CE" w:rsidRDefault="008D05CE" w:rsidP="008D05CE">
      <w:pPr>
        <w:tabs>
          <w:tab w:val="left" w:pos="2339"/>
        </w:tabs>
        <w:spacing w:before="13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Pielikumā: informācija par kravas saturu – uz _______ lapām.</w:t>
      </w:r>
    </w:p>
    <w:p w:rsidR="008D05CE" w:rsidRDefault="008D05CE" w:rsidP="008D05CE">
      <w:pPr>
        <w:tabs>
          <w:tab w:val="left" w:pos="2339"/>
        </w:tabs>
        <w:spacing w:before="130" w:line="260" w:lineRule="exact"/>
        <w:rPr>
          <w:rFonts w:ascii="Cambria" w:hAnsi="Cambria"/>
          <w:sz w:val="19"/>
        </w:rPr>
      </w:pPr>
    </w:p>
    <w:p w:rsidR="008D05CE" w:rsidRDefault="008D05CE" w:rsidP="008D05CE">
      <w:pPr>
        <w:tabs>
          <w:tab w:val="left" w:pos="9072"/>
        </w:tabs>
        <w:spacing w:before="130"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Saskaņā ar Padomes 2009. gada 16. novembra Regulu (EK) Nr. 1186/2009, ar kuru izveido Kopienas sistēmu atbrīvojumiem no muitas nodokļiem (turpmāk – regula Nr. 1186/2009), ievesto preču izmantošanas mērķis: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8D05CE" w:rsidRPr="008D05CE" w:rsidTr="008D05CE">
        <w:tc>
          <w:tcPr>
            <w:tcW w:w="9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5CE" w:rsidRDefault="008D05CE">
            <w:pPr>
              <w:tabs>
                <w:tab w:val="left" w:pos="9072"/>
              </w:tabs>
              <w:spacing w:before="130" w:line="260" w:lineRule="exact"/>
              <w:jc w:val="both"/>
              <w:rPr>
                <w:rFonts w:ascii="Cambria" w:eastAsia="Calibri" w:hAnsi="Cambria"/>
                <w:sz w:val="19"/>
                <w:szCs w:val="28"/>
                <w:u w:val="single"/>
              </w:rPr>
            </w:pPr>
          </w:p>
        </w:tc>
      </w:tr>
      <w:tr w:rsidR="008D05CE" w:rsidRPr="008D05CE" w:rsidTr="008D05CE">
        <w:tc>
          <w:tcPr>
            <w:tcW w:w="9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5CE" w:rsidRDefault="008D05CE">
            <w:pPr>
              <w:tabs>
                <w:tab w:val="left" w:pos="9072"/>
              </w:tabs>
              <w:spacing w:before="130" w:line="260" w:lineRule="exact"/>
              <w:jc w:val="both"/>
              <w:rPr>
                <w:rFonts w:ascii="Cambria" w:eastAsia="Calibri" w:hAnsi="Cambria"/>
                <w:sz w:val="19"/>
                <w:szCs w:val="28"/>
                <w:u w:val="single"/>
              </w:rPr>
            </w:pPr>
          </w:p>
        </w:tc>
      </w:tr>
      <w:tr w:rsidR="008D05CE" w:rsidRPr="008D05CE" w:rsidTr="008D05CE">
        <w:tc>
          <w:tcPr>
            <w:tcW w:w="9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5CE" w:rsidRDefault="008D05CE">
            <w:pPr>
              <w:tabs>
                <w:tab w:val="left" w:pos="9072"/>
              </w:tabs>
              <w:spacing w:before="130" w:line="260" w:lineRule="exact"/>
              <w:jc w:val="both"/>
              <w:rPr>
                <w:rFonts w:ascii="Cambria" w:eastAsia="Calibri" w:hAnsi="Cambria"/>
                <w:sz w:val="19"/>
                <w:szCs w:val="28"/>
                <w:u w:val="single"/>
              </w:rPr>
            </w:pPr>
          </w:p>
        </w:tc>
      </w:tr>
    </w:tbl>
    <w:p w:rsidR="008D05CE" w:rsidRDefault="008D05CE" w:rsidP="008D05CE">
      <w:pPr>
        <w:tabs>
          <w:tab w:val="left" w:pos="2339"/>
        </w:tabs>
        <w:spacing w:before="130" w:line="260" w:lineRule="exact"/>
        <w:jc w:val="both"/>
        <w:rPr>
          <w:rFonts w:ascii="Cambria" w:hAnsi="Cambria"/>
          <w:sz w:val="19"/>
          <w:szCs w:val="28"/>
          <w:u w:val="single"/>
        </w:rPr>
      </w:pPr>
    </w:p>
    <w:p w:rsidR="008D05CE" w:rsidRDefault="008D05CE">
      <w:pPr>
        <w:spacing w:after="200" w:line="276" w:lineRule="auto"/>
        <w:rPr>
          <w:rFonts w:ascii="Cambria" w:hAnsi="Cambria"/>
          <w:spacing w:val="-2"/>
          <w:sz w:val="19"/>
          <w:u w:val="single"/>
        </w:rPr>
      </w:pPr>
      <w:r>
        <w:rPr>
          <w:rFonts w:ascii="Cambria" w:hAnsi="Cambria"/>
          <w:spacing w:val="-2"/>
          <w:sz w:val="19"/>
          <w:u w:val="single"/>
        </w:rPr>
        <w:br w:type="page"/>
      </w:r>
    </w:p>
    <w:p w:rsidR="008D05CE" w:rsidRDefault="008D05CE" w:rsidP="008D05CE">
      <w:pPr>
        <w:tabs>
          <w:tab w:val="left" w:pos="2339"/>
        </w:tabs>
        <w:spacing w:before="130" w:line="260" w:lineRule="exact"/>
        <w:jc w:val="both"/>
        <w:rPr>
          <w:rFonts w:ascii="Cambria" w:hAnsi="Cambria"/>
          <w:spacing w:val="-2"/>
          <w:sz w:val="19"/>
        </w:rPr>
      </w:pPr>
      <w:r>
        <w:rPr>
          <w:rFonts w:ascii="Cambria" w:hAnsi="Cambria"/>
          <w:spacing w:val="-2"/>
          <w:sz w:val="19"/>
          <w:u w:val="single"/>
        </w:rPr>
        <w:lastRenderedPageBreak/>
        <w:t>Esmu informēts</w:t>
      </w:r>
      <w:r>
        <w:rPr>
          <w:rFonts w:ascii="Cambria" w:hAnsi="Cambria"/>
          <w:spacing w:val="-2"/>
          <w:sz w:val="19"/>
        </w:rPr>
        <w:t>: ja kravas saturs netiek izlietots atbilstoši izmantošanas mērķim saskaņā ar regulu Nr. 1186/2009, rodas muitas parāds, kura apmēru aprēķina, pamatojoties uz ievedmuitas nodokļa likmēm, kādas bija spēkā dienā, kad kravas saturs vairs netika izlietots atbilstoši izmantošanas mērķim.</w:t>
      </w:r>
    </w:p>
    <w:p w:rsidR="008D05CE" w:rsidRDefault="008D05CE" w:rsidP="008D05CE">
      <w:pPr>
        <w:tabs>
          <w:tab w:val="left" w:pos="2339"/>
        </w:tabs>
        <w:spacing w:before="130" w:line="260" w:lineRule="exact"/>
        <w:jc w:val="both"/>
        <w:rPr>
          <w:rFonts w:ascii="Cambria" w:hAnsi="Cambria"/>
          <w:spacing w:val="-2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0"/>
        <w:gridCol w:w="613"/>
        <w:gridCol w:w="2933"/>
      </w:tblGrid>
      <w:tr w:rsidR="008D05CE" w:rsidRPr="008D05CE" w:rsidTr="008D05CE"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5CE" w:rsidRDefault="008D05CE">
            <w:pPr>
              <w:tabs>
                <w:tab w:val="left" w:pos="2339"/>
              </w:tabs>
              <w:jc w:val="both"/>
              <w:rPr>
                <w:rFonts w:ascii="Cambria" w:eastAsia="Calibri" w:hAnsi="Cambria"/>
                <w:spacing w:val="-2"/>
                <w:sz w:val="17"/>
                <w:szCs w:val="22"/>
              </w:rPr>
            </w:pPr>
          </w:p>
        </w:tc>
        <w:tc>
          <w:tcPr>
            <w:tcW w:w="684" w:type="dxa"/>
          </w:tcPr>
          <w:p w:rsidR="008D05CE" w:rsidRDefault="008D05CE">
            <w:pPr>
              <w:tabs>
                <w:tab w:val="left" w:pos="2339"/>
              </w:tabs>
              <w:jc w:val="both"/>
              <w:rPr>
                <w:rFonts w:ascii="Cambria" w:eastAsia="Calibri" w:hAnsi="Cambria"/>
                <w:spacing w:val="-2"/>
                <w:sz w:val="17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5CE" w:rsidRDefault="008D05CE">
            <w:pPr>
              <w:tabs>
                <w:tab w:val="left" w:pos="2339"/>
              </w:tabs>
              <w:jc w:val="both"/>
              <w:rPr>
                <w:rFonts w:ascii="Cambria" w:eastAsia="Calibri" w:hAnsi="Cambria"/>
                <w:spacing w:val="-2"/>
                <w:sz w:val="17"/>
                <w:szCs w:val="22"/>
              </w:rPr>
            </w:pPr>
          </w:p>
        </w:tc>
      </w:tr>
      <w:tr w:rsidR="008D05CE" w:rsidTr="008D05CE">
        <w:tc>
          <w:tcPr>
            <w:tcW w:w="5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5CE" w:rsidRDefault="008D05CE">
            <w:pPr>
              <w:tabs>
                <w:tab w:val="left" w:pos="2339"/>
              </w:tabs>
              <w:jc w:val="center"/>
              <w:rPr>
                <w:rFonts w:ascii="Cambria" w:eastAsia="Calibri" w:hAnsi="Cambria"/>
                <w:spacing w:val="-2"/>
                <w:sz w:val="17"/>
                <w:szCs w:val="22"/>
              </w:rPr>
            </w:pPr>
            <w:r>
              <w:rPr>
                <w:rFonts w:ascii="Cambria" w:eastAsia="Calibri" w:hAnsi="Cambria"/>
                <w:sz w:val="17"/>
                <w:szCs w:val="17"/>
              </w:rPr>
              <w:t xml:space="preserve">(iesniedzēja pārstāvja vai pilnvarotās personas vārds, uzvārds, </w:t>
            </w:r>
            <w:r>
              <w:rPr>
                <w:rFonts w:ascii="Cambria" w:eastAsia="Calibri" w:hAnsi="Cambria"/>
                <w:sz w:val="17"/>
                <w:szCs w:val="17"/>
              </w:rPr>
              <w:br/>
              <w:t>personas kods, tālruņa numurs)</w:t>
            </w:r>
          </w:p>
        </w:tc>
        <w:tc>
          <w:tcPr>
            <w:tcW w:w="684" w:type="dxa"/>
          </w:tcPr>
          <w:p w:rsidR="008D05CE" w:rsidRDefault="008D05CE">
            <w:pPr>
              <w:tabs>
                <w:tab w:val="left" w:pos="2339"/>
              </w:tabs>
              <w:jc w:val="center"/>
              <w:rPr>
                <w:rFonts w:ascii="Cambria" w:eastAsia="Calibri" w:hAnsi="Cambria"/>
                <w:spacing w:val="-2"/>
                <w:sz w:val="17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5CE" w:rsidRDefault="008D05CE">
            <w:pPr>
              <w:tabs>
                <w:tab w:val="left" w:pos="2339"/>
              </w:tabs>
              <w:jc w:val="center"/>
              <w:rPr>
                <w:rFonts w:ascii="Cambria" w:eastAsia="Calibri" w:hAnsi="Cambria"/>
                <w:spacing w:val="-2"/>
                <w:sz w:val="17"/>
                <w:szCs w:val="22"/>
              </w:rPr>
            </w:pPr>
            <w:r>
              <w:rPr>
                <w:rFonts w:ascii="Cambria" w:eastAsia="Calibri" w:hAnsi="Cambria"/>
                <w:sz w:val="17"/>
                <w:szCs w:val="17"/>
              </w:rPr>
              <w:t>(paraksts*)</w:t>
            </w:r>
          </w:p>
        </w:tc>
      </w:tr>
    </w:tbl>
    <w:p w:rsidR="00B77160" w:rsidRPr="008D05CE" w:rsidRDefault="008D05CE" w:rsidP="008D05CE">
      <w:pPr>
        <w:pStyle w:val="naisf"/>
        <w:spacing w:before="130" w:after="0" w:line="260" w:lineRule="exact"/>
        <w:ind w:firstLine="0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Piezīme.* Dokumenta rekvizītu "paraksts" neaizpilda, ja elektroniskais dokuments ir sagatavots atbilstoši normatīvajiem aktiem par elektronisko dokumentu noformēšanu.</w:t>
      </w:r>
      <w:bookmarkStart w:id="0" w:name="_GoBack"/>
      <w:bookmarkEnd w:id="0"/>
    </w:p>
    <w:sectPr w:rsidR="00B77160" w:rsidRPr="008D05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CE"/>
    <w:rsid w:val="008D05CE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8D05CE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8D05CE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2016-10-27T06:46:00Z</dcterms:created>
  <dcterms:modified xsi:type="dcterms:W3CDTF">2016-10-27T06:48:00Z</dcterms:modified>
</cp:coreProperties>
</file>