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36" w:rsidRDefault="00586D36" w:rsidP="00586D36">
      <w:pPr>
        <w:shd w:val="clear" w:color="auto" w:fill="FFFFFF"/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A713BB">
        <w:rPr>
          <w:rFonts w:ascii="Cambria" w:hAnsi="Cambria"/>
          <w:sz w:val="19"/>
          <w:szCs w:val="28"/>
        </w:rPr>
        <w:t>6. pielikums</w:t>
      </w:r>
      <w:r w:rsidRPr="00A713BB">
        <w:rPr>
          <w:rFonts w:ascii="Cambria" w:hAnsi="Cambria"/>
          <w:sz w:val="19"/>
          <w:szCs w:val="28"/>
        </w:rPr>
        <w:br/>
        <w:t>Ministru kabineta</w:t>
      </w:r>
      <w:r w:rsidRPr="00A713BB">
        <w:rPr>
          <w:rFonts w:ascii="Cambria" w:hAnsi="Cambria"/>
          <w:sz w:val="19"/>
          <w:szCs w:val="28"/>
        </w:rPr>
        <w:br/>
        <w:t>2015. gada 9. jūnija</w:t>
      </w:r>
      <w:r w:rsidRPr="00A713BB">
        <w:rPr>
          <w:rFonts w:ascii="Cambria" w:hAnsi="Cambria"/>
          <w:sz w:val="19"/>
          <w:szCs w:val="28"/>
        </w:rPr>
        <w:br/>
        <w:t>noteikumiem Nr. 292</w:t>
      </w:r>
      <w:bookmarkStart w:id="0" w:name="piel-594392"/>
      <w:bookmarkEnd w:id="0"/>
    </w:p>
    <w:p w:rsidR="00586D36" w:rsidRPr="00586D36" w:rsidRDefault="00586D36" w:rsidP="00586D36">
      <w:pPr>
        <w:shd w:val="clear" w:color="auto" w:fill="FFFFFF"/>
        <w:spacing w:before="130" w:after="0" w:line="260" w:lineRule="exact"/>
        <w:ind w:firstLine="284"/>
        <w:rPr>
          <w:rFonts w:ascii="Cambria" w:hAnsi="Cambria"/>
          <w:i/>
          <w:sz w:val="18"/>
          <w:szCs w:val="18"/>
        </w:rPr>
      </w:pPr>
      <w:r w:rsidRPr="00586D36">
        <w:rPr>
          <w:rFonts w:ascii="Cambria" w:hAnsi="Cambria"/>
          <w:i/>
          <w:sz w:val="18"/>
          <w:szCs w:val="18"/>
        </w:rPr>
        <w:t>(Pielikums MK 09.04.2019. noteikumu Nr. 151 redakcijā)</w:t>
      </w:r>
    </w:p>
    <w:p w:rsidR="00586D36" w:rsidRPr="00A713BB" w:rsidRDefault="00586D36" w:rsidP="00586D36">
      <w:pPr>
        <w:shd w:val="clear" w:color="auto" w:fill="FFFFFF"/>
        <w:spacing w:before="130" w:after="0" w:line="260" w:lineRule="exact"/>
        <w:ind w:firstLine="539"/>
        <w:jc w:val="center"/>
        <w:rPr>
          <w:rFonts w:ascii="Cambria" w:hAnsi="Cambria"/>
          <w:bCs/>
          <w:sz w:val="19"/>
          <w:szCs w:val="28"/>
        </w:rPr>
      </w:pPr>
      <w:bookmarkStart w:id="1" w:name="594393"/>
      <w:bookmarkStart w:id="2" w:name="n-594393"/>
      <w:bookmarkEnd w:id="1"/>
      <w:bookmarkEnd w:id="2"/>
    </w:p>
    <w:p w:rsidR="00586D36" w:rsidRPr="00A713BB" w:rsidRDefault="00586D36" w:rsidP="00586D36">
      <w:pPr>
        <w:shd w:val="clear" w:color="auto" w:fill="FFFFFF"/>
        <w:spacing w:before="130" w:after="0" w:line="260" w:lineRule="exact"/>
        <w:jc w:val="center"/>
        <w:rPr>
          <w:rFonts w:ascii="Cambria" w:hAnsi="Cambria"/>
          <w:b/>
          <w:bCs/>
          <w:sz w:val="19"/>
          <w:szCs w:val="28"/>
        </w:rPr>
      </w:pPr>
      <w:r w:rsidRPr="00A713BB">
        <w:rPr>
          <w:rFonts w:ascii="Cambria" w:hAnsi="Cambria"/>
          <w:b/>
          <w:bCs/>
          <w:sz w:val="19"/>
          <w:szCs w:val="28"/>
        </w:rPr>
        <w:t xml:space="preserve">ELFLA LAP pasākuma "Lauku saimniecību un uzņēmējdarbības attīstība" </w:t>
      </w:r>
      <w:proofErr w:type="spellStart"/>
      <w:r w:rsidRPr="00A713BB">
        <w:rPr>
          <w:rFonts w:ascii="Cambria" w:hAnsi="Cambria"/>
          <w:b/>
          <w:bCs/>
          <w:sz w:val="19"/>
          <w:szCs w:val="28"/>
        </w:rPr>
        <w:t>apakšpasākuma</w:t>
      </w:r>
      <w:proofErr w:type="spellEnd"/>
      <w:r w:rsidRPr="00A713BB">
        <w:rPr>
          <w:rFonts w:ascii="Cambria" w:hAnsi="Cambria"/>
          <w:b/>
          <w:bCs/>
          <w:sz w:val="19"/>
          <w:szCs w:val="28"/>
        </w:rPr>
        <w:t xml:space="preserve"> "Atbalsts uzņēmējdarbības uzsākšanai, attīstot mazās lauku saimniecības" (kods 6.3) </w:t>
      </w:r>
      <w:r w:rsidRPr="00A713BB">
        <w:rPr>
          <w:rFonts w:ascii="Cambria" w:hAnsi="Cambria"/>
          <w:b/>
          <w:bCs/>
          <w:sz w:val="19"/>
          <w:szCs w:val="28"/>
        </w:rPr>
        <w:br/>
        <w:t>ATBALSTA PIEPRASĪJUMS </w:t>
      </w:r>
      <w:r w:rsidRPr="00A713BB">
        <w:rPr>
          <w:rFonts w:ascii="Cambria" w:hAnsi="Cambria"/>
          <w:b/>
          <w:bCs/>
          <w:sz w:val="19"/>
          <w:szCs w:val="28"/>
        </w:rPr>
        <w:br/>
        <w:t>______. daļa</w:t>
      </w:r>
    </w:p>
    <w:p w:rsidR="00586D36" w:rsidRPr="00A713BB" w:rsidRDefault="00586D36" w:rsidP="00586D36">
      <w:pPr>
        <w:shd w:val="clear" w:color="auto" w:fill="FFFFFF"/>
        <w:spacing w:before="130" w:after="0" w:line="260" w:lineRule="exact"/>
        <w:ind w:firstLine="539"/>
        <w:jc w:val="center"/>
        <w:rPr>
          <w:rFonts w:ascii="Cambria" w:hAnsi="Cambria"/>
          <w:b/>
          <w:bCs/>
          <w:sz w:val="19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3"/>
        <w:gridCol w:w="5307"/>
      </w:tblGrid>
      <w:tr w:rsidR="00586D36" w:rsidRPr="00A713BB" w:rsidTr="006B09F2">
        <w:tc>
          <w:tcPr>
            <w:tcW w:w="2100" w:type="pct"/>
            <w:tcBorders>
              <w:right w:val="single" w:sz="4" w:space="0" w:color="414142"/>
            </w:tcBorders>
            <w:vAlign w:val="center"/>
            <w:hideMark/>
          </w:tcPr>
          <w:p w:rsidR="00586D36" w:rsidRPr="00A713BB" w:rsidRDefault="00586D36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Projekta numurs</w:t>
            </w:r>
          </w:p>
        </w:tc>
        <w:tc>
          <w:tcPr>
            <w:tcW w:w="2900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  <w:hideMark/>
          </w:tcPr>
          <w:p w:rsidR="00586D36" w:rsidRPr="00A713BB" w:rsidRDefault="00586D36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  <w:tr w:rsidR="00586D36" w:rsidRPr="00A713BB" w:rsidTr="006B09F2">
        <w:tc>
          <w:tcPr>
            <w:tcW w:w="2100" w:type="pct"/>
            <w:tcBorders>
              <w:right w:val="single" w:sz="4" w:space="0" w:color="414142"/>
            </w:tcBorders>
            <w:vAlign w:val="center"/>
            <w:hideMark/>
          </w:tcPr>
          <w:p w:rsidR="00586D36" w:rsidRPr="00A713BB" w:rsidRDefault="00586D36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LAD klienta Nr.</w:t>
            </w:r>
          </w:p>
        </w:tc>
        <w:tc>
          <w:tcPr>
            <w:tcW w:w="2900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  <w:hideMark/>
          </w:tcPr>
          <w:p w:rsidR="00586D36" w:rsidRPr="00A713BB" w:rsidRDefault="00586D36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</w:tbl>
    <w:p w:rsidR="00586D36" w:rsidRPr="00A713BB" w:rsidRDefault="00586D36" w:rsidP="00586D36">
      <w:pPr>
        <w:shd w:val="clear" w:color="auto" w:fill="FFFFFF"/>
        <w:spacing w:before="130" w:after="0" w:line="260" w:lineRule="exact"/>
        <w:ind w:firstLine="539"/>
        <w:rPr>
          <w:rFonts w:ascii="Cambria" w:hAnsi="Cambria"/>
          <w:b/>
          <w:bCs/>
          <w:sz w:val="19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2"/>
        <w:gridCol w:w="4758"/>
      </w:tblGrid>
      <w:tr w:rsidR="00586D36" w:rsidRPr="00A713BB" w:rsidTr="006B09F2">
        <w:tc>
          <w:tcPr>
            <w:tcW w:w="2400" w:type="pct"/>
            <w:tcBorders>
              <w:right w:val="single" w:sz="4" w:space="0" w:color="414142"/>
            </w:tcBorders>
            <w:vAlign w:val="center"/>
            <w:hideMark/>
          </w:tcPr>
          <w:p w:rsidR="00586D36" w:rsidRPr="00A713BB" w:rsidRDefault="00586D36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Pieprasāmā atbalsta apmērs, EUR</w:t>
            </w:r>
          </w:p>
        </w:tc>
        <w:tc>
          <w:tcPr>
            <w:tcW w:w="2600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  <w:hideMark/>
          </w:tcPr>
          <w:p w:rsidR="00586D36" w:rsidRPr="00A713BB" w:rsidRDefault="00586D36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  <w:tr w:rsidR="00586D36" w:rsidRPr="00A713BB" w:rsidTr="006B09F2">
        <w:tc>
          <w:tcPr>
            <w:tcW w:w="2400" w:type="pct"/>
            <w:tcBorders>
              <w:right w:val="single" w:sz="4" w:space="0" w:color="414142"/>
            </w:tcBorders>
            <w:vAlign w:val="center"/>
            <w:hideMark/>
          </w:tcPr>
          <w:p w:rsidR="00586D36" w:rsidRPr="00A713BB" w:rsidRDefault="00586D36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Iepriekš izmaksātais atbalsta apmērs, EUR</w:t>
            </w:r>
          </w:p>
        </w:tc>
        <w:tc>
          <w:tcPr>
            <w:tcW w:w="2600" w:type="pc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  <w:hideMark/>
          </w:tcPr>
          <w:p w:rsidR="00586D36" w:rsidRPr="00A713BB" w:rsidRDefault="00586D36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</w:tbl>
    <w:p w:rsidR="00586D36" w:rsidRPr="00A713BB" w:rsidRDefault="00586D36" w:rsidP="00586D36">
      <w:pPr>
        <w:shd w:val="clear" w:color="auto" w:fill="FFFFFF"/>
        <w:spacing w:before="130" w:after="0" w:line="260" w:lineRule="exact"/>
        <w:ind w:firstLine="539"/>
        <w:rPr>
          <w:rFonts w:ascii="Cambria" w:hAnsi="Cambria"/>
          <w:sz w:val="19"/>
          <w:szCs w:val="24"/>
        </w:rPr>
      </w:pPr>
    </w:p>
    <w:p w:rsidR="00586D36" w:rsidRPr="00A713BB" w:rsidRDefault="00586D36" w:rsidP="00586D36">
      <w:pPr>
        <w:shd w:val="clear" w:color="auto" w:fill="FFFFFF"/>
        <w:spacing w:before="130" w:after="120" w:line="260" w:lineRule="exact"/>
        <w:ind w:firstLine="539"/>
        <w:rPr>
          <w:rFonts w:ascii="Cambria" w:hAnsi="Cambria"/>
          <w:sz w:val="19"/>
          <w:szCs w:val="24"/>
        </w:rPr>
      </w:pPr>
      <w:r w:rsidRPr="00A713BB">
        <w:rPr>
          <w:rFonts w:ascii="Cambria" w:hAnsi="Cambria"/>
          <w:sz w:val="19"/>
          <w:szCs w:val="24"/>
        </w:rPr>
        <w:t>Detalizēts izmaksu atšifrējums, EUR</w:t>
      </w:r>
    </w:p>
    <w:tbl>
      <w:tblPr>
        <w:tblW w:w="500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8"/>
        <w:gridCol w:w="1647"/>
        <w:gridCol w:w="1556"/>
        <w:gridCol w:w="2928"/>
        <w:gridCol w:w="2471"/>
      </w:tblGrid>
      <w:tr w:rsidR="00586D36" w:rsidRPr="00A713BB" w:rsidTr="006B09F2">
        <w:tc>
          <w:tcPr>
            <w:tcW w:w="300" w:type="pct"/>
            <w:vAlign w:val="center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Nr.</w:t>
            </w:r>
          </w:p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p. k.</w:t>
            </w:r>
          </w:p>
        </w:tc>
        <w:tc>
          <w:tcPr>
            <w:tcW w:w="900" w:type="pct"/>
            <w:vAlign w:val="center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Attiecināmo izmaksu pozīcijas nosaukums</w:t>
            </w:r>
          </w:p>
        </w:tc>
        <w:tc>
          <w:tcPr>
            <w:tcW w:w="850" w:type="pct"/>
            <w:vAlign w:val="center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Darījumu apliecinošā dokumenta nosaukums, numurs, datums</w:t>
            </w:r>
          </w:p>
        </w:tc>
        <w:tc>
          <w:tcPr>
            <w:tcW w:w="1600" w:type="pct"/>
            <w:vAlign w:val="center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 xml:space="preserve">Iesniegtajā rēķinā vai darījumu apliecinošajā dokumentā norādītā summa, bez PVN </w:t>
            </w:r>
            <w:r w:rsidRPr="00A713BB">
              <w:rPr>
                <w:rFonts w:ascii="Cambria" w:hAnsi="Cambria"/>
                <w:sz w:val="19"/>
                <w:szCs w:val="24"/>
              </w:rPr>
              <w:br/>
              <w:t>(ar PVN, ja nav reģistrējies kā PVN maksātājs)</w:t>
            </w:r>
          </w:p>
        </w:tc>
        <w:tc>
          <w:tcPr>
            <w:tcW w:w="1400" w:type="pct"/>
            <w:vAlign w:val="center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Attiecināmās izmaksas no rēķinā vai darījumu apliecinošajā dokumentā norādītās summas</w:t>
            </w:r>
          </w:p>
        </w:tc>
      </w:tr>
      <w:tr w:rsidR="00586D36" w:rsidRPr="00A713BB" w:rsidTr="006B09F2">
        <w:tc>
          <w:tcPr>
            <w:tcW w:w="30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1.</w:t>
            </w:r>
          </w:p>
        </w:tc>
        <w:tc>
          <w:tcPr>
            <w:tcW w:w="90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85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X</w:t>
            </w:r>
          </w:p>
        </w:tc>
        <w:tc>
          <w:tcPr>
            <w:tcW w:w="160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0,00</w:t>
            </w:r>
          </w:p>
        </w:tc>
        <w:tc>
          <w:tcPr>
            <w:tcW w:w="140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0,00</w:t>
            </w:r>
          </w:p>
        </w:tc>
      </w:tr>
      <w:tr w:rsidR="00586D36" w:rsidRPr="00A713BB" w:rsidTr="006B09F2">
        <w:tc>
          <w:tcPr>
            <w:tcW w:w="30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2.</w:t>
            </w:r>
          </w:p>
        </w:tc>
        <w:tc>
          <w:tcPr>
            <w:tcW w:w="90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85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X</w:t>
            </w:r>
          </w:p>
        </w:tc>
        <w:tc>
          <w:tcPr>
            <w:tcW w:w="160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0,00</w:t>
            </w:r>
          </w:p>
        </w:tc>
        <w:tc>
          <w:tcPr>
            <w:tcW w:w="140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0,00</w:t>
            </w:r>
          </w:p>
        </w:tc>
      </w:tr>
      <w:tr w:rsidR="00586D36" w:rsidRPr="00A713BB" w:rsidTr="006B09F2">
        <w:tc>
          <w:tcPr>
            <w:tcW w:w="30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3.</w:t>
            </w:r>
          </w:p>
        </w:tc>
        <w:tc>
          <w:tcPr>
            <w:tcW w:w="90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85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X</w:t>
            </w:r>
          </w:p>
        </w:tc>
        <w:tc>
          <w:tcPr>
            <w:tcW w:w="160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0,00</w:t>
            </w:r>
          </w:p>
        </w:tc>
        <w:tc>
          <w:tcPr>
            <w:tcW w:w="140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0,00</w:t>
            </w:r>
          </w:p>
        </w:tc>
      </w:tr>
      <w:tr w:rsidR="00586D36" w:rsidRPr="00A713BB" w:rsidTr="006B09F2">
        <w:tc>
          <w:tcPr>
            <w:tcW w:w="30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4.</w:t>
            </w:r>
          </w:p>
        </w:tc>
        <w:tc>
          <w:tcPr>
            <w:tcW w:w="90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85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X</w:t>
            </w:r>
          </w:p>
        </w:tc>
        <w:tc>
          <w:tcPr>
            <w:tcW w:w="160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0,00</w:t>
            </w:r>
          </w:p>
        </w:tc>
        <w:tc>
          <w:tcPr>
            <w:tcW w:w="140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0,00</w:t>
            </w:r>
          </w:p>
        </w:tc>
      </w:tr>
      <w:tr w:rsidR="00586D36" w:rsidRPr="00A713BB" w:rsidTr="006B09F2">
        <w:tc>
          <w:tcPr>
            <w:tcW w:w="30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5.</w:t>
            </w:r>
          </w:p>
        </w:tc>
        <w:tc>
          <w:tcPr>
            <w:tcW w:w="90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85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X</w:t>
            </w:r>
          </w:p>
        </w:tc>
        <w:tc>
          <w:tcPr>
            <w:tcW w:w="160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0,00</w:t>
            </w:r>
          </w:p>
        </w:tc>
        <w:tc>
          <w:tcPr>
            <w:tcW w:w="140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0,00</w:t>
            </w:r>
          </w:p>
        </w:tc>
      </w:tr>
      <w:tr w:rsidR="00586D36" w:rsidRPr="00A713BB" w:rsidTr="006B09F2">
        <w:tc>
          <w:tcPr>
            <w:tcW w:w="3600" w:type="pct"/>
            <w:gridSpan w:val="4"/>
            <w:hideMark/>
          </w:tcPr>
          <w:p w:rsidR="00586D36" w:rsidRPr="00A713BB" w:rsidRDefault="00586D36" w:rsidP="006B09F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A713BB">
              <w:rPr>
                <w:rFonts w:ascii="Cambria" w:hAnsi="Cambria"/>
                <w:b/>
                <w:bCs/>
                <w:sz w:val="19"/>
                <w:szCs w:val="24"/>
              </w:rPr>
              <w:t>KOPĀ, EUR</w:t>
            </w:r>
          </w:p>
        </w:tc>
        <w:tc>
          <w:tcPr>
            <w:tcW w:w="1400" w:type="pct"/>
            <w:hideMark/>
          </w:tcPr>
          <w:p w:rsidR="00586D36" w:rsidRPr="00A713BB" w:rsidRDefault="00586D36" w:rsidP="006B09F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A713BB">
              <w:rPr>
                <w:rFonts w:ascii="Cambria" w:hAnsi="Cambria"/>
                <w:sz w:val="19"/>
                <w:szCs w:val="24"/>
              </w:rPr>
              <w:t>0,00</w:t>
            </w:r>
          </w:p>
        </w:tc>
      </w:tr>
    </w:tbl>
    <w:p w:rsidR="00586D36" w:rsidRPr="00A713BB" w:rsidRDefault="00586D36" w:rsidP="00586D36">
      <w:pPr>
        <w:shd w:val="clear" w:color="auto" w:fill="FFFFFF"/>
        <w:spacing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p w:rsidR="00586D36" w:rsidRPr="00A713BB" w:rsidRDefault="00586D36" w:rsidP="00586D36">
      <w:pPr>
        <w:shd w:val="clear" w:color="auto" w:fill="FFFFFF"/>
        <w:spacing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A713BB">
        <w:rPr>
          <w:rFonts w:ascii="Cambria" w:hAnsi="Cambria"/>
          <w:sz w:val="17"/>
          <w:szCs w:val="17"/>
        </w:rPr>
        <w:t xml:space="preserve">Piezīme. Ja ir nebūtiskas atkāpes no apstiprinātā projekta iesnieguma vai grozījumi, kuriem nav ietekmes uz </w:t>
      </w:r>
      <w:proofErr w:type="spellStart"/>
      <w:r w:rsidRPr="00A713BB">
        <w:rPr>
          <w:rFonts w:ascii="Cambria" w:hAnsi="Cambria"/>
          <w:sz w:val="17"/>
          <w:szCs w:val="17"/>
        </w:rPr>
        <w:t>darījumdarbības</w:t>
      </w:r>
      <w:proofErr w:type="spellEnd"/>
      <w:r w:rsidRPr="00A713BB">
        <w:rPr>
          <w:rFonts w:ascii="Cambria" w:hAnsi="Cambria"/>
          <w:sz w:val="17"/>
          <w:szCs w:val="17"/>
        </w:rPr>
        <w:t xml:space="preserve"> plāna īstenošanas rezultāta sasniegšanu, lūdzam sniegt skaidrojumu.</w:t>
      </w:r>
    </w:p>
    <w:p w:rsidR="00586D36" w:rsidRDefault="00586D36" w:rsidP="00586D36">
      <w:pPr>
        <w:shd w:val="clear" w:color="auto" w:fill="FFFFFF"/>
        <w:spacing w:after="0" w:line="260" w:lineRule="exact"/>
        <w:ind w:firstLine="539"/>
        <w:jc w:val="both"/>
        <w:rPr>
          <w:rFonts w:ascii="Cambria" w:hAnsi="Cambria"/>
          <w:bCs/>
          <w:sz w:val="19"/>
          <w:szCs w:val="28"/>
        </w:rPr>
      </w:pPr>
    </w:p>
    <w:tbl>
      <w:tblPr>
        <w:tblW w:w="5044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62"/>
        <w:gridCol w:w="190"/>
        <w:gridCol w:w="79"/>
      </w:tblGrid>
      <w:tr w:rsidR="00586D36" w:rsidRPr="00F36812" w:rsidTr="006B09F2">
        <w:trPr>
          <w:gridAfter w:val="1"/>
          <w:wAfter w:w="43" w:type="pct"/>
        </w:trPr>
        <w:tc>
          <w:tcPr>
            <w:tcW w:w="0" w:type="auto"/>
            <w:gridSpan w:val="2"/>
            <w:tcBorders>
              <w:bottom w:val="single" w:sz="4" w:space="0" w:color="414142"/>
            </w:tcBorders>
            <w:hideMark/>
          </w:tcPr>
          <w:p w:rsidR="00586D36" w:rsidRPr="00F36812" w:rsidRDefault="00586D36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586D36" w:rsidRPr="00F36812" w:rsidTr="006B09F2">
        <w:tc>
          <w:tcPr>
            <w:tcW w:w="4854" w:type="pct"/>
            <w:tcBorders>
              <w:top w:val="single" w:sz="4" w:space="0" w:color="414142"/>
              <w:bottom w:val="single" w:sz="4" w:space="0" w:color="414142"/>
            </w:tcBorders>
            <w:hideMark/>
          </w:tcPr>
          <w:p w:rsidR="00586D36" w:rsidRPr="00F36812" w:rsidRDefault="00586D36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414142"/>
            </w:tcBorders>
          </w:tcPr>
          <w:p w:rsidR="00586D36" w:rsidRPr="00F36812" w:rsidRDefault="00586D36" w:rsidP="006B09F2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bookmarkStart w:id="3" w:name="_GoBack"/>
            <w:bookmarkEnd w:id="3"/>
          </w:p>
        </w:tc>
      </w:tr>
    </w:tbl>
    <w:p w:rsidR="00586D36" w:rsidRPr="00A713BB" w:rsidRDefault="00586D36" w:rsidP="00586D36">
      <w:pPr>
        <w:shd w:val="clear" w:color="auto" w:fill="FFFFFF"/>
        <w:spacing w:before="130" w:after="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p w:rsidR="00B77160" w:rsidRPr="00586D36" w:rsidRDefault="00B77160" w:rsidP="00586D36"/>
    <w:sectPr w:rsidR="00B77160" w:rsidRPr="00586D36" w:rsidSect="00093993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46210"/>
    <w:multiLevelType w:val="hybridMultilevel"/>
    <w:tmpl w:val="0936B2BE"/>
    <w:lvl w:ilvl="0" w:tplc="B85C27B8">
      <w:start w:val="1"/>
      <w:numFmt w:val="decimal"/>
      <w:lvlText w:val="%1."/>
      <w:lvlJc w:val="left"/>
      <w:pPr>
        <w:ind w:left="660" w:hanging="360"/>
      </w:p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93"/>
    <w:rsid w:val="00093993"/>
    <w:rsid w:val="00586D36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D80800-97DB-4B1A-91EB-0E42D0DF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93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406</Characters>
  <Application>Microsoft Office Word</Application>
  <DocSecurity>0</DocSecurity>
  <Lines>3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Līva Sējāne</cp:lastModifiedBy>
  <cp:revision>2</cp:revision>
  <dcterms:created xsi:type="dcterms:W3CDTF">2016-06-17T08:54:00Z</dcterms:created>
  <dcterms:modified xsi:type="dcterms:W3CDTF">2019-04-11T07:35:00Z</dcterms:modified>
</cp:coreProperties>
</file>