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3A" w:rsidRPr="00D72BA1" w:rsidRDefault="00483A3A" w:rsidP="00483A3A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72BA1">
        <w:rPr>
          <w:rFonts w:ascii="Cambria" w:eastAsia="Times New Roman" w:hAnsi="Cambria"/>
          <w:sz w:val="19"/>
          <w:szCs w:val="28"/>
          <w:lang w:eastAsia="lv-LV"/>
        </w:rPr>
        <w:t>4. pielikums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  <w:t>Ministru kabineta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</w:r>
      <w:r w:rsidRPr="00D72BA1">
        <w:rPr>
          <w:rFonts w:ascii="Cambria" w:hAnsi="Cambria"/>
          <w:sz w:val="19"/>
          <w:szCs w:val="28"/>
        </w:rPr>
        <w:t xml:space="preserve">2015. gada 3. februāra </w:t>
      </w:r>
      <w:r w:rsidRPr="00D72BA1">
        <w:rPr>
          <w:rFonts w:ascii="Cambria" w:hAnsi="Cambria"/>
          <w:sz w:val="19"/>
          <w:szCs w:val="28"/>
        </w:rPr>
        <w:br/>
        <w:t>noteikumiem Nr. 60</w:t>
      </w:r>
    </w:p>
    <w:p w:rsidR="00483A3A" w:rsidRPr="00483A3A" w:rsidRDefault="00483A3A" w:rsidP="00483A3A">
      <w:pPr>
        <w:rPr>
          <w:rFonts w:ascii="Cambria" w:hAnsi="Cambria"/>
          <w:i/>
          <w:sz w:val="18"/>
          <w:szCs w:val="18"/>
        </w:rPr>
      </w:pPr>
      <w:r w:rsidRPr="00483A3A">
        <w:rPr>
          <w:rFonts w:ascii="Cambria" w:hAnsi="Cambria"/>
          <w:i/>
          <w:sz w:val="18"/>
          <w:szCs w:val="18"/>
        </w:rPr>
        <w:t>(</w:t>
      </w:r>
      <w:r w:rsidRPr="00483A3A">
        <w:rPr>
          <w:rFonts w:ascii="Cambria" w:hAnsi="Cambria"/>
          <w:i/>
          <w:sz w:val="18"/>
          <w:szCs w:val="18"/>
        </w:rPr>
        <w:t xml:space="preserve">Pielikums </w:t>
      </w:r>
      <w:r w:rsidRPr="00483A3A">
        <w:rPr>
          <w:rFonts w:ascii="Cambria" w:hAnsi="Cambria"/>
          <w:i/>
          <w:sz w:val="18"/>
          <w:szCs w:val="18"/>
        </w:rPr>
        <w:t>MK 24.04.2018. noteikumu Nr. 241 redakcijā)</w:t>
      </w:r>
    </w:p>
    <w:p w:rsidR="00483A3A" w:rsidRPr="00483A3A" w:rsidRDefault="00483A3A" w:rsidP="00483A3A">
      <w:pPr>
        <w:spacing w:before="130" w:after="0" w:line="260" w:lineRule="exact"/>
        <w:jc w:val="center"/>
        <w:rPr>
          <w:rFonts w:ascii="Cambria" w:eastAsia="Times New Roman" w:hAnsi="Cambria"/>
          <w:b/>
          <w:bCs/>
          <w:sz w:val="24"/>
          <w:szCs w:val="24"/>
          <w:lang w:eastAsia="lv-LV"/>
        </w:rPr>
      </w:pPr>
      <w:r w:rsidRPr="00483A3A">
        <w:rPr>
          <w:rFonts w:ascii="Cambria" w:eastAsia="Times New Roman" w:hAnsi="Cambria"/>
          <w:b/>
          <w:bCs/>
          <w:sz w:val="24"/>
          <w:szCs w:val="24"/>
          <w:lang w:eastAsia="lv-LV"/>
        </w:rPr>
        <w:t>Eiropas Savienības Eiropas Lauksaimniecības fonda lauku attīstībai (ELFLA) Latvijas Lauku attīstības programmas 2014.–2020. gadam pasākuma "Ražotāju grupu un organizāciju izveide"</w:t>
      </w:r>
      <w:bookmarkStart w:id="0" w:name="492009"/>
      <w:bookmarkEnd w:id="0"/>
      <w:r w:rsidRPr="00483A3A">
        <w:rPr>
          <w:rFonts w:ascii="Cambria" w:eastAsia="Times New Roman" w:hAnsi="Cambria"/>
          <w:b/>
          <w:bCs/>
          <w:sz w:val="24"/>
          <w:szCs w:val="24"/>
          <w:lang w:eastAsia="lv-LV"/>
        </w:rPr>
        <w:br/>
        <w:t>biznesa plāna satura paraugs</w:t>
      </w: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81"/>
      </w:tblGrid>
      <w:tr w:rsidR="00483A3A" w:rsidRPr="00D72BA1" w:rsidTr="00EB6FB1">
        <w:tc>
          <w:tcPr>
            <w:tcW w:w="5000" w:type="pct"/>
            <w:shd w:val="pct25" w:color="auto" w:fill="auto"/>
            <w:vAlign w:val="center"/>
          </w:tcPr>
          <w:p w:rsidR="00483A3A" w:rsidRPr="00D72BA1" w:rsidRDefault="00483A3A" w:rsidP="00EB6FB1">
            <w:pPr>
              <w:keepNext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mallCaps/>
                <w:sz w:val="19"/>
                <w:szCs w:val="28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smallCaps/>
                <w:sz w:val="19"/>
                <w:szCs w:val="28"/>
                <w:lang w:eastAsia="lv-LV"/>
              </w:rPr>
              <w:t>1. sadaļa – pamatinformācija par atbalsta pretendentu biznesa plāna iesniegšanas brīdī</w:t>
            </w: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1.1. Sabiedrības pašreizējās darbības apraksts (norāda arī informāciju par pašreizējo tirgus daļu, konkurenci, problēmām, riska faktoriem, trūkumiem un nepilnībām)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 (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ne vairāk kā 1000 rakstu zīmes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81"/>
      </w:tblGrid>
      <w:tr w:rsidR="00483A3A" w:rsidRPr="00D72BA1" w:rsidTr="00EB6FB1">
        <w:tc>
          <w:tcPr>
            <w:tcW w:w="9067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br/>
            </w: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60" w:line="260" w:lineRule="exact"/>
        <w:ind w:firstLine="539"/>
        <w:jc w:val="both"/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1.2. </w:t>
      </w:r>
      <w:r w:rsidRPr="00D72BA1"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  <w:t xml:space="preserve">Informācija par pašreizējo 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situāciju saistībā </w:t>
      </w:r>
      <w:r w:rsidRPr="00D72BA1"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  <w:t xml:space="preserve">ar sabiedrības biedru saražotās produkcijas pielāgošanu tirgus prasībām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483A3A" w:rsidRPr="00D72BA1" w:rsidTr="00EB6FB1">
        <w:tc>
          <w:tcPr>
            <w:tcW w:w="9287" w:type="dxa"/>
            <w:shd w:val="clear" w:color="auto" w:fill="auto"/>
          </w:tcPr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60" w:line="260" w:lineRule="exact"/>
        <w:ind w:firstLine="539"/>
        <w:jc w:val="both"/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  <w:t>1.3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. </w:t>
      </w:r>
      <w:r w:rsidRPr="00D72BA1"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  <w:t xml:space="preserve">Informācija par pašreizējo 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situāciju saistībā </w:t>
      </w:r>
      <w:r w:rsidRPr="00D72BA1"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  <w:t>ar sabiedrības biedru saražotās produkcijas kopīgu laišanu tirgū, tostarp sagatavošanu pārdošanai, pārdošanas centralizāciju un piegādi vairumpircējiem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483A3A" w:rsidRPr="00D72BA1" w:rsidTr="00EB6FB1">
        <w:tc>
          <w:tcPr>
            <w:tcW w:w="9287" w:type="dxa"/>
            <w:shd w:val="clear" w:color="auto" w:fill="auto"/>
          </w:tcPr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16"/>
          <w:lang w:eastAsia="lv-LV"/>
        </w:rPr>
      </w:pPr>
    </w:p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60" w:line="260" w:lineRule="exact"/>
        <w:ind w:firstLine="539"/>
        <w:jc w:val="both"/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  <w:t>1.4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. </w:t>
      </w:r>
      <w:r w:rsidRPr="00D72BA1"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  <w:t>Informācija par sabiedrības vienotajiem noteikumiem attiecībā uz ražošanas informāciju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483A3A" w:rsidRPr="00D72BA1" w:rsidTr="00EB6FB1">
        <w:tc>
          <w:tcPr>
            <w:tcW w:w="9287" w:type="dxa"/>
            <w:shd w:val="clear" w:color="auto" w:fill="auto"/>
          </w:tcPr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18"/>
          <w:lang w:eastAsia="lv-LV"/>
        </w:rPr>
      </w:pPr>
    </w:p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6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1.5. Vidējais strādājošo skaits pēdējā noslēgtajā 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483A3A" w:rsidRPr="00D72BA1" w:rsidTr="00EB6FB1">
        <w:tc>
          <w:tcPr>
            <w:tcW w:w="9287" w:type="dxa"/>
            <w:shd w:val="clear" w:color="auto" w:fill="auto"/>
          </w:tcPr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18"/>
          <w:lang w:eastAsia="lv-LV"/>
        </w:rPr>
      </w:pPr>
    </w:p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6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1.6. Informācija par esošo situāciju saistībā ar biroja telpām, biroja aprīkojumu un tehnisko nodrošinājumu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483A3A" w:rsidRPr="00D72BA1" w:rsidTr="00EB6FB1">
        <w:tc>
          <w:tcPr>
            <w:tcW w:w="9570" w:type="dxa"/>
            <w:shd w:val="clear" w:color="auto" w:fill="auto"/>
          </w:tcPr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0"/>
          <w:lang w:eastAsia="lv-LV"/>
        </w:rPr>
      </w:pPr>
    </w:p>
    <w:p w:rsidR="00483A3A" w:rsidRDefault="00483A3A" w:rsidP="00483A3A">
      <w:pPr>
        <w:spacing w:after="60" w:line="260" w:lineRule="exact"/>
        <w:ind w:firstLine="539"/>
        <w:jc w:val="both"/>
        <w:rPr>
          <w:rFonts w:ascii="Cambria" w:hAnsi="Cambria"/>
          <w:b/>
          <w:sz w:val="19"/>
          <w:szCs w:val="24"/>
        </w:rPr>
      </w:pPr>
      <w:r>
        <w:rPr>
          <w:rFonts w:ascii="Cambria" w:hAnsi="Cambria"/>
          <w:b/>
          <w:sz w:val="19"/>
          <w:szCs w:val="24"/>
        </w:rPr>
        <w:br w:type="page"/>
      </w: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hAnsi="Cambria"/>
          <w:b/>
          <w:sz w:val="19"/>
          <w:szCs w:val="24"/>
        </w:rPr>
      </w:pPr>
      <w:r w:rsidRPr="00D72BA1">
        <w:rPr>
          <w:rFonts w:ascii="Cambria" w:hAnsi="Cambria"/>
          <w:b/>
          <w:sz w:val="19"/>
          <w:szCs w:val="24"/>
        </w:rPr>
        <w:lastRenderedPageBreak/>
        <w:t xml:space="preserve">1.7. Sabiedrības </w:t>
      </w:r>
      <w:r w:rsidRPr="00D72BA1">
        <w:rPr>
          <w:rFonts w:ascii="Cambria" w:hAnsi="Cambria"/>
          <w:b/>
          <w:bCs/>
          <w:sz w:val="19"/>
          <w:szCs w:val="24"/>
        </w:rPr>
        <w:t>iepirktās produkcijas apjoms pa produkcijas veidiem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2488"/>
        <w:gridCol w:w="2342"/>
        <w:gridCol w:w="30"/>
        <w:gridCol w:w="1581"/>
        <w:gridCol w:w="1171"/>
        <w:gridCol w:w="1463"/>
      </w:tblGrid>
      <w:tr w:rsidR="00483A3A" w:rsidRPr="00D72BA1" w:rsidTr="00EB6FB1">
        <w:tc>
          <w:tcPr>
            <w:tcW w:w="9544" w:type="dxa"/>
            <w:gridSpan w:val="7"/>
            <w:shd w:val="clear" w:color="auto" w:fill="F2F2F2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1.7. Sabiedrības iepirktās produkcijas apjoms 20___. gadā*</w:t>
            </w:r>
          </w:p>
        </w:tc>
      </w:tr>
      <w:tr w:rsidR="00483A3A" w:rsidRPr="00D72BA1" w:rsidTr="00EB6FB1">
        <w:tc>
          <w:tcPr>
            <w:tcW w:w="469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Nr. p. k.</w:t>
            </w:r>
          </w:p>
        </w:tc>
        <w:tc>
          <w:tcPr>
            <w:tcW w:w="2488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Vārds, uzvārds vai juridiskās personas nosaukums</w:t>
            </w:r>
            <w:r w:rsidRPr="00D72BA1">
              <w:rPr>
                <w:rFonts w:ascii="Cambria" w:hAnsi="Cambria"/>
                <w:sz w:val="19"/>
                <w:szCs w:val="24"/>
              </w:rPr>
              <w:t>*</w:t>
            </w:r>
            <w:r w:rsidRPr="00D72BA1">
              <w:rPr>
                <w:rFonts w:ascii="Cambria" w:hAnsi="Cambria"/>
                <w:bCs/>
                <w:sz w:val="19"/>
                <w:szCs w:val="24"/>
              </w:rPr>
              <w:t>*</w:t>
            </w:r>
          </w:p>
        </w:tc>
        <w:tc>
          <w:tcPr>
            <w:tcW w:w="2372" w:type="dxa"/>
            <w:gridSpan w:val="2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Personas kods (fiziskām personām) vai reģistrācijas numurs (juridiskām personām) </w:t>
            </w:r>
          </w:p>
        </w:tc>
        <w:tc>
          <w:tcPr>
            <w:tcW w:w="1581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Produkcijas veids</w:t>
            </w:r>
          </w:p>
        </w:tc>
        <w:tc>
          <w:tcPr>
            <w:tcW w:w="1171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Summa (bez PVN),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  <w:szCs w:val="24"/>
              </w:rPr>
              <w:t>euro</w:t>
            </w:r>
            <w:proofErr w:type="spellEnd"/>
          </w:p>
        </w:tc>
        <w:tc>
          <w:tcPr>
            <w:tcW w:w="1463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Īpatsvars, % </w:t>
            </w:r>
            <w:r w:rsidRPr="00D72BA1">
              <w:rPr>
                <w:rFonts w:ascii="Cambria" w:hAnsi="Cambria"/>
                <w:bCs/>
                <w:sz w:val="19"/>
                <w:szCs w:val="24"/>
              </w:rPr>
              <w:br/>
              <w:t>(</w:t>
            </w:r>
            <w:proofErr w:type="spellStart"/>
            <w:r w:rsidRPr="00D72BA1">
              <w:rPr>
                <w:rFonts w:ascii="Cambria" w:hAnsi="Cambria"/>
                <w:bCs/>
                <w:sz w:val="19"/>
                <w:szCs w:val="24"/>
              </w:rPr>
              <w:t>x,xx</w:t>
            </w:r>
            <w:proofErr w:type="spellEnd"/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 %)</w:t>
            </w:r>
          </w:p>
        </w:tc>
      </w:tr>
      <w:tr w:rsidR="00483A3A" w:rsidRPr="00D72BA1" w:rsidTr="00EB6FB1">
        <w:tc>
          <w:tcPr>
            <w:tcW w:w="9544" w:type="dxa"/>
            <w:gridSpan w:val="7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Sabiedrības biedri</w:t>
            </w:r>
          </w:p>
        </w:tc>
      </w:tr>
      <w:tr w:rsidR="00483A3A" w:rsidRPr="00D72BA1" w:rsidTr="00EB6FB1">
        <w:tc>
          <w:tcPr>
            <w:tcW w:w="469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D72BA1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2488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8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7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63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469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D72BA1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2488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8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7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63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6910" w:type="dxa"/>
            <w:gridSpan w:val="5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Biedru saražotās un sabiedrībai pārdotās produkcijas apjoms, kopā</w:t>
            </w:r>
          </w:p>
        </w:tc>
        <w:tc>
          <w:tcPr>
            <w:tcW w:w="117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63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9544" w:type="dxa"/>
            <w:gridSpan w:val="7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Citi ražotāji</w:t>
            </w:r>
          </w:p>
        </w:tc>
      </w:tr>
      <w:tr w:rsidR="00483A3A" w:rsidRPr="00D72BA1" w:rsidTr="00EB6FB1">
        <w:tc>
          <w:tcPr>
            <w:tcW w:w="469" w:type="dxa"/>
            <w:shd w:val="clear" w:color="auto" w:fill="auto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D72BA1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248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611" w:type="dxa"/>
            <w:gridSpan w:val="2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17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63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469" w:type="dxa"/>
            <w:shd w:val="clear" w:color="auto" w:fill="auto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D72BA1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248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611" w:type="dxa"/>
            <w:gridSpan w:val="2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17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63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6910" w:type="dxa"/>
            <w:gridSpan w:val="5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Citu ražotāju sabiedrībai pārdotās produkcijas apjoms, kopā</w:t>
            </w:r>
          </w:p>
        </w:tc>
        <w:tc>
          <w:tcPr>
            <w:tcW w:w="117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63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6910" w:type="dxa"/>
            <w:gridSpan w:val="5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Kopējais sabiedrībai pārdotās produkcijas apjoms </w:t>
            </w:r>
          </w:p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(biedru produkcija + citu ražotāju produkcija)</w:t>
            </w:r>
          </w:p>
        </w:tc>
        <w:tc>
          <w:tcPr>
            <w:tcW w:w="1171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63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100</w:t>
            </w: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9"/>
          <w:szCs w:val="18"/>
        </w:rPr>
      </w:pP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Piezīmes.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1. * Tabulu aizpildīt par katru produkta veidu atsevišķi.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2. ** Aizpildīt alfabēta secībā.</w:t>
      </w:r>
    </w:p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hAnsi="Cambria"/>
          <w:b/>
          <w:sz w:val="19"/>
          <w:szCs w:val="24"/>
        </w:rPr>
      </w:pPr>
      <w:r w:rsidRPr="00D72BA1">
        <w:rPr>
          <w:rFonts w:ascii="Cambria" w:hAnsi="Cambria"/>
          <w:b/>
          <w:sz w:val="19"/>
          <w:szCs w:val="24"/>
        </w:rPr>
        <w:t>1.8.</w:t>
      </w:r>
      <w:r w:rsidRPr="00D72BA1">
        <w:rPr>
          <w:rFonts w:ascii="Cambria" w:hAnsi="Cambria"/>
          <w:b/>
          <w:bCs/>
          <w:sz w:val="19"/>
          <w:szCs w:val="24"/>
        </w:rPr>
        <w:t xml:space="preserve"> Sabiedrības pārdotā produkcija ārpus sabiedrības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2498"/>
        <w:gridCol w:w="2905"/>
        <w:gridCol w:w="2034"/>
        <w:gridCol w:w="1597"/>
      </w:tblGrid>
      <w:tr w:rsidR="00483A3A" w:rsidRPr="00D72BA1" w:rsidTr="00EB6FB1">
        <w:tc>
          <w:tcPr>
            <w:tcW w:w="9351" w:type="dxa"/>
            <w:gridSpan w:val="5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1.8. Sabiedrības pārdotā produkcija 20___. gadā*</w:t>
            </w:r>
          </w:p>
        </w:tc>
      </w:tr>
      <w:tr w:rsidR="00483A3A" w:rsidRPr="00D72BA1" w:rsidTr="00EB6FB1">
        <w:tc>
          <w:tcPr>
            <w:tcW w:w="534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Nr. p. k.</w:t>
            </w:r>
          </w:p>
        </w:tc>
        <w:tc>
          <w:tcPr>
            <w:tcW w:w="2438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Produkcijas pircējs – </w:t>
            </w:r>
          </w:p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vārds, uzvārds vai juridiskās personas nosaukums</w:t>
            </w:r>
            <w:r w:rsidRPr="00D72BA1">
              <w:rPr>
                <w:rFonts w:ascii="Cambria" w:hAnsi="Cambria"/>
                <w:sz w:val="19"/>
                <w:szCs w:val="24"/>
              </w:rPr>
              <w:t>*</w:t>
            </w:r>
            <w:r w:rsidRPr="00D72BA1">
              <w:rPr>
                <w:rFonts w:ascii="Cambria" w:hAnsi="Cambria"/>
                <w:bCs/>
                <w:sz w:val="19"/>
                <w:szCs w:val="24"/>
              </w:rPr>
              <w:t>*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Personas kods (fiziskām personām) vai reģistrācijas numurs (juridiskām personām)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Produkcijas veids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Summa (bez PVN),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  <w:szCs w:val="24"/>
              </w:rPr>
              <w:t>euro</w:t>
            </w:r>
            <w:proofErr w:type="spellEnd"/>
          </w:p>
        </w:tc>
      </w:tr>
      <w:tr w:rsidR="00483A3A" w:rsidRPr="00D72BA1" w:rsidTr="00EB6FB1">
        <w:tc>
          <w:tcPr>
            <w:tcW w:w="534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D72BA1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2438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35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85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534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D72BA1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2438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35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85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7792" w:type="dxa"/>
            <w:gridSpan w:val="4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/>
                <w:bCs/>
                <w:sz w:val="19"/>
                <w:szCs w:val="24"/>
              </w:rPr>
              <w:t xml:space="preserve">KOPĀ, </w:t>
            </w:r>
            <w:proofErr w:type="spellStart"/>
            <w:r w:rsidRPr="00D72BA1">
              <w:rPr>
                <w:rFonts w:ascii="Cambria" w:hAnsi="Cambria"/>
                <w:b/>
                <w:bCs/>
                <w:i/>
                <w:sz w:val="19"/>
                <w:szCs w:val="24"/>
              </w:rPr>
              <w:t>euro</w:t>
            </w:r>
            <w:proofErr w:type="spellEnd"/>
            <w:r w:rsidRPr="00D72BA1">
              <w:rPr>
                <w:rFonts w:ascii="Cambria" w:hAnsi="Cambria"/>
                <w:b/>
                <w:bCs/>
                <w:sz w:val="19"/>
                <w:szCs w:val="24"/>
              </w:rPr>
              <w:t xml:space="preserve"> (</w:t>
            </w:r>
            <w:proofErr w:type="spellStart"/>
            <w:r w:rsidRPr="00D72BA1">
              <w:rPr>
                <w:rFonts w:ascii="Cambria" w:hAnsi="Cambria"/>
                <w:b/>
                <w:bCs/>
                <w:sz w:val="19"/>
                <w:szCs w:val="24"/>
              </w:rPr>
              <w:t>x,xx</w:t>
            </w:r>
            <w:proofErr w:type="spellEnd"/>
            <w:r w:rsidRPr="00D72BA1">
              <w:rPr>
                <w:rFonts w:ascii="Cambria" w:hAnsi="Cambria"/>
                <w:b/>
                <w:bCs/>
                <w:i/>
                <w:sz w:val="19"/>
                <w:szCs w:val="24"/>
              </w:rPr>
              <w:t xml:space="preserve"> </w:t>
            </w:r>
            <w:proofErr w:type="spellStart"/>
            <w:r w:rsidRPr="00D72BA1">
              <w:rPr>
                <w:rFonts w:ascii="Cambria" w:hAnsi="Cambria"/>
                <w:b/>
                <w:bCs/>
                <w:i/>
                <w:sz w:val="19"/>
                <w:szCs w:val="24"/>
              </w:rPr>
              <w:t>euro</w:t>
            </w:r>
            <w:proofErr w:type="spellEnd"/>
            <w:r w:rsidRPr="00D72BA1">
              <w:rPr>
                <w:rFonts w:ascii="Cambria" w:hAnsi="Cambria"/>
                <w:b/>
                <w:bCs/>
                <w:sz w:val="19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9"/>
          <w:szCs w:val="18"/>
        </w:rPr>
      </w:pP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Piezīmes.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1. * Tabulu aizpildīt par katru produkta veidu atsevišķi.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2. ** Aizpildīt alfabēta secībā.</w:t>
      </w:r>
    </w:p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hAnsi="Cambria"/>
          <w:sz w:val="19"/>
          <w:szCs w:val="18"/>
        </w:rPr>
      </w:pP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hAnsi="Cambria"/>
          <w:b/>
          <w:sz w:val="19"/>
          <w:szCs w:val="24"/>
        </w:rPr>
      </w:pPr>
      <w:r w:rsidRPr="00D72BA1">
        <w:rPr>
          <w:rFonts w:ascii="Cambria" w:hAnsi="Cambria"/>
          <w:b/>
          <w:sz w:val="19"/>
          <w:szCs w:val="24"/>
        </w:rPr>
        <w:t>1.9. Sabiedrības sniegtie pakalpojumi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2037"/>
        <w:gridCol w:w="1595"/>
      </w:tblGrid>
      <w:tr w:rsidR="00483A3A" w:rsidRPr="00D72BA1" w:rsidTr="00EB6FB1">
        <w:tc>
          <w:tcPr>
            <w:tcW w:w="9357" w:type="dxa"/>
            <w:gridSpan w:val="3"/>
            <w:shd w:val="clear" w:color="auto" w:fill="F2F2F2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1.9. Sabiedrības sniegtie pakalpojumi 20___. gadā*</w:t>
            </w:r>
          </w:p>
        </w:tc>
      </w:tr>
      <w:tr w:rsidR="00483A3A" w:rsidRPr="00D72BA1" w:rsidTr="00EB6FB1">
        <w:tc>
          <w:tcPr>
            <w:tcW w:w="5810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Pakalpojumi</w:t>
            </w:r>
          </w:p>
        </w:tc>
        <w:tc>
          <w:tcPr>
            <w:tcW w:w="1989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Summa (bez PVN), </w:t>
            </w:r>
            <w:proofErr w:type="spellStart"/>
            <w:r w:rsidRPr="00D72BA1">
              <w:rPr>
                <w:rFonts w:ascii="Cambria" w:hAnsi="Cambria"/>
                <w:bCs/>
                <w:i/>
                <w:sz w:val="19"/>
                <w:szCs w:val="24"/>
              </w:rPr>
              <w:t>euro</w:t>
            </w:r>
            <w:proofErr w:type="spellEnd"/>
          </w:p>
        </w:tc>
        <w:tc>
          <w:tcPr>
            <w:tcW w:w="1558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Īpatsvars, % </w:t>
            </w:r>
            <w:r w:rsidRPr="00D72BA1">
              <w:rPr>
                <w:rFonts w:ascii="Cambria" w:hAnsi="Cambria"/>
                <w:bCs/>
                <w:sz w:val="19"/>
                <w:szCs w:val="24"/>
              </w:rPr>
              <w:br/>
              <w:t>(</w:t>
            </w:r>
            <w:proofErr w:type="spellStart"/>
            <w:r w:rsidRPr="00D72BA1">
              <w:rPr>
                <w:rFonts w:ascii="Cambria" w:hAnsi="Cambria"/>
                <w:bCs/>
                <w:sz w:val="19"/>
                <w:szCs w:val="24"/>
              </w:rPr>
              <w:t>x,xx</w:t>
            </w:r>
            <w:proofErr w:type="spellEnd"/>
            <w:r w:rsidRPr="00D72BA1">
              <w:rPr>
                <w:rFonts w:ascii="Cambria" w:hAnsi="Cambria"/>
                <w:bCs/>
                <w:sz w:val="19"/>
                <w:szCs w:val="24"/>
              </w:rPr>
              <w:t xml:space="preserve"> %)</w:t>
            </w:r>
          </w:p>
        </w:tc>
      </w:tr>
      <w:tr w:rsidR="00483A3A" w:rsidRPr="00D72BA1" w:rsidTr="00EB6FB1">
        <w:tc>
          <w:tcPr>
            <w:tcW w:w="5810" w:type="dxa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Sniegtie pakalpojumi biedriem, kopā</w:t>
            </w:r>
          </w:p>
        </w:tc>
        <w:tc>
          <w:tcPr>
            <w:tcW w:w="1989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558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5810" w:type="dxa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Sniegtie pakalpojumi personām, kas nav biedri, kopā</w:t>
            </w:r>
          </w:p>
        </w:tc>
        <w:tc>
          <w:tcPr>
            <w:tcW w:w="1989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558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483A3A" w:rsidRPr="00D72BA1" w:rsidTr="00EB6FB1">
        <w:tc>
          <w:tcPr>
            <w:tcW w:w="5810" w:type="dxa"/>
            <w:shd w:val="clear" w:color="auto" w:fill="F2F2F2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Sabiedrības sniegtie pakalpojumi, kopā (biedri + citas personas)</w:t>
            </w:r>
          </w:p>
        </w:tc>
        <w:tc>
          <w:tcPr>
            <w:tcW w:w="1989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558" w:type="dxa"/>
            <w:shd w:val="clear" w:color="auto" w:fill="FFFFFF"/>
            <w:noWrap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D72BA1">
              <w:rPr>
                <w:rFonts w:ascii="Cambria" w:hAnsi="Cambria"/>
                <w:bCs/>
                <w:sz w:val="19"/>
                <w:szCs w:val="24"/>
              </w:rPr>
              <w:t>100</w:t>
            </w: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9"/>
          <w:szCs w:val="4"/>
        </w:rPr>
      </w:pP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Piezīmes.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1. * Tabulu aizpildīt par katru produkta veidu atsevišķi.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r w:rsidRPr="00D72BA1">
        <w:rPr>
          <w:rFonts w:ascii="Cambria" w:hAnsi="Cambria"/>
          <w:sz w:val="17"/>
          <w:szCs w:val="17"/>
        </w:rPr>
        <w:t>2. ** Aizpildīt alfabēta secībā.</w:t>
      </w: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  <w:r>
        <w:rPr>
          <w:rFonts w:ascii="Cambria" w:eastAsia="Times New Roman" w:hAnsi="Cambria"/>
          <w:b/>
          <w:sz w:val="19"/>
          <w:szCs w:val="24"/>
          <w:lang w:eastAsia="lv-LV"/>
        </w:rPr>
        <w:br w:type="page"/>
      </w: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lastRenderedPageBreak/>
        <w:t>1.10. Sabiedrības neto apgrozījums sadalījumā pa darbības veidiem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4"/>
        <w:gridCol w:w="2185"/>
        <w:gridCol w:w="1602"/>
      </w:tblGrid>
      <w:tr w:rsidR="00483A3A" w:rsidRPr="00D72BA1" w:rsidTr="00EB6FB1">
        <w:tc>
          <w:tcPr>
            <w:tcW w:w="5637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Darbības veidi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 xml:space="preserve">Noslēgtais gads pirms biznesa plāna iesniegšanas, </w:t>
            </w:r>
            <w:proofErr w:type="spellStart"/>
            <w:r w:rsidRPr="00D72BA1">
              <w:rPr>
                <w:rFonts w:ascii="Cambria" w:eastAsia="Times New Roman" w:hAnsi="Cambria"/>
                <w:bCs/>
                <w:i/>
                <w:sz w:val="19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 xml:space="preserve">Iepriekšējais gads, </w:t>
            </w:r>
            <w:proofErr w:type="spellStart"/>
            <w:r w:rsidRPr="00D72BA1">
              <w:rPr>
                <w:rFonts w:ascii="Cambria" w:eastAsia="Times New Roman" w:hAnsi="Cambria"/>
                <w:bCs/>
                <w:i/>
                <w:sz w:val="19"/>
                <w:lang w:eastAsia="lv-LV"/>
              </w:rPr>
              <w:t>euro</w:t>
            </w:r>
            <w:proofErr w:type="spellEnd"/>
          </w:p>
        </w:tc>
      </w:tr>
      <w:tr w:rsidR="00483A3A" w:rsidRPr="00D72BA1" w:rsidTr="00EB6FB1">
        <w:tc>
          <w:tcPr>
            <w:tcW w:w="5637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Ieņēmumi no iepirktās produkcijas realizācijas (atšifrēt produkcijas veidu)</w:t>
            </w: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637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Ieņēmumi no sabiedrības biedriem pārdotajām precēm</w:t>
            </w: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637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Ieņēmumi no pārdotajām precēm personām, kas nav sabiedrības biedri</w:t>
            </w: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637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Pārējie saimnieciskās darbības ieņēmumi</w:t>
            </w: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637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Ieņēmumi no pakalpojumu sniegšanas sabiedrības biedriem (atšifrēt pakalpojumu veidu)</w:t>
            </w: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637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Ieņēmumi no pakalpojumu sniegšanas personām, kas nav sabiedrības biedri (atšifrēt pakalpojumu veidu)</w:t>
            </w: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637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81"/>
      </w:tblGrid>
      <w:tr w:rsidR="00483A3A" w:rsidRPr="00D72BA1" w:rsidTr="00EB6FB1">
        <w:tc>
          <w:tcPr>
            <w:tcW w:w="5000" w:type="pct"/>
            <w:shd w:val="pct25" w:color="auto" w:fill="auto"/>
            <w:vAlign w:val="center"/>
          </w:tcPr>
          <w:p w:rsidR="00483A3A" w:rsidRPr="00D72BA1" w:rsidRDefault="00483A3A" w:rsidP="00EB6FB1">
            <w:pPr>
              <w:keepNext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mallCaps/>
                <w:sz w:val="19"/>
                <w:szCs w:val="28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smallCaps/>
                <w:sz w:val="19"/>
                <w:szCs w:val="28"/>
                <w:lang w:eastAsia="lv-LV"/>
              </w:rPr>
              <w:t>2. sadaļa – biznesa plāna apraksts</w:t>
            </w: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>2.1. K</w:t>
      </w:r>
      <w:r w:rsidRPr="00D72BA1">
        <w:rPr>
          <w:rFonts w:ascii="Cambria" w:eastAsia="Times New Roman" w:hAnsi="Cambria"/>
          <w:b/>
          <w:bCs/>
          <w:sz w:val="19"/>
          <w:szCs w:val="28"/>
          <w:lang w:eastAsia="lv-LV"/>
        </w:rPr>
        <w:t>opsavilkums par veicamajām darbībām</w:t>
      </w:r>
      <w:r w:rsidRPr="00D72BA1">
        <w:rPr>
          <w:rFonts w:ascii="Cambria" w:eastAsia="Times New Roman" w:hAnsi="Cambria"/>
          <w:b/>
          <w:sz w:val="19"/>
          <w:szCs w:val="28"/>
          <w:lang w:eastAsia="lv-LV"/>
        </w:rPr>
        <w:t xml:space="preserve"> saistībā ar biznesa plā</w:t>
      </w:r>
      <w:r w:rsidRPr="00D72BA1">
        <w:rPr>
          <w:rFonts w:ascii="Cambria" w:eastAsia="Times New Roman" w:hAnsi="Cambria"/>
          <w:b/>
          <w:bCs/>
          <w:sz w:val="19"/>
          <w:szCs w:val="28"/>
          <w:lang w:eastAsia="lv-LV"/>
        </w:rPr>
        <w:t xml:space="preserve">nu </w:t>
      </w:r>
      <w:r w:rsidRPr="00D72BA1">
        <w:rPr>
          <w:rFonts w:ascii="Cambria" w:eastAsia="Times New Roman" w:hAnsi="Cambria"/>
          <w:iCs/>
          <w:sz w:val="19"/>
          <w:szCs w:val="20"/>
          <w:lang w:eastAsia="lv-LV"/>
        </w:rPr>
        <w:t>(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ne vairāk kā 1000 rakstu zīmes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1"/>
      </w:tblGrid>
      <w:tr w:rsidR="00483A3A" w:rsidRPr="00D72BA1" w:rsidTr="00EB6FB1">
        <w:tc>
          <w:tcPr>
            <w:tcW w:w="5000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2.2. Biznesa plāna aktivitāšu īstenošanas vieta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eastAsia="Times New Roman" w:hAnsi="Cambria"/>
          <w:sz w:val="19"/>
          <w:szCs w:val="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361"/>
        <w:gridCol w:w="3392"/>
      </w:tblGrid>
      <w:tr w:rsidR="00483A3A" w:rsidRPr="00D72BA1" w:rsidTr="00EB6FB1">
        <w:tc>
          <w:tcPr>
            <w:tcW w:w="1998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sz w:val="19"/>
                <w:lang w:eastAsia="lv-LV"/>
              </w:rPr>
              <w:t xml:space="preserve">Biznesa plāna aktivitāšu īstenošanas vietas adrese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(ja iespējams norādīt)</w:t>
            </w:r>
          </w:p>
        </w:tc>
        <w:tc>
          <w:tcPr>
            <w:tcW w:w="3002" w:type="pct"/>
            <w:gridSpan w:val="2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1998" w:type="pct"/>
            <w:vMerge w:val="restar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Plānošanas reģions (atzīmēt)</w:t>
            </w:r>
          </w:p>
        </w:tc>
        <w:tc>
          <w:tcPr>
            <w:tcW w:w="1232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Kurzeme</w:t>
            </w:r>
          </w:p>
        </w:tc>
        <w:tc>
          <w:tcPr>
            <w:tcW w:w="1770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instrText xml:space="preserve"> FORMCHECKBOX </w:instrTex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separate"/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end"/>
            </w:r>
          </w:p>
        </w:tc>
      </w:tr>
      <w:tr w:rsidR="00483A3A" w:rsidRPr="00D72BA1" w:rsidTr="00EB6FB1">
        <w:tc>
          <w:tcPr>
            <w:tcW w:w="1998" w:type="pct"/>
            <w:vMerge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32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 xml:space="preserve">Latgale </w:t>
            </w:r>
          </w:p>
        </w:tc>
        <w:tc>
          <w:tcPr>
            <w:tcW w:w="1770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instrText xml:space="preserve"> FORMCHECKBOX </w:instrTex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separate"/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end"/>
            </w:r>
          </w:p>
        </w:tc>
      </w:tr>
      <w:tr w:rsidR="00483A3A" w:rsidRPr="00D72BA1" w:rsidTr="00EB6FB1">
        <w:tc>
          <w:tcPr>
            <w:tcW w:w="1998" w:type="pct"/>
            <w:vMerge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32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 xml:space="preserve">Zemgale </w:t>
            </w:r>
          </w:p>
        </w:tc>
        <w:tc>
          <w:tcPr>
            <w:tcW w:w="1770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instrText xml:space="preserve"> FORMCHECKBOX </w:instrTex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separate"/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end"/>
            </w:r>
          </w:p>
        </w:tc>
      </w:tr>
      <w:tr w:rsidR="00483A3A" w:rsidRPr="00D72BA1" w:rsidTr="00EB6FB1">
        <w:tc>
          <w:tcPr>
            <w:tcW w:w="1998" w:type="pct"/>
            <w:vMerge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32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Vidzeme</w:t>
            </w:r>
          </w:p>
        </w:tc>
        <w:tc>
          <w:tcPr>
            <w:tcW w:w="1770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instrText xml:space="preserve"> FORMCHECKBOX </w:instrTex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separate"/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end"/>
            </w:r>
          </w:p>
        </w:tc>
      </w:tr>
      <w:tr w:rsidR="00483A3A" w:rsidRPr="00D72BA1" w:rsidTr="00EB6FB1">
        <w:tc>
          <w:tcPr>
            <w:tcW w:w="1998" w:type="pct"/>
            <w:vMerge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32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 xml:space="preserve">Rīga </w:t>
            </w:r>
          </w:p>
        </w:tc>
        <w:tc>
          <w:tcPr>
            <w:tcW w:w="1770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instrText xml:space="preserve"> FORMCHECKBOX </w:instrTex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separate"/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end"/>
            </w:r>
          </w:p>
        </w:tc>
      </w:tr>
      <w:tr w:rsidR="00483A3A" w:rsidRPr="00D72BA1" w:rsidTr="00EB6FB1">
        <w:tc>
          <w:tcPr>
            <w:tcW w:w="1998" w:type="pct"/>
            <w:vMerge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32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Rīgas reģions</w:t>
            </w:r>
          </w:p>
        </w:tc>
        <w:tc>
          <w:tcPr>
            <w:tcW w:w="1770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instrText xml:space="preserve"> FORMCHECKBOX </w:instrTex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separate"/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end"/>
            </w:r>
          </w:p>
        </w:tc>
      </w:tr>
      <w:tr w:rsidR="00483A3A" w:rsidRPr="00D72BA1" w:rsidTr="00EB6FB1">
        <w:tc>
          <w:tcPr>
            <w:tcW w:w="1998" w:type="pct"/>
            <w:vMerge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32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Visa Latvija</w:t>
            </w:r>
          </w:p>
        </w:tc>
        <w:tc>
          <w:tcPr>
            <w:tcW w:w="1770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instrText xml:space="preserve"> FORMCHECKBOX </w:instrTex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separate"/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fldChar w:fldCharType="end"/>
            </w: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2.3. </w:t>
      </w: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>Biznesa plāna nepieciešamības pamatojums vai konstatētās problēmas apraksts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 </w:t>
      </w:r>
      <w:r w:rsidRPr="00D72BA1">
        <w:rPr>
          <w:rFonts w:ascii="Cambria" w:eastAsia="Times New Roman" w:hAnsi="Cambria"/>
          <w:iCs/>
          <w:sz w:val="19"/>
          <w:szCs w:val="20"/>
          <w:lang w:eastAsia="lv-LV"/>
        </w:rPr>
        <w:t>(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ne vairāk kā 2000 rakstu zīmes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81"/>
      </w:tblGrid>
      <w:tr w:rsidR="00483A3A" w:rsidRPr="00D72BA1" w:rsidTr="00EB6FB1">
        <w:tc>
          <w:tcPr>
            <w:tcW w:w="5000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>2.4. Izvēlētās problēmas risinājuma apraksts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 xml:space="preserve"> </w:t>
      </w:r>
      <w:r w:rsidRPr="00D72BA1">
        <w:rPr>
          <w:rFonts w:ascii="Cambria" w:eastAsia="Times New Roman" w:hAnsi="Cambria"/>
          <w:iCs/>
          <w:sz w:val="19"/>
          <w:szCs w:val="20"/>
          <w:lang w:eastAsia="lv-LV"/>
        </w:rPr>
        <w:t>(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ne vairāk kā 2000 rakstu zīmes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1"/>
      </w:tblGrid>
      <w:tr w:rsidR="00483A3A" w:rsidRPr="00D72BA1" w:rsidTr="00EB6FB1">
        <w:tc>
          <w:tcPr>
            <w:tcW w:w="5000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b/>
          <w:bCs/>
          <w:sz w:val="19"/>
          <w:szCs w:val="24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24"/>
          <w:lang w:eastAsia="lv-LV"/>
        </w:rPr>
        <w:br w:type="page"/>
      </w:r>
    </w:p>
    <w:p w:rsidR="00483A3A" w:rsidRPr="00D72BA1" w:rsidRDefault="00483A3A" w:rsidP="00483A3A">
      <w:pPr>
        <w:spacing w:after="60" w:line="260" w:lineRule="exact"/>
        <w:ind w:firstLine="539"/>
        <w:jc w:val="both"/>
        <w:rPr>
          <w:rFonts w:ascii="Cambria" w:eastAsia="Times New Roman" w:hAnsi="Cambria"/>
          <w:b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lastRenderedPageBreak/>
        <w:t>2.5. Biznesa plāna mērķis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7856"/>
        <w:gridCol w:w="1089"/>
      </w:tblGrid>
      <w:tr w:rsidR="00483A3A" w:rsidRPr="00D72BA1" w:rsidTr="00EB6FB1">
        <w:tc>
          <w:tcPr>
            <w:tcW w:w="618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Nr. p. k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7644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Biznesa plāna galvenais mērķis atbilstoši LAP 2014.–2020.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Atzīmēt ar X</w:t>
            </w:r>
          </w:p>
        </w:tc>
      </w:tr>
      <w:tr w:rsidR="00483A3A" w:rsidRPr="00D72BA1" w:rsidTr="00EB6FB1">
        <w:tc>
          <w:tcPr>
            <w:tcW w:w="61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7644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Ražošanas procesa un saražotās produkcijas pielāgošana tirgus prasībām</w:t>
            </w:r>
          </w:p>
        </w:tc>
        <w:tc>
          <w:tcPr>
            <w:tcW w:w="1060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61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7644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Preču sagatavošana pārdošanai, tostarp pārdošanas centralizācijas un piegādes nodrošināšana vairumtirgotājiem</w:t>
            </w:r>
          </w:p>
        </w:tc>
        <w:tc>
          <w:tcPr>
            <w:tcW w:w="1060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61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7644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Vienotu prasību izstrāde attiecībā uz ražošanas informāciju, īpaši attiecībā uz ražas novākšanu un pieejamību</w:t>
            </w:r>
          </w:p>
        </w:tc>
        <w:tc>
          <w:tcPr>
            <w:tcW w:w="1060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61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7644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Uzņēmējdarbības un tirgvedības prasmju attīstīšana un inovatīvu procesu organizēšana un veicināšana</w:t>
            </w:r>
          </w:p>
        </w:tc>
        <w:tc>
          <w:tcPr>
            <w:tcW w:w="1060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9020"/>
      </w:tblGrid>
      <w:tr w:rsidR="00483A3A" w:rsidRPr="00D72BA1" w:rsidTr="00EB6FB1">
        <w:tc>
          <w:tcPr>
            <w:tcW w:w="546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Nr. p. k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8776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Individuālais mērķis, kas sasniedzams, īstenojot biznesa plānu</w:t>
            </w:r>
          </w:p>
        </w:tc>
      </w:tr>
      <w:tr w:rsidR="00483A3A" w:rsidRPr="00D72BA1" w:rsidTr="00EB6FB1">
        <w:tc>
          <w:tcPr>
            <w:tcW w:w="54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877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Ražošanas procesa un saražotās produkcijas pielāgošana tirgus prasībām</w:t>
            </w:r>
          </w:p>
        </w:tc>
      </w:tr>
      <w:tr w:rsidR="00483A3A" w:rsidRPr="00D72BA1" w:rsidTr="00EB6FB1">
        <w:tc>
          <w:tcPr>
            <w:tcW w:w="54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1.1.</w:t>
            </w:r>
          </w:p>
        </w:tc>
        <w:tc>
          <w:tcPr>
            <w:tcW w:w="877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4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1.2.</w:t>
            </w:r>
          </w:p>
        </w:tc>
        <w:tc>
          <w:tcPr>
            <w:tcW w:w="877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4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877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Preču sagatavošana pārdošanai, tostarp pārdošanas centralizācijas un piegādes nodrošināšana vairumtirgotājiem</w:t>
            </w:r>
          </w:p>
        </w:tc>
      </w:tr>
      <w:tr w:rsidR="00483A3A" w:rsidRPr="00D72BA1" w:rsidTr="00EB6FB1">
        <w:tc>
          <w:tcPr>
            <w:tcW w:w="54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2.1.</w:t>
            </w:r>
          </w:p>
        </w:tc>
        <w:tc>
          <w:tcPr>
            <w:tcW w:w="877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4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2.2.</w:t>
            </w:r>
          </w:p>
        </w:tc>
        <w:tc>
          <w:tcPr>
            <w:tcW w:w="877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4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877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4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877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483A3A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6"/>
          <w:szCs w:val="16"/>
          <w:lang w:eastAsia="lv-LV"/>
        </w:rPr>
      </w:pP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hAnsi="Cambria"/>
          <w:b/>
          <w:bCs/>
          <w:iCs/>
          <w:sz w:val="19"/>
        </w:rPr>
      </w:pPr>
      <w:r w:rsidRPr="00D72BA1">
        <w:rPr>
          <w:rFonts w:ascii="Cambria" w:hAnsi="Cambria"/>
          <w:b/>
          <w:bCs/>
          <w:iCs/>
          <w:sz w:val="19"/>
        </w:rPr>
        <w:t xml:space="preserve">2.6. Plānotās aktivitātes galveno mērķu (vai mērķa) un individuālā mērķa sasniegšanai, īstenojot biznesa plānu </w:t>
      </w:r>
      <w:r w:rsidRPr="00D72BA1">
        <w:rPr>
          <w:rFonts w:ascii="Cambria" w:hAnsi="Cambria"/>
          <w:sz w:val="19"/>
        </w:rPr>
        <w:t>(</w:t>
      </w:r>
      <w:r w:rsidRPr="00D72BA1">
        <w:rPr>
          <w:rFonts w:ascii="Cambria" w:hAnsi="Cambria"/>
          <w:i/>
          <w:sz w:val="19"/>
        </w:rPr>
        <w:t>atbilstoši Ministru kabineta 2015. gada 3</w:t>
      </w:r>
      <w:r w:rsidRPr="00D72BA1">
        <w:rPr>
          <w:rFonts w:ascii="Cambria" w:hAnsi="Cambria"/>
          <w:sz w:val="19"/>
        </w:rPr>
        <w:t>. </w:t>
      </w:r>
      <w:r w:rsidRPr="00D72BA1">
        <w:rPr>
          <w:rFonts w:ascii="Cambria" w:hAnsi="Cambria"/>
          <w:i/>
          <w:sz w:val="19"/>
        </w:rPr>
        <w:t>februāra noteikumu Nr. 60 "Kārtība, kādā piešķir valsts un Eiropas Savienības atbalstu pasākumam "Ražotāju grupu un organizāciju izveide""</w:t>
      </w:r>
      <w:r w:rsidRPr="00D72BA1">
        <w:rPr>
          <w:rFonts w:ascii="Cambria" w:hAnsi="Cambria"/>
          <w:sz w:val="19"/>
        </w:rPr>
        <w:t xml:space="preserve"> </w:t>
      </w:r>
      <w:r w:rsidRPr="00D72BA1">
        <w:rPr>
          <w:rFonts w:ascii="Cambria" w:hAnsi="Cambria"/>
          <w:i/>
          <w:sz w:val="19"/>
        </w:rPr>
        <w:t>(turpmāk – noteikumi)</w:t>
      </w:r>
      <w:r w:rsidRPr="00D72BA1">
        <w:rPr>
          <w:rFonts w:ascii="Cambria" w:hAnsi="Cambria"/>
          <w:sz w:val="19"/>
        </w:rPr>
        <w:t xml:space="preserve"> </w:t>
      </w:r>
      <w:r w:rsidRPr="00D72BA1">
        <w:rPr>
          <w:rFonts w:ascii="Cambria" w:hAnsi="Cambria"/>
          <w:i/>
          <w:sz w:val="19"/>
        </w:rPr>
        <w:t>V nodaļā minētajām attiecināmajām izmaksām</w:t>
      </w:r>
      <w:r w:rsidRPr="00D72BA1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2798"/>
        <w:gridCol w:w="1310"/>
        <w:gridCol w:w="1021"/>
        <w:gridCol w:w="1952"/>
        <w:gridCol w:w="1952"/>
      </w:tblGrid>
      <w:tr w:rsidR="00483A3A" w:rsidRPr="00D72BA1" w:rsidTr="00483A3A">
        <w:tc>
          <w:tcPr>
            <w:tcW w:w="548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Nr. p. k.</w:t>
            </w:r>
          </w:p>
        </w:tc>
        <w:tc>
          <w:tcPr>
            <w:tcW w:w="2798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Esošā situācija</w:t>
            </w:r>
          </w:p>
        </w:tc>
        <w:tc>
          <w:tcPr>
            <w:tcW w:w="1310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 xml:space="preserve">Individuālā mērķa numurs 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Aktivi</w:t>
            </w: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softHyphen/>
              <w:t xml:space="preserve">tātes </w:t>
            </w:r>
            <w:r w:rsidRPr="00D72BA1">
              <w:rPr>
                <w:rFonts w:ascii="Cambria" w:hAnsi="Cambria"/>
                <w:sz w:val="19"/>
                <w:szCs w:val="22"/>
              </w:rPr>
              <w:t>numurs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Aktivitāte individuālā mērķa sasniegšanai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Aktivitāšu alternatīvu analīze</w:t>
            </w:r>
          </w:p>
        </w:tc>
      </w:tr>
      <w:tr w:rsidR="00483A3A" w:rsidRPr="00D72BA1" w:rsidTr="00483A3A">
        <w:tc>
          <w:tcPr>
            <w:tcW w:w="9581" w:type="dxa"/>
            <w:gridSpan w:val="6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I. Ražošanas procesa un saražotās produkcijas pielāgošana tirgus prasībām</w:t>
            </w: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</w:t>
            </w: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1.1.</w:t>
            </w: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1.1.1.</w:t>
            </w: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1.1.2.</w:t>
            </w: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1.1.3.</w:t>
            </w: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</w:t>
            </w: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1.2.</w:t>
            </w: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1.2.1.</w:t>
            </w: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1.2.2.</w:t>
            </w: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9581" w:type="dxa"/>
            <w:gridSpan w:val="6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 xml:space="preserve">II. </w:t>
            </w:r>
            <w:r w:rsidRPr="00D72BA1">
              <w:rPr>
                <w:rFonts w:ascii="Cambria" w:hAnsi="Cambria"/>
                <w:sz w:val="19"/>
                <w:szCs w:val="22"/>
              </w:rPr>
              <w:t>Preču sagatavošana pārdošanai, tostarp pārdošanas centralizācijas un piegādes nodrošināšana vairumtirgotājiem</w:t>
            </w: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</w:t>
            </w: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2.1.</w:t>
            </w: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2.1.1.</w:t>
            </w: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</w:t>
            </w: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2.2.</w:t>
            </w: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2.2.1.</w:t>
            </w: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9581" w:type="dxa"/>
            <w:gridSpan w:val="6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 xml:space="preserve">III. </w:t>
            </w:r>
            <w:r w:rsidRPr="00D72BA1">
              <w:rPr>
                <w:rFonts w:ascii="Cambria" w:hAnsi="Cambria"/>
                <w:sz w:val="19"/>
                <w:szCs w:val="22"/>
              </w:rPr>
              <w:t xml:space="preserve">Vienotu prasību izstrāde attiecībā uz ražošanas informāciju, </w:t>
            </w:r>
          </w:p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īpaši attiecībā uz ražas novākšanu un pieejamību</w:t>
            </w: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</w:t>
            </w: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</w:t>
            </w: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9581" w:type="dxa"/>
            <w:gridSpan w:val="6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 xml:space="preserve">IV. </w:t>
            </w:r>
            <w:r w:rsidRPr="00D72BA1">
              <w:rPr>
                <w:rFonts w:ascii="Cambria" w:hAnsi="Cambria"/>
                <w:sz w:val="19"/>
                <w:szCs w:val="22"/>
              </w:rPr>
              <w:t xml:space="preserve">Uzņēmējdarbības un tirgvedības prasmju attīstīšana un inovatīvu procesu </w:t>
            </w:r>
          </w:p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organizēšana un veicināšana</w:t>
            </w: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</w:t>
            </w: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</w:t>
            </w: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483A3A">
        <w:tc>
          <w:tcPr>
            <w:tcW w:w="548" w:type="dxa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798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31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021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19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2.7. Ar plānotajām aktivitātēm sasniedzamie rādītāji</w:t>
      </w: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6"/>
        <w:gridCol w:w="2195"/>
        <w:gridCol w:w="880"/>
        <w:gridCol w:w="1165"/>
        <w:gridCol w:w="878"/>
        <w:gridCol w:w="878"/>
        <w:gridCol w:w="878"/>
        <w:gridCol w:w="880"/>
        <w:gridCol w:w="841"/>
      </w:tblGrid>
      <w:tr w:rsidR="00483A3A" w:rsidRPr="00D72BA1" w:rsidTr="00EB6FB1">
        <w:trPr>
          <w:cantSplit/>
        </w:trPr>
        <w:tc>
          <w:tcPr>
            <w:tcW w:w="515" w:type="pct"/>
            <w:vMerge w:val="restar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Aktivitātes numurs</w:t>
            </w:r>
          </w:p>
        </w:tc>
        <w:tc>
          <w:tcPr>
            <w:tcW w:w="1146" w:type="pct"/>
            <w:vMerge w:val="restar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Individuālā mērķa rādītājs, kas sasniedzams, īstenojot aktivitāti</w:t>
            </w:r>
          </w:p>
        </w:tc>
        <w:tc>
          <w:tcPr>
            <w:tcW w:w="459" w:type="pct"/>
            <w:vMerge w:val="restar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Mērvie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softHyphen/>
              <w:t>nība</w:t>
            </w:r>
          </w:p>
        </w:tc>
        <w:tc>
          <w:tcPr>
            <w:tcW w:w="2880" w:type="pct"/>
            <w:gridSpan w:val="6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Rādītāja vērtība</w:t>
            </w:r>
          </w:p>
        </w:tc>
      </w:tr>
      <w:tr w:rsidR="00483A3A" w:rsidRPr="00D72BA1" w:rsidTr="00EB6FB1">
        <w:trPr>
          <w:cantSplit/>
        </w:trPr>
        <w:tc>
          <w:tcPr>
            <w:tcW w:w="515" w:type="pct"/>
            <w:vMerge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46" w:type="pct"/>
            <w:vMerge/>
            <w:shd w:val="clear" w:color="auto" w:fill="F2F2F2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  <w:vMerge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08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gads pirms projekta</w:t>
            </w:r>
          </w:p>
        </w:tc>
        <w:tc>
          <w:tcPr>
            <w:tcW w:w="458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 gads</w:t>
            </w:r>
          </w:p>
        </w:tc>
        <w:tc>
          <w:tcPr>
            <w:tcW w:w="458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 gads</w:t>
            </w:r>
          </w:p>
        </w:tc>
        <w:tc>
          <w:tcPr>
            <w:tcW w:w="458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3. gads</w:t>
            </w:r>
          </w:p>
        </w:tc>
        <w:tc>
          <w:tcPr>
            <w:tcW w:w="459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4. gads</w:t>
            </w:r>
          </w:p>
        </w:tc>
        <w:tc>
          <w:tcPr>
            <w:tcW w:w="439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5. gads</w:t>
            </w:r>
          </w:p>
        </w:tc>
      </w:tr>
      <w:tr w:rsidR="00483A3A" w:rsidRPr="00D72BA1" w:rsidTr="00EB6FB1">
        <w:tc>
          <w:tcPr>
            <w:tcW w:w="515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1.1.1.</w:t>
            </w:r>
          </w:p>
        </w:tc>
        <w:tc>
          <w:tcPr>
            <w:tcW w:w="1146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0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39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15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1.1.2.</w:t>
            </w:r>
          </w:p>
        </w:tc>
        <w:tc>
          <w:tcPr>
            <w:tcW w:w="1146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0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39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15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2.1.1.</w:t>
            </w:r>
          </w:p>
        </w:tc>
        <w:tc>
          <w:tcPr>
            <w:tcW w:w="1146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0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39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515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…</w:t>
            </w:r>
          </w:p>
        </w:tc>
        <w:tc>
          <w:tcPr>
            <w:tcW w:w="1146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0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59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39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ind w:firstLine="539"/>
        <w:rPr>
          <w:rFonts w:ascii="Cambria" w:eastAsia="Times New Roman" w:hAnsi="Cambria"/>
          <w:b/>
          <w:bCs/>
          <w:i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2.8. Biznesa plānā sasniedzamie rādītāji atbilstoši noteikumiem 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(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saskaņā ar noteikumu 10. punktu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)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eastAsia="Times New Roman" w:hAnsi="Cambria"/>
          <w:sz w:val="19"/>
          <w:szCs w:val="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70"/>
        <w:gridCol w:w="2621"/>
        <w:gridCol w:w="856"/>
        <w:gridCol w:w="1147"/>
        <w:gridCol w:w="857"/>
        <w:gridCol w:w="859"/>
        <w:gridCol w:w="857"/>
        <w:gridCol w:w="857"/>
        <w:gridCol w:w="857"/>
      </w:tblGrid>
      <w:tr w:rsidR="00483A3A" w:rsidRPr="00D72BA1" w:rsidTr="00EB6FB1">
        <w:trPr>
          <w:cantSplit/>
        </w:trPr>
        <w:tc>
          <w:tcPr>
            <w:tcW w:w="277" w:type="pct"/>
            <w:vMerge w:val="restar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Nr. p. k.</w:t>
            </w:r>
          </w:p>
        </w:tc>
        <w:tc>
          <w:tcPr>
            <w:tcW w:w="1377" w:type="pct"/>
            <w:vMerge w:val="restar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Sasniedzamais rādītājs </w:t>
            </w:r>
          </w:p>
        </w:tc>
        <w:tc>
          <w:tcPr>
            <w:tcW w:w="456" w:type="pct"/>
            <w:vMerge w:val="restar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Mērvie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softHyphen/>
              <w:t>nība</w:t>
            </w:r>
          </w:p>
        </w:tc>
        <w:tc>
          <w:tcPr>
            <w:tcW w:w="2889" w:type="pct"/>
            <w:gridSpan w:val="6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Rādītāja vērtība</w:t>
            </w:r>
          </w:p>
        </w:tc>
      </w:tr>
      <w:tr w:rsidR="00483A3A" w:rsidRPr="00D72BA1" w:rsidTr="00EB6FB1">
        <w:trPr>
          <w:cantSplit/>
        </w:trPr>
        <w:tc>
          <w:tcPr>
            <w:tcW w:w="277" w:type="pct"/>
            <w:vMerge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377" w:type="pct"/>
            <w:vMerge/>
            <w:shd w:val="clear" w:color="auto" w:fill="F2F2F2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  <w:vMerge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608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gads pirms projekta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 gads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 gads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 gads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 gads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5. gads</w:t>
            </w:r>
          </w:p>
        </w:tc>
      </w:tr>
      <w:tr w:rsidR="00483A3A" w:rsidRPr="00D72BA1" w:rsidTr="00EB6FB1">
        <w:tc>
          <w:tcPr>
            <w:tcW w:w="277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1377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Palielināts kopējais ar sabiedrības starpniecību pārdotās produkcijas neto apgrozījums</w:t>
            </w: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proofErr w:type="spellStart"/>
            <w:r w:rsidRPr="00D72BA1">
              <w:rPr>
                <w:rFonts w:ascii="Cambria" w:eastAsia="Times New Roman" w:hAnsi="Cambria"/>
                <w:bCs/>
                <w:i/>
                <w:sz w:val="19"/>
                <w:lang w:eastAsia="lv-LV"/>
              </w:rPr>
              <w:t>euro</w:t>
            </w:r>
            <w:proofErr w:type="spellEnd"/>
          </w:p>
        </w:tc>
        <w:tc>
          <w:tcPr>
            <w:tcW w:w="60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7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277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br w:type="page"/>
              <w:t>2.</w:t>
            </w:r>
          </w:p>
        </w:tc>
        <w:tc>
          <w:tcPr>
            <w:tcW w:w="1377" w:type="pct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Palielinājies sabiedrības biedru skaits</w:t>
            </w: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skaits</w:t>
            </w:r>
          </w:p>
        </w:tc>
        <w:tc>
          <w:tcPr>
            <w:tcW w:w="608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7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6" w:type="pct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81"/>
      </w:tblGrid>
      <w:tr w:rsidR="00483A3A" w:rsidRPr="00D72BA1" w:rsidTr="00EB6FB1">
        <w:tc>
          <w:tcPr>
            <w:tcW w:w="5000" w:type="pct"/>
            <w:shd w:val="pct25" w:color="auto" w:fill="auto"/>
          </w:tcPr>
          <w:p w:rsidR="00483A3A" w:rsidRPr="00D72BA1" w:rsidRDefault="00483A3A" w:rsidP="00EB6FB1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smallCaps/>
                <w:sz w:val="19"/>
                <w:szCs w:val="28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smallCaps/>
                <w:sz w:val="19"/>
                <w:szCs w:val="28"/>
                <w:lang w:eastAsia="lv-LV"/>
              </w:rPr>
              <w:t xml:space="preserve">3. sadaļa – biznesa plāna īstenošana </w:t>
            </w: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 xml:space="preserve">3.1. Biznesa plāna 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vadības, ieviešanas un uzraudzības shēmas apraksts </w:t>
      </w:r>
      <w:r w:rsidRPr="00D72BA1">
        <w:rPr>
          <w:rFonts w:ascii="Cambria" w:eastAsia="Times New Roman" w:hAnsi="Cambria"/>
          <w:iCs/>
          <w:sz w:val="19"/>
          <w:szCs w:val="20"/>
          <w:lang w:eastAsia="lv-LV"/>
        </w:rPr>
        <w:t>(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ne vairāk kā 3000 rakstu zīmes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)</w:t>
      </w: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81"/>
      </w:tblGrid>
      <w:tr w:rsidR="00483A3A" w:rsidRPr="00D72BA1" w:rsidTr="00EB6FB1">
        <w:tc>
          <w:tcPr>
            <w:tcW w:w="9322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>3.2. Biznesa plāna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 īstenošanai nepieciešamie resursi (iesaistāmā personāla skaits, kvalifikācija un pienākumi, pieejamā materiāltehniskā bāze)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 xml:space="preserve"> </w:t>
      </w:r>
      <w:r w:rsidRPr="00D72BA1">
        <w:rPr>
          <w:rFonts w:ascii="Cambria" w:eastAsia="Times New Roman" w:hAnsi="Cambria"/>
          <w:iCs/>
          <w:sz w:val="19"/>
          <w:szCs w:val="20"/>
          <w:lang w:eastAsia="lv-LV"/>
        </w:rPr>
        <w:t>(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ne vairāk kā 3000 rakstu zīmes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)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eastAsia="Times New Roman" w:hAnsi="Cambria"/>
          <w:bCs/>
          <w:sz w:val="19"/>
          <w:szCs w:val="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2185"/>
        <w:gridCol w:w="2331"/>
        <w:gridCol w:w="1894"/>
        <w:gridCol w:w="2622"/>
      </w:tblGrid>
      <w:tr w:rsidR="00483A3A" w:rsidRPr="00D72BA1" w:rsidTr="00EB6FB1">
        <w:tc>
          <w:tcPr>
            <w:tcW w:w="534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Nr.</w:t>
            </w:r>
          </w:p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p. k.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Nepieciešamie speciālisti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Galvenie veicamie uzdevumi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Kvalifikācija un prasmes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Nepieciešamais attiecīgās kvalifikācijas darbinieku skaits projektā</w:t>
            </w:r>
          </w:p>
        </w:tc>
      </w:tr>
      <w:tr w:rsidR="00483A3A" w:rsidRPr="00D72BA1" w:rsidTr="00EB6FB1">
        <w:tc>
          <w:tcPr>
            <w:tcW w:w="534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34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34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b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099"/>
        <w:gridCol w:w="1602"/>
        <w:gridCol w:w="2331"/>
      </w:tblGrid>
      <w:tr w:rsidR="00483A3A" w:rsidRPr="00D72BA1" w:rsidTr="00EB6FB1">
        <w:tc>
          <w:tcPr>
            <w:tcW w:w="549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Nr.</w:t>
            </w:r>
          </w:p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p. k.</w:t>
            </w:r>
          </w:p>
        </w:tc>
        <w:tc>
          <w:tcPr>
            <w:tcW w:w="5099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Nepieciešamais materiāltehniskais nodrošinājums </w:t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Nepieciešamo vienību skaits</w:t>
            </w:r>
          </w:p>
        </w:tc>
        <w:tc>
          <w:tcPr>
            <w:tcW w:w="2331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Tiks iegādāts/nomāts, organizējot iepirkuma procedūru</w:t>
            </w:r>
          </w:p>
        </w:tc>
      </w:tr>
      <w:tr w:rsidR="00483A3A" w:rsidRPr="00D72BA1" w:rsidTr="00EB6FB1">
        <w:tc>
          <w:tcPr>
            <w:tcW w:w="54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509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602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331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4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509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602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331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54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509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602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2331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6271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445"/>
        <w:gridCol w:w="3136"/>
      </w:tblGrid>
      <w:tr w:rsidR="00483A3A" w:rsidRPr="00D72BA1" w:rsidTr="00EB6FB1">
        <w:tc>
          <w:tcPr>
            <w:tcW w:w="627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spacing w:after="0" w:line="240" w:lineRule="auto"/>
              <w:ind w:firstLine="539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 xml:space="preserve">3.3. Plānotais kopējais biznesa plāna īstenošanas ilgums 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(skatīt biznesa plāna 1. pielikumu)</w:t>
            </w:r>
          </w:p>
        </w:tc>
        <w:tc>
          <w:tcPr>
            <w:tcW w:w="3051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6271" w:type="dxa"/>
            <w:vMerge/>
            <w:tcBorders>
              <w:left w:val="nil"/>
              <w:bottom w:val="nil"/>
            </w:tcBorders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iCs/>
                <w:sz w:val="17"/>
                <w:szCs w:val="17"/>
                <w:lang w:eastAsia="lv-LV"/>
              </w:rPr>
              <w:t>(pilnos mēnešos)</w:t>
            </w: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6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lastRenderedPageBreak/>
        <w:t xml:space="preserve">3.4. Apraksts, kā pēc </w:t>
      </w: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>biznesa plāna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 īstenošanas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 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tiks uzturēti sasniegtie rādītāji </w:t>
      </w:r>
      <w:r w:rsidRPr="00D72BA1">
        <w:rPr>
          <w:rFonts w:ascii="Cambria" w:eastAsia="Times New Roman" w:hAnsi="Cambria"/>
          <w:iCs/>
          <w:sz w:val="19"/>
          <w:szCs w:val="20"/>
          <w:lang w:eastAsia="lv-LV"/>
        </w:rPr>
        <w:t>(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ne vairāk kā 1000 rakstu zīmes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81"/>
      </w:tblGrid>
      <w:tr w:rsidR="00483A3A" w:rsidRPr="00D72BA1" w:rsidTr="00EB6FB1">
        <w:tc>
          <w:tcPr>
            <w:tcW w:w="9322" w:type="dxa"/>
          </w:tcPr>
          <w:p w:rsidR="00483A3A" w:rsidRPr="00D72BA1" w:rsidRDefault="00483A3A" w:rsidP="00EB6F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483A3A" w:rsidRPr="00D72BA1" w:rsidRDefault="00483A3A" w:rsidP="00EB6F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540"/>
        </w:tabs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tabs>
          <w:tab w:val="left" w:pos="540"/>
        </w:tabs>
        <w:spacing w:after="0" w:line="260" w:lineRule="exact"/>
        <w:ind w:firstLine="539"/>
        <w:jc w:val="both"/>
        <w:rPr>
          <w:rFonts w:ascii="Cambria" w:hAnsi="Cambria"/>
          <w:b/>
          <w:sz w:val="19"/>
        </w:rPr>
      </w:pPr>
      <w:r w:rsidRPr="00D72BA1">
        <w:rPr>
          <w:rFonts w:ascii="Cambria" w:hAnsi="Cambria"/>
          <w:b/>
          <w:sz w:val="19"/>
        </w:rPr>
        <w:t>3.5. Biznesa plāna īstenošanas riska faktoru izvērtējums</w:t>
      </w:r>
    </w:p>
    <w:p w:rsidR="00483A3A" w:rsidRPr="00D72BA1" w:rsidRDefault="00483A3A" w:rsidP="00483A3A">
      <w:pPr>
        <w:tabs>
          <w:tab w:val="left" w:pos="540"/>
        </w:tabs>
        <w:spacing w:after="0" w:line="260" w:lineRule="exact"/>
        <w:ind w:firstLine="539"/>
        <w:jc w:val="both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7"/>
        <w:gridCol w:w="2615"/>
        <w:gridCol w:w="5809"/>
      </w:tblGrid>
      <w:tr w:rsidR="00483A3A" w:rsidRPr="00D72BA1" w:rsidTr="00EB6FB1">
        <w:tc>
          <w:tcPr>
            <w:tcW w:w="1129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 xml:space="preserve">Aktivitātes </w:t>
            </w:r>
            <w:r w:rsidRPr="00D72BA1">
              <w:rPr>
                <w:rFonts w:ascii="Cambria" w:hAnsi="Cambria"/>
                <w:sz w:val="19"/>
                <w:szCs w:val="22"/>
              </w:rPr>
              <w:t>numurs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Iespējamais riska faktors (-i)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483A3A" w:rsidRPr="00D72BA1" w:rsidRDefault="00483A3A" w:rsidP="00EB6FB1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Riska faktora izvērtējums (riska analīze un novēršanas pasākumi)</w:t>
            </w:r>
          </w:p>
        </w:tc>
      </w:tr>
      <w:tr w:rsidR="00483A3A" w:rsidRPr="00D72BA1" w:rsidTr="00EB6FB1">
        <w:tc>
          <w:tcPr>
            <w:tcW w:w="1129" w:type="dxa"/>
            <w:vMerge w:val="restart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1.1.1.</w:t>
            </w: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  <w:vMerge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  <w:vMerge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  <w:vMerge w:val="restart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1.1.2.</w:t>
            </w: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  <w:vMerge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  <w:vMerge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  <w:vMerge w:val="restart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2.1.1.</w:t>
            </w: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  <w:vMerge/>
          </w:tcPr>
          <w:p w:rsidR="00483A3A" w:rsidRPr="00D72BA1" w:rsidRDefault="00483A3A" w:rsidP="00EB6FB1">
            <w:pPr>
              <w:pStyle w:val="naiskr"/>
              <w:spacing w:before="0" w:after="0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  <w:vMerge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1129" w:type="dxa"/>
          </w:tcPr>
          <w:p w:rsidR="00483A3A" w:rsidRPr="00D72BA1" w:rsidRDefault="00483A3A" w:rsidP="00EB6FB1">
            <w:pPr>
              <w:pStyle w:val="naiskr"/>
              <w:spacing w:before="0" w:after="0"/>
              <w:rPr>
                <w:rFonts w:ascii="Cambria" w:hAnsi="Cambria"/>
                <w:bCs/>
                <w:iCs/>
                <w:sz w:val="19"/>
                <w:szCs w:val="22"/>
              </w:rPr>
            </w:pPr>
            <w:r w:rsidRPr="00D72BA1">
              <w:rPr>
                <w:rFonts w:ascii="Cambria" w:hAnsi="Cambria"/>
                <w:bCs/>
                <w:iCs/>
                <w:sz w:val="19"/>
                <w:szCs w:val="22"/>
              </w:rPr>
              <w:t>…</w:t>
            </w:r>
          </w:p>
        </w:tc>
        <w:tc>
          <w:tcPr>
            <w:tcW w:w="2552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  <w:tc>
          <w:tcPr>
            <w:tcW w:w="5670" w:type="dxa"/>
          </w:tcPr>
          <w:p w:rsidR="00483A3A" w:rsidRPr="00D72BA1" w:rsidRDefault="00483A3A" w:rsidP="00EB6FB1">
            <w:pPr>
              <w:pStyle w:val="naiskr"/>
              <w:spacing w:before="0" w:after="0"/>
              <w:jc w:val="both"/>
              <w:rPr>
                <w:rFonts w:ascii="Cambria" w:hAnsi="Cambria"/>
                <w:bCs/>
                <w:iCs/>
                <w:sz w:val="19"/>
                <w:szCs w:val="22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81"/>
      </w:tblGrid>
      <w:tr w:rsidR="00483A3A" w:rsidRPr="00D72BA1" w:rsidTr="00EB6FB1">
        <w:tc>
          <w:tcPr>
            <w:tcW w:w="5000" w:type="pct"/>
            <w:shd w:val="pct25" w:color="auto" w:fill="auto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mallCaps/>
                <w:sz w:val="19"/>
                <w:szCs w:val="28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smallCaps/>
                <w:sz w:val="19"/>
                <w:szCs w:val="28"/>
                <w:lang w:eastAsia="lv-LV"/>
              </w:rPr>
              <w:t xml:space="preserve">4. sadaļa – biznesa plāna izmaksas un finansēšanas avoti </w:t>
            </w:r>
          </w:p>
        </w:tc>
      </w:tr>
    </w:tbl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4.1. </w:t>
      </w: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>N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audas plūsmas pārskats pa gadiem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 </w:t>
      </w:r>
    </w:p>
    <w:p w:rsidR="00483A3A" w:rsidRPr="00D72BA1" w:rsidRDefault="00483A3A" w:rsidP="00483A3A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(skatīt biznesa plāna 2. pielikumu)</w:t>
      </w:r>
    </w:p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jc w:val="both"/>
        <w:rPr>
          <w:rFonts w:ascii="Cambria" w:eastAsia="Times New Roman" w:hAnsi="Cambria"/>
          <w:b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>4.2. Biznesa plāna budžeta kopsavilkums, tostarp indikatīvais izmaksu plāns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 xml:space="preserve"> </w:t>
      </w:r>
    </w:p>
    <w:p w:rsidR="00483A3A" w:rsidRPr="00D72BA1" w:rsidRDefault="00483A3A" w:rsidP="00483A3A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(skatīt biznesa plāna 3. pielikumu)</w:t>
      </w:r>
    </w:p>
    <w:p w:rsidR="00483A3A" w:rsidRPr="00D72BA1" w:rsidRDefault="00483A3A" w:rsidP="00483A3A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4.3. </w:t>
      </w: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>F</w:t>
      </w: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inansēšanas plāns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 </w:t>
      </w:r>
    </w:p>
    <w:p w:rsidR="00483A3A" w:rsidRPr="00D72BA1" w:rsidRDefault="00483A3A" w:rsidP="00483A3A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(skatīt biznesa plāna 4. pielikumu)</w:t>
      </w:r>
    </w:p>
    <w:p w:rsidR="00483A3A" w:rsidRPr="00D72BA1" w:rsidRDefault="00483A3A" w:rsidP="00483A3A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  <w:sectPr w:rsidR="00483A3A" w:rsidRPr="00D72BA1" w:rsidSect="00483A3A">
          <w:headerReference w:type="even" r:id="rId8"/>
          <w:footerReference w:type="even" r:id="rId9"/>
          <w:pgSz w:w="11907" w:h="16839" w:code="9"/>
          <w:pgMar w:top="1418" w:right="1191" w:bottom="1474" w:left="1191" w:header="0" w:footer="0" w:gutter="0"/>
          <w:cols w:space="708"/>
          <w:titlePg/>
          <w:docGrid w:linePitch="360"/>
        </w:sectPr>
      </w:pPr>
    </w:p>
    <w:p w:rsidR="00483A3A" w:rsidRPr="00D72BA1" w:rsidRDefault="00483A3A" w:rsidP="00483A3A">
      <w:pPr>
        <w:spacing w:before="130" w:after="0" w:line="260" w:lineRule="exact"/>
        <w:ind w:firstLine="539"/>
        <w:jc w:val="right"/>
        <w:rPr>
          <w:rFonts w:ascii="Cambria" w:eastAsia="Times New Roman" w:hAnsi="Cambria"/>
          <w:b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lastRenderedPageBreak/>
        <w:t>1. pielikums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br/>
        <w:t>biznesa plānam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jc w:val="center"/>
        <w:rPr>
          <w:rFonts w:ascii="Cambria" w:eastAsia="Times New Roman" w:hAnsi="Cambria"/>
          <w:b/>
          <w:sz w:val="19"/>
          <w:szCs w:val="28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8"/>
          <w:lang w:eastAsia="lv-LV"/>
        </w:rPr>
        <w:t>Biznesa plāna īstenošanas laika grafiks</w:t>
      </w:r>
    </w:p>
    <w:p w:rsidR="00483A3A" w:rsidRPr="00D72BA1" w:rsidRDefault="00483A3A" w:rsidP="00483A3A">
      <w:pPr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"/>
        <w:gridCol w:w="2736"/>
        <w:gridCol w:w="540"/>
        <w:gridCol w:w="541"/>
        <w:gridCol w:w="540"/>
        <w:gridCol w:w="541"/>
        <w:gridCol w:w="541"/>
        <w:gridCol w:w="540"/>
        <w:gridCol w:w="541"/>
        <w:gridCol w:w="541"/>
        <w:gridCol w:w="540"/>
        <w:gridCol w:w="541"/>
        <w:gridCol w:w="541"/>
        <w:gridCol w:w="540"/>
        <w:gridCol w:w="541"/>
        <w:gridCol w:w="541"/>
        <w:gridCol w:w="541"/>
        <w:gridCol w:w="541"/>
        <w:gridCol w:w="541"/>
        <w:gridCol w:w="540"/>
        <w:gridCol w:w="541"/>
        <w:gridCol w:w="541"/>
      </w:tblGrid>
      <w:tr w:rsidR="00483A3A" w:rsidRPr="00D72BA1" w:rsidTr="00EB6FB1">
        <w:tc>
          <w:tcPr>
            <w:tcW w:w="958" w:type="dxa"/>
            <w:vMerge w:val="restart"/>
            <w:shd w:val="clear" w:color="auto" w:fill="D9D9D9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Aktivi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softHyphen/>
              <w:t>tātes numurs</w:t>
            </w:r>
          </w:p>
        </w:tc>
        <w:tc>
          <w:tcPr>
            <w:tcW w:w="2726" w:type="dxa"/>
            <w:vMerge w:val="restart"/>
            <w:shd w:val="clear" w:color="auto" w:fill="D9D9D9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Aktivitātes nosaukums</w:t>
            </w:r>
          </w:p>
        </w:tc>
        <w:tc>
          <w:tcPr>
            <w:tcW w:w="10774" w:type="dxa"/>
            <w:gridSpan w:val="20"/>
            <w:shd w:val="clear" w:color="auto" w:fill="D9D9D9"/>
            <w:vAlign w:val="center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Īstenošanas laika grafiks ceturkšņos</w:t>
            </w:r>
          </w:p>
        </w:tc>
      </w:tr>
      <w:tr w:rsidR="00483A3A" w:rsidRPr="00D72BA1" w:rsidTr="00EB6FB1">
        <w:tc>
          <w:tcPr>
            <w:tcW w:w="958" w:type="dxa"/>
            <w:vMerge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726" w:type="dxa"/>
            <w:vMerge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154" w:type="dxa"/>
            <w:gridSpan w:val="4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 gads</w:t>
            </w:r>
          </w:p>
        </w:tc>
        <w:tc>
          <w:tcPr>
            <w:tcW w:w="2155" w:type="dxa"/>
            <w:gridSpan w:val="4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 gads</w:t>
            </w:r>
          </w:p>
        </w:tc>
        <w:tc>
          <w:tcPr>
            <w:tcW w:w="2154" w:type="dxa"/>
            <w:gridSpan w:val="4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 gads</w:t>
            </w:r>
          </w:p>
        </w:tc>
        <w:tc>
          <w:tcPr>
            <w:tcW w:w="2156" w:type="dxa"/>
            <w:gridSpan w:val="4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 gads</w:t>
            </w:r>
          </w:p>
        </w:tc>
        <w:tc>
          <w:tcPr>
            <w:tcW w:w="2155" w:type="dxa"/>
            <w:gridSpan w:val="4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5. gads</w:t>
            </w:r>
          </w:p>
        </w:tc>
      </w:tr>
      <w:tr w:rsidR="00483A3A" w:rsidRPr="00D72BA1" w:rsidTr="00EB6FB1">
        <w:tc>
          <w:tcPr>
            <w:tcW w:w="958" w:type="dxa"/>
            <w:vMerge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726" w:type="dxa"/>
            <w:vMerge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538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538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538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538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538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539" w:type="dxa"/>
            <w:shd w:val="clear" w:color="auto" w:fill="D9D9D9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</w:tr>
      <w:tr w:rsidR="00483A3A" w:rsidRPr="00D72BA1" w:rsidTr="00EB6FB1">
        <w:tc>
          <w:tcPr>
            <w:tcW w:w="95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27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95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27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95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27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95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27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483A3A" w:rsidRPr="00D72BA1" w:rsidTr="00EB6FB1">
        <w:tc>
          <w:tcPr>
            <w:tcW w:w="95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726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8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9" w:type="dxa"/>
            <w:shd w:val="clear" w:color="auto" w:fill="auto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483A3A" w:rsidRPr="00D72BA1" w:rsidRDefault="00483A3A" w:rsidP="00483A3A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  <w:sectPr w:rsidR="00483A3A" w:rsidRPr="00D72BA1" w:rsidSect="008007A3">
          <w:footerReference w:type="even" r:id="rId10"/>
          <w:footerReference w:type="default" r:id="rId11"/>
          <w:footerReference w:type="first" r:id="rId12"/>
          <w:pgSz w:w="16839" w:h="11907" w:orient="landscape"/>
          <w:pgMar w:top="1871" w:right="1191" w:bottom="1474" w:left="1191" w:header="0" w:footer="0" w:gutter="0"/>
          <w:cols w:space="708"/>
          <w:docGrid w:linePitch="360"/>
        </w:sectPr>
      </w:pPr>
    </w:p>
    <w:p w:rsidR="00483A3A" w:rsidRPr="00D72BA1" w:rsidRDefault="00483A3A" w:rsidP="00483A3A">
      <w:pPr>
        <w:pStyle w:val="Footer"/>
        <w:tabs>
          <w:tab w:val="clear" w:pos="4153"/>
          <w:tab w:val="clear" w:pos="8306"/>
        </w:tabs>
        <w:spacing w:before="130" w:line="260" w:lineRule="exact"/>
        <w:ind w:firstLine="539"/>
        <w:jc w:val="right"/>
        <w:rPr>
          <w:rFonts w:ascii="Cambria" w:hAnsi="Cambria"/>
          <w:bCs/>
          <w:sz w:val="19"/>
          <w:szCs w:val="22"/>
        </w:rPr>
      </w:pPr>
      <w:r w:rsidRPr="00D72BA1">
        <w:rPr>
          <w:rFonts w:ascii="Cambria" w:hAnsi="Cambria"/>
          <w:bCs/>
          <w:sz w:val="19"/>
          <w:szCs w:val="22"/>
        </w:rPr>
        <w:lastRenderedPageBreak/>
        <w:t>2. pielikums</w:t>
      </w:r>
      <w:r w:rsidRPr="00D72BA1">
        <w:rPr>
          <w:rFonts w:ascii="Cambria" w:hAnsi="Cambria"/>
          <w:bCs/>
          <w:sz w:val="19"/>
          <w:szCs w:val="22"/>
        </w:rPr>
        <w:br/>
        <w:t>biznesa plānam</w:t>
      </w:r>
    </w:p>
    <w:p w:rsidR="00483A3A" w:rsidRPr="00D72BA1" w:rsidRDefault="00483A3A" w:rsidP="00483A3A">
      <w:pPr>
        <w:pStyle w:val="naisf"/>
        <w:spacing w:before="0" w:beforeAutospacing="0" w:after="0" w:afterAutospacing="0" w:line="260" w:lineRule="exact"/>
        <w:jc w:val="both"/>
        <w:rPr>
          <w:rFonts w:ascii="Cambria" w:hAnsi="Cambria"/>
          <w:sz w:val="19"/>
          <w:szCs w:val="22"/>
        </w:rPr>
      </w:pPr>
    </w:p>
    <w:p w:rsidR="00483A3A" w:rsidRPr="00D72BA1" w:rsidRDefault="00483A3A" w:rsidP="00483A3A">
      <w:pPr>
        <w:pStyle w:val="naisf"/>
        <w:spacing w:before="0" w:beforeAutospacing="0" w:after="0" w:afterAutospacing="0" w:line="260" w:lineRule="exact"/>
        <w:jc w:val="center"/>
        <w:rPr>
          <w:rFonts w:ascii="Cambria" w:hAnsi="Cambria"/>
          <w:sz w:val="19"/>
          <w:szCs w:val="22"/>
        </w:rPr>
      </w:pPr>
      <w:r w:rsidRPr="00D72BA1">
        <w:rPr>
          <w:rFonts w:ascii="Cambria" w:hAnsi="Cambria"/>
          <w:b/>
          <w:sz w:val="19"/>
          <w:szCs w:val="22"/>
        </w:rPr>
        <w:t xml:space="preserve">Naudas plūsmas pārskats pa gadiem </w:t>
      </w:r>
      <w:r w:rsidRPr="00D72BA1">
        <w:rPr>
          <w:rFonts w:ascii="Cambria" w:hAnsi="Cambria"/>
          <w:b/>
          <w:sz w:val="19"/>
          <w:szCs w:val="22"/>
        </w:rPr>
        <w:br/>
      </w:r>
      <w:r w:rsidRPr="00D72BA1">
        <w:rPr>
          <w:rFonts w:ascii="Cambria" w:hAnsi="Cambria"/>
          <w:sz w:val="19"/>
          <w:szCs w:val="22"/>
        </w:rPr>
        <w:t>(biznesa plāna iesniegšanas gadā un pa īstenošanas gadiem)</w:t>
      </w:r>
    </w:p>
    <w:p w:rsidR="00483A3A" w:rsidRPr="00D72BA1" w:rsidRDefault="00483A3A" w:rsidP="00483A3A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3"/>
        <w:gridCol w:w="386"/>
        <w:gridCol w:w="5133"/>
      </w:tblGrid>
      <w:tr w:rsidR="00483A3A" w:rsidRPr="00D72BA1" w:rsidTr="00EB6FB1">
        <w:tc>
          <w:tcPr>
            <w:tcW w:w="314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Biznesa plāna iesniegšanas gads</w:t>
            </w:r>
          </w:p>
        </w:tc>
        <w:tc>
          <w:tcPr>
            <w:tcW w:w="425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0</w:t>
            </w:r>
          </w:p>
        </w:tc>
        <w:tc>
          <w:tcPr>
            <w:tcW w:w="6009" w:type="dxa"/>
            <w:tcBorders>
              <w:top w:val="nil"/>
              <w:bottom w:val="nil"/>
              <w:right w:val="nil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483A3A" w:rsidRPr="00D72BA1" w:rsidRDefault="00483A3A" w:rsidP="00483A3A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  <w:szCs w:val="22"/>
        </w:rPr>
      </w:pPr>
    </w:p>
    <w:p w:rsidR="00483A3A" w:rsidRPr="00D72BA1" w:rsidRDefault="00483A3A" w:rsidP="00483A3A">
      <w:pPr>
        <w:pStyle w:val="naisf"/>
        <w:spacing w:before="0" w:beforeAutospacing="0" w:after="0" w:afterAutospacing="0" w:line="260" w:lineRule="exact"/>
        <w:rPr>
          <w:rFonts w:ascii="Cambria" w:hAnsi="Cambria"/>
          <w:b/>
          <w:sz w:val="19"/>
          <w:szCs w:val="22"/>
        </w:rPr>
      </w:pPr>
      <w:r w:rsidRPr="00D72BA1">
        <w:rPr>
          <w:rFonts w:ascii="Cambria" w:hAnsi="Cambria"/>
          <w:b/>
          <w:sz w:val="19"/>
          <w:szCs w:val="22"/>
        </w:rPr>
        <w:t>Naudas plūsmas pārskats pa gadiem (kopsavilkums)</w:t>
      </w:r>
    </w:p>
    <w:p w:rsidR="00483A3A" w:rsidRPr="00D72BA1" w:rsidRDefault="00483A3A" w:rsidP="00483A3A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4142"/>
        <w:gridCol w:w="612"/>
        <w:gridCol w:w="612"/>
        <w:gridCol w:w="611"/>
        <w:gridCol w:w="612"/>
        <w:gridCol w:w="612"/>
        <w:gridCol w:w="612"/>
      </w:tblGrid>
      <w:tr w:rsidR="00483A3A" w:rsidRPr="00D72BA1" w:rsidTr="00EB6FB1">
        <w:tc>
          <w:tcPr>
            <w:tcW w:w="5340" w:type="dxa"/>
            <w:gridSpan w:val="2"/>
            <w:vMerge w:val="restart"/>
            <w:tcBorders>
              <w:top w:val="nil"/>
              <w:left w:val="nil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4241" w:type="dxa"/>
            <w:gridSpan w:val="6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Gadi</w:t>
            </w:r>
          </w:p>
        </w:tc>
      </w:tr>
      <w:tr w:rsidR="00483A3A" w:rsidRPr="00D72BA1" w:rsidTr="00EB6FB1">
        <w:tc>
          <w:tcPr>
            <w:tcW w:w="5340" w:type="dxa"/>
            <w:gridSpan w:val="2"/>
            <w:vMerge/>
            <w:tcBorders>
              <w:left w:val="nil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0.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1.</w:t>
            </w: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2.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3.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4.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5.</w:t>
            </w: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Naudas atlikums perioda sākumā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9581" w:type="dxa"/>
            <w:gridSpan w:val="8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22"/>
              </w:rPr>
            </w:pPr>
            <w:r w:rsidRPr="00D72BA1">
              <w:rPr>
                <w:rFonts w:ascii="Cambria" w:hAnsi="Cambria"/>
                <w:b/>
                <w:sz w:val="19"/>
                <w:szCs w:val="22"/>
              </w:rPr>
              <w:t>A. Ienākošā naudas plūsma</w:t>
            </w:r>
          </w:p>
        </w:tc>
      </w:tr>
      <w:tr w:rsidR="00483A3A" w:rsidRPr="00D72BA1" w:rsidTr="00EB6FB1">
        <w:tc>
          <w:tcPr>
            <w:tcW w:w="9581" w:type="dxa"/>
            <w:gridSpan w:val="8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22"/>
              </w:rPr>
            </w:pPr>
            <w:r w:rsidRPr="00D72BA1">
              <w:rPr>
                <w:rFonts w:ascii="Cambria" w:hAnsi="Cambria"/>
                <w:b/>
                <w:sz w:val="19"/>
                <w:szCs w:val="22"/>
              </w:rPr>
              <w:t>I. Pamatdarbības naudas plūsma</w:t>
            </w: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Ieņēmumi (norādīt veidu)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2.1.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2.2.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Ieņēmumi no citu nozaru produkcijas realizācijas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4.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Pārējie ražotāju grupas pamatdarbības ieņēmumi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5.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Ārkārtas ieņēmumi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6.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Saņemtais PVN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9581" w:type="dxa"/>
            <w:gridSpan w:val="8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22"/>
              </w:rPr>
            </w:pPr>
            <w:r w:rsidRPr="00D72BA1">
              <w:rPr>
                <w:rFonts w:ascii="Cambria" w:hAnsi="Cambria"/>
                <w:b/>
                <w:sz w:val="19"/>
                <w:szCs w:val="22"/>
              </w:rPr>
              <w:t>II. Ieguldīšanas darbības naudas plūsma</w:t>
            </w: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7.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Ieņēmumi no pamatlīdzekļu un nemateriālo ieguldījumu pārdošanas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8.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Saņemtie procenti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9.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Saņemtās dividendes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10.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Citi ieņēmumi no ieguldīšanas darbības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9581" w:type="dxa"/>
            <w:gridSpan w:val="8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22"/>
              </w:rPr>
            </w:pPr>
            <w:r w:rsidRPr="00D72BA1">
              <w:rPr>
                <w:rFonts w:ascii="Cambria" w:hAnsi="Cambria"/>
                <w:b/>
                <w:sz w:val="19"/>
                <w:szCs w:val="22"/>
              </w:rPr>
              <w:t>III. Finansēšanas darbības naudas plūsma</w:t>
            </w: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11.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Saņemtie aizņēmumi (kredīti)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12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 xml:space="preserve">Saņemtais </w:t>
            </w:r>
            <w:r w:rsidRPr="00D72BA1">
              <w:rPr>
                <w:rFonts w:ascii="Cambria" w:hAnsi="Cambria"/>
                <w:i/>
                <w:sz w:val="19"/>
                <w:szCs w:val="22"/>
              </w:rPr>
              <w:t>ELFLA</w:t>
            </w:r>
            <w:r w:rsidRPr="00D72BA1">
              <w:rPr>
                <w:rFonts w:ascii="Cambria" w:hAnsi="Cambria"/>
                <w:sz w:val="19"/>
                <w:szCs w:val="22"/>
              </w:rPr>
              <w:t xml:space="preserve"> finansējums, īstenojot biznesa plānu 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13.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Cits Eiropas Savienības un valsts atbalsts (norādīt veidu)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9581" w:type="dxa"/>
            <w:gridSpan w:val="8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22"/>
              </w:rPr>
            </w:pPr>
            <w:r w:rsidRPr="00D72BA1">
              <w:rPr>
                <w:rFonts w:ascii="Cambria" w:hAnsi="Cambria"/>
                <w:b/>
                <w:sz w:val="19"/>
                <w:szCs w:val="22"/>
              </w:rPr>
              <w:t>B. Izejošā naudas plūsma</w:t>
            </w:r>
          </w:p>
        </w:tc>
      </w:tr>
      <w:tr w:rsidR="00483A3A" w:rsidRPr="00D72BA1" w:rsidTr="00EB6FB1">
        <w:tc>
          <w:tcPr>
            <w:tcW w:w="9581" w:type="dxa"/>
            <w:gridSpan w:val="8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22"/>
              </w:rPr>
            </w:pPr>
            <w:r w:rsidRPr="00D72BA1">
              <w:rPr>
                <w:rFonts w:ascii="Cambria" w:hAnsi="Cambria"/>
                <w:b/>
                <w:sz w:val="19"/>
                <w:szCs w:val="22"/>
              </w:rPr>
              <w:t>I. Pamatdarbības naudas plūsma</w:t>
            </w: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14.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Maksājumi piegādātājiem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15.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izejvielu (norādīt veidu)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15.1.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15.2.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15.3.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16.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zemes, ēku un iekārtu nomu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17.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komunālajiem pakalpojumiem, elektroenerģiju un kurināmo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18.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 xml:space="preserve">Maksājumi par pakalpojumiem 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19.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remontu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20.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transportu, degvielu un smērvielām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21.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apdrošināšanu un sertifikāciju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22.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Darba algas maksājumi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lastRenderedPageBreak/>
              <w:t>23.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Sociālās apdrošināšanas maksājumi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24.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Administrācijas izdevumi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25.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Samaksātais uzņēmumu ienākuma nodoklis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26.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Samaksātais nekustamā īpašuma nodoklis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27.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Pārējie samaksātie nodokļi un nodevas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28.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Pārējie ražotāju grupas pamatdarbības izdevumi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29.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Izmaksu pozīcijas bez PVN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30.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PVN (priekšnodoklis) par atzīšanas plāna iesnieguma pasākumiem</w:t>
            </w:r>
            <w:r w:rsidRPr="00D72BA1">
              <w:rPr>
                <w:rFonts w:ascii="Cambria" w:hAnsi="Cambria"/>
                <w:bCs/>
                <w:sz w:val="19"/>
                <w:szCs w:val="22"/>
              </w:rPr>
              <w:t>,</w:t>
            </w:r>
            <w:r w:rsidRPr="00D72BA1">
              <w:rPr>
                <w:rFonts w:ascii="Cambria" w:hAnsi="Cambria"/>
                <w:b/>
                <w:bCs/>
                <w:sz w:val="19"/>
                <w:szCs w:val="22"/>
              </w:rPr>
              <w:t xml:space="preserve"> </w:t>
            </w:r>
            <w:r w:rsidRPr="00D72BA1">
              <w:rPr>
                <w:rFonts w:ascii="Cambria" w:hAnsi="Cambria"/>
                <w:sz w:val="19"/>
                <w:szCs w:val="22"/>
              </w:rPr>
              <w:t>kopā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31.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Ārkārtas izdevumi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9581" w:type="dxa"/>
            <w:gridSpan w:val="8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22"/>
              </w:rPr>
            </w:pPr>
            <w:r w:rsidRPr="00D72BA1">
              <w:rPr>
                <w:rFonts w:ascii="Cambria" w:hAnsi="Cambria"/>
                <w:b/>
                <w:sz w:val="19"/>
                <w:szCs w:val="22"/>
              </w:rPr>
              <w:t>II. Ieguldīšanas darbības naudas plūsma</w:t>
            </w: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32.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nekustamo īpašumu, iekārtām, nemateriālie un citi ilgtermiņa ieguldījumi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33.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Izsniegtie aizdevumi citām personām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34.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Izmaksu pozīcijas bez PVN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35.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 xml:space="preserve">PVN (priekšnodoklis) 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36.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Citi izdevumi ieguldīšanas darbībai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9581" w:type="dxa"/>
            <w:gridSpan w:val="8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b/>
                <w:sz w:val="19"/>
                <w:szCs w:val="22"/>
              </w:rPr>
            </w:pPr>
            <w:r w:rsidRPr="00D72BA1">
              <w:rPr>
                <w:rFonts w:ascii="Cambria" w:hAnsi="Cambria"/>
                <w:b/>
                <w:sz w:val="19"/>
                <w:szCs w:val="22"/>
              </w:rPr>
              <w:t>III. Finansēšanas darbības naudas plūsma</w:t>
            </w: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37.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aizdevumu atmaksāšanai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38.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Samaksātie kredītprocenti par aizdevumiem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39.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nomāto pamatlīdzekļu izpirkumiem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40.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Izdevumi par līzinga procentu maksājumiem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41.</w:t>
            </w:r>
          </w:p>
        </w:tc>
        <w:tc>
          <w:tcPr>
            <w:tcW w:w="476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Izmaksātās dividendes</w:t>
            </w: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  <w:tcBorders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42.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PVN maksājums budžetā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  <w:tr w:rsidR="00483A3A" w:rsidRPr="00D72BA1" w:rsidTr="00EB6FB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43.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Naudas līdzekļu atlikums perioda beigās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rPr>
          <w:rFonts w:ascii="Cambria" w:hAnsi="Cambria"/>
          <w:sz w:val="19"/>
        </w:rPr>
      </w:pPr>
    </w:p>
    <w:p w:rsidR="00483A3A" w:rsidRPr="00D72BA1" w:rsidRDefault="00483A3A" w:rsidP="00483A3A">
      <w:pPr>
        <w:spacing w:after="0" w:line="260" w:lineRule="exact"/>
        <w:jc w:val="center"/>
        <w:rPr>
          <w:rFonts w:ascii="Cambria" w:hAnsi="Cambria"/>
          <w:b/>
          <w:sz w:val="19"/>
        </w:rPr>
      </w:pPr>
      <w:r w:rsidRPr="00D72BA1">
        <w:rPr>
          <w:rFonts w:ascii="Cambria" w:hAnsi="Cambria"/>
          <w:b/>
          <w:sz w:val="19"/>
        </w:rPr>
        <w:t>Pamatdarbības, ieguldīšanas, finansēšanas naudas plūsmas rezultāts pa gadiem</w:t>
      </w:r>
    </w:p>
    <w:p w:rsidR="00483A3A" w:rsidRPr="00D72BA1" w:rsidRDefault="00483A3A" w:rsidP="00483A3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3"/>
        <w:gridCol w:w="4182"/>
        <w:gridCol w:w="618"/>
        <w:gridCol w:w="618"/>
        <w:gridCol w:w="617"/>
        <w:gridCol w:w="618"/>
        <w:gridCol w:w="618"/>
        <w:gridCol w:w="618"/>
      </w:tblGrid>
      <w:tr w:rsidR="00483A3A" w:rsidRPr="00D72BA1" w:rsidTr="00EB6FB1">
        <w:tc>
          <w:tcPr>
            <w:tcW w:w="5353" w:type="dxa"/>
            <w:gridSpan w:val="2"/>
            <w:vMerge w:val="restart"/>
            <w:tcBorders>
              <w:top w:val="nil"/>
              <w:left w:val="nil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4253" w:type="dxa"/>
            <w:gridSpan w:val="6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Gadi</w:t>
            </w:r>
          </w:p>
        </w:tc>
      </w:tr>
      <w:tr w:rsidR="00483A3A" w:rsidRPr="00D72BA1" w:rsidTr="00EB6FB1">
        <w:tc>
          <w:tcPr>
            <w:tcW w:w="5353" w:type="dxa"/>
            <w:gridSpan w:val="2"/>
            <w:vMerge/>
            <w:tcBorders>
              <w:left w:val="nil"/>
            </w:tcBorders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0.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1.</w:t>
            </w:r>
          </w:p>
        </w:tc>
        <w:tc>
          <w:tcPr>
            <w:tcW w:w="708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2.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3.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4.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D72BA1">
              <w:rPr>
                <w:rFonts w:ascii="Cambria" w:hAnsi="Cambria"/>
                <w:sz w:val="19"/>
                <w:szCs w:val="22"/>
              </w:rPr>
              <w:t>5.</w:t>
            </w:r>
          </w:p>
        </w:tc>
      </w:tr>
      <w:tr w:rsidR="00483A3A" w:rsidRPr="00D72BA1" w:rsidTr="00EB6FB1">
        <w:tc>
          <w:tcPr>
            <w:tcW w:w="534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81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Naudas atlikums perioda sākumā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8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483A3A" w:rsidRPr="00D72BA1" w:rsidTr="00EB6FB1">
        <w:tc>
          <w:tcPr>
            <w:tcW w:w="534" w:type="dxa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481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Pamatdarbības rezultāts (ienākošā naudas plūsma – izejošā naudas plūsma)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8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483A3A" w:rsidRPr="00D72BA1" w:rsidTr="00EB6FB1">
        <w:tc>
          <w:tcPr>
            <w:tcW w:w="534" w:type="dxa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481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Ieguldīšanas darbības rezultāts (ienākošā naudas plūsma – izejošā naudas plūsma)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8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483A3A" w:rsidRPr="00D72BA1" w:rsidTr="00EB6FB1">
        <w:tc>
          <w:tcPr>
            <w:tcW w:w="534" w:type="dxa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3.</w:t>
            </w:r>
          </w:p>
        </w:tc>
        <w:tc>
          <w:tcPr>
            <w:tcW w:w="4819" w:type="dxa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Finansēšanas darbības rezultāts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8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483A3A" w:rsidRPr="00D72BA1" w:rsidTr="00EB6FB1">
        <w:tc>
          <w:tcPr>
            <w:tcW w:w="534" w:type="dxa"/>
          </w:tcPr>
          <w:p w:rsidR="00483A3A" w:rsidRPr="00D72BA1" w:rsidRDefault="00483A3A" w:rsidP="00EB6FB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4.</w:t>
            </w:r>
          </w:p>
        </w:tc>
        <w:tc>
          <w:tcPr>
            <w:tcW w:w="4819" w:type="dxa"/>
          </w:tcPr>
          <w:p w:rsidR="00483A3A" w:rsidRPr="00D72BA1" w:rsidRDefault="00483A3A" w:rsidP="00EB6FB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D72BA1">
              <w:rPr>
                <w:rFonts w:ascii="Cambria" w:hAnsi="Cambria"/>
                <w:sz w:val="19"/>
              </w:rPr>
              <w:t>Naudas atlikums perioda beigās</w:t>
            </w: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8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</w:tcPr>
          <w:p w:rsidR="00483A3A" w:rsidRPr="00D72BA1" w:rsidRDefault="00483A3A" w:rsidP="00EB6FB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483A3A" w:rsidRPr="00D72BA1" w:rsidRDefault="00483A3A" w:rsidP="00483A3A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jc w:val="right"/>
        <w:rPr>
          <w:rFonts w:ascii="Cambria" w:eastAsia="Times New Roman" w:hAnsi="Cambria"/>
          <w:b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br w:type="page"/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lastRenderedPageBreak/>
        <w:t>3. pielikums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br/>
        <w:t>biznesa plānam</w:t>
      </w:r>
    </w:p>
    <w:p w:rsidR="00483A3A" w:rsidRPr="00D72BA1" w:rsidRDefault="00483A3A" w:rsidP="00483A3A">
      <w:pPr>
        <w:tabs>
          <w:tab w:val="left" w:pos="900"/>
        </w:tabs>
        <w:spacing w:after="0" w:line="260" w:lineRule="exact"/>
        <w:jc w:val="both"/>
        <w:rPr>
          <w:rFonts w:ascii="Cambria" w:eastAsia="Times New Roman" w:hAnsi="Cambria"/>
          <w:bCs/>
          <w:sz w:val="19"/>
          <w:szCs w:val="24"/>
          <w:lang w:eastAsia="lv-LV"/>
        </w:rPr>
      </w:pPr>
    </w:p>
    <w:p w:rsidR="00483A3A" w:rsidRPr="00D72BA1" w:rsidRDefault="00483A3A" w:rsidP="00483A3A">
      <w:pPr>
        <w:tabs>
          <w:tab w:val="left" w:pos="900"/>
        </w:tabs>
        <w:spacing w:after="0" w:line="260" w:lineRule="exact"/>
        <w:jc w:val="center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Biznesa plāna</w:t>
      </w:r>
      <w:r w:rsidRPr="00D72BA1">
        <w:rPr>
          <w:rFonts w:ascii="Cambria" w:eastAsia="Times New Roman" w:hAnsi="Cambria"/>
          <w:b/>
          <w:bCs/>
          <w:sz w:val="19"/>
          <w:szCs w:val="24"/>
          <w:lang w:eastAsia="lv-LV"/>
        </w:rPr>
        <w:t xml:space="preserve"> budžeta kopsavilkums, tostarp indikatīvais izmaksu plāns</w:t>
      </w:r>
    </w:p>
    <w:p w:rsidR="00483A3A" w:rsidRPr="00D72BA1" w:rsidRDefault="00483A3A" w:rsidP="00483A3A">
      <w:pPr>
        <w:autoSpaceDE w:val="0"/>
        <w:autoSpaceDN w:val="0"/>
        <w:adjustRightInd w:val="0"/>
        <w:spacing w:after="0" w:line="260" w:lineRule="exact"/>
        <w:rPr>
          <w:rFonts w:ascii="Cambria" w:eastAsia="Times New Roman" w:hAnsi="Cambria" w:cs="Arial"/>
          <w:sz w:val="19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678"/>
        <w:gridCol w:w="1107"/>
        <w:gridCol w:w="906"/>
        <w:gridCol w:w="848"/>
        <w:gridCol w:w="1273"/>
      </w:tblGrid>
      <w:tr w:rsidR="00483A3A" w:rsidRPr="00D72BA1" w:rsidTr="00EB6FB1">
        <w:trPr>
          <w:trHeight w:val="227"/>
        </w:trPr>
        <w:tc>
          <w:tcPr>
            <w:tcW w:w="329" w:type="pct"/>
            <w:vMerge w:val="restar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Nr.</w:t>
            </w:r>
          </w:p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p. k.</w:t>
            </w:r>
          </w:p>
        </w:tc>
        <w:tc>
          <w:tcPr>
            <w:tcW w:w="2199" w:type="pct"/>
            <w:vMerge w:val="restar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vertAlign w:val="superscript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Izmaksu pozīcijas nosaukums</w:t>
            </w:r>
          </w:p>
        </w:tc>
        <w:tc>
          <w:tcPr>
            <w:tcW w:w="662" w:type="pc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Daudzums</w:t>
            </w:r>
          </w:p>
        </w:tc>
        <w:tc>
          <w:tcPr>
            <w:tcW w:w="1049" w:type="pct"/>
            <w:gridSpan w:val="2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Kopējā summa</w:t>
            </w:r>
          </w:p>
        </w:tc>
        <w:tc>
          <w:tcPr>
            <w:tcW w:w="762" w:type="pc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Attiecināmās izmaksas</w:t>
            </w: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  <w:vMerge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2199" w:type="pct"/>
            <w:vMerge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62" w:type="pct"/>
            <w:shd w:val="clear" w:color="auto" w:fill="C0C0C0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mērvienība, skaits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D72BA1">
              <w:rPr>
                <w:rFonts w:ascii="Cambria" w:eastAsia="Times New Roman" w:hAnsi="Cambria"/>
                <w:bCs/>
                <w:i/>
                <w:sz w:val="19"/>
                <w:lang w:eastAsia="lv-LV"/>
              </w:rPr>
              <w:t>euro</w:t>
            </w:r>
            <w:proofErr w:type="spellEnd"/>
          </w:p>
        </w:tc>
        <w:tc>
          <w:tcPr>
            <w:tcW w:w="507" w:type="pct"/>
            <w:shd w:val="clear" w:color="auto" w:fill="C0C0C0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%</w:t>
            </w:r>
          </w:p>
        </w:tc>
        <w:tc>
          <w:tcPr>
            <w:tcW w:w="762" w:type="pct"/>
            <w:shd w:val="clear" w:color="auto" w:fill="C0C0C0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D72BA1">
              <w:rPr>
                <w:rFonts w:ascii="Cambria" w:eastAsia="Times New Roman" w:hAnsi="Cambria"/>
                <w:bCs/>
                <w:i/>
                <w:sz w:val="19"/>
                <w:lang w:eastAsia="lv-LV"/>
              </w:rPr>
              <w:t>euro</w:t>
            </w:r>
            <w:proofErr w:type="spellEnd"/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Biroja telpu īres izmaksas</w:t>
            </w: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,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1.1.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1.2.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Biroja materiāltehnisko līdzekļu un aprīkojuma izmaksas</w:t>
            </w: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,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2.1.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2.2.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3.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Biroja administratīvās izmaksas</w:t>
            </w: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,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3.1.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3.2.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4.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Iekārtu izmaksas</w:t>
            </w: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,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662" w:type="pct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4.1.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62" w:type="pct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5.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..</w:t>
            </w:r>
          </w:p>
        </w:tc>
        <w:tc>
          <w:tcPr>
            <w:tcW w:w="662" w:type="pct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4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07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62" w:type="pct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5.1.</w:t>
            </w: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66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54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507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76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66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54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507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76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</w:tr>
      <w:tr w:rsidR="00483A3A" w:rsidRPr="00D72BA1" w:rsidTr="00EB6FB1">
        <w:trPr>
          <w:trHeight w:val="227"/>
        </w:trPr>
        <w:tc>
          <w:tcPr>
            <w:tcW w:w="32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2199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sz w:val="19"/>
                <w:lang w:eastAsia="lv-LV"/>
              </w:rPr>
              <w:t>KOPĀ</w:t>
            </w:r>
          </w:p>
        </w:tc>
        <w:tc>
          <w:tcPr>
            <w:tcW w:w="66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54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sz w:val="19"/>
                <w:lang w:eastAsia="lv-LV"/>
              </w:rPr>
              <w:t> </w:t>
            </w:r>
          </w:p>
        </w:tc>
        <w:tc>
          <w:tcPr>
            <w:tcW w:w="507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sz w:val="19"/>
                <w:lang w:eastAsia="lv-LV"/>
              </w:rPr>
              <w:t>100</w:t>
            </w:r>
          </w:p>
        </w:tc>
        <w:tc>
          <w:tcPr>
            <w:tcW w:w="762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</w:tr>
    </w:tbl>
    <w:p w:rsidR="00483A3A" w:rsidRPr="00D72BA1" w:rsidRDefault="00483A3A" w:rsidP="00483A3A">
      <w:pPr>
        <w:tabs>
          <w:tab w:val="left" w:pos="6840"/>
        </w:tabs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ind w:firstLine="539"/>
        <w:jc w:val="right"/>
        <w:rPr>
          <w:rFonts w:ascii="Cambria" w:eastAsia="Times New Roman" w:hAnsi="Cambria"/>
          <w:b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4. pielikums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br/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>biznesa plānam</w:t>
      </w: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483A3A" w:rsidRPr="00D72BA1" w:rsidRDefault="00483A3A" w:rsidP="00483A3A">
      <w:pPr>
        <w:spacing w:after="0" w:line="260" w:lineRule="exact"/>
        <w:ind w:firstLine="539"/>
        <w:jc w:val="center"/>
        <w:rPr>
          <w:rFonts w:ascii="Cambria" w:eastAsia="Times New Roman" w:hAnsi="Cambria"/>
          <w:b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b/>
          <w:sz w:val="19"/>
          <w:szCs w:val="24"/>
          <w:lang w:eastAsia="lv-LV"/>
        </w:rPr>
        <w:t>Finansēšanas plāns pa gadiem</w:t>
      </w:r>
    </w:p>
    <w:p w:rsidR="00483A3A" w:rsidRPr="00D72BA1" w:rsidRDefault="00483A3A" w:rsidP="00483A3A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2983"/>
        <w:gridCol w:w="671"/>
        <w:gridCol w:w="671"/>
        <w:gridCol w:w="671"/>
        <w:gridCol w:w="671"/>
        <w:gridCol w:w="671"/>
        <w:gridCol w:w="921"/>
        <w:gridCol w:w="584"/>
      </w:tblGrid>
      <w:tr w:rsidR="00483A3A" w:rsidRPr="00D72BA1" w:rsidTr="00EB6FB1">
        <w:tc>
          <w:tcPr>
            <w:tcW w:w="311" w:type="pct"/>
            <w:vMerge w:val="restar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Nr. 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br/>
              <w:t>p. k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.</w:t>
            </w:r>
          </w:p>
        </w:tc>
        <w:tc>
          <w:tcPr>
            <w:tcW w:w="1784" w:type="pct"/>
            <w:vMerge w:val="restar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Izmaksu pozīcijas nosaukums</w:t>
            </w:r>
          </w:p>
        </w:tc>
        <w:tc>
          <w:tcPr>
            <w:tcW w:w="2004" w:type="pct"/>
            <w:gridSpan w:val="5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Gadi</w:t>
            </w:r>
          </w:p>
        </w:tc>
        <w:tc>
          <w:tcPr>
            <w:tcW w:w="901" w:type="pct"/>
            <w:gridSpan w:val="2"/>
            <w:shd w:val="clear" w:color="auto" w:fill="C0C0C0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Kopējā summa</w:t>
            </w:r>
          </w:p>
        </w:tc>
      </w:tr>
      <w:tr w:rsidR="00483A3A" w:rsidRPr="00D72BA1" w:rsidTr="00EB6FB1">
        <w:tc>
          <w:tcPr>
            <w:tcW w:w="311" w:type="pct"/>
            <w:vMerge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784" w:type="pct"/>
            <w:vMerge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vertAlign w:val="superscript"/>
                <w:lang w:eastAsia="lv-LV"/>
              </w:rPr>
            </w:pPr>
          </w:p>
        </w:tc>
        <w:tc>
          <w:tcPr>
            <w:tcW w:w="401" w:type="pc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</w:t>
            </w:r>
          </w:p>
        </w:tc>
        <w:tc>
          <w:tcPr>
            <w:tcW w:w="401" w:type="pc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</w:t>
            </w:r>
          </w:p>
        </w:tc>
        <w:tc>
          <w:tcPr>
            <w:tcW w:w="401" w:type="pc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3.</w:t>
            </w:r>
          </w:p>
        </w:tc>
        <w:tc>
          <w:tcPr>
            <w:tcW w:w="401" w:type="pc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4.</w:t>
            </w:r>
          </w:p>
        </w:tc>
        <w:tc>
          <w:tcPr>
            <w:tcW w:w="401" w:type="pct"/>
            <w:shd w:val="clear" w:color="auto" w:fill="C0C0C0"/>
            <w:vAlign w:val="center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5.</w:t>
            </w:r>
          </w:p>
        </w:tc>
        <w:tc>
          <w:tcPr>
            <w:tcW w:w="551" w:type="pct"/>
            <w:shd w:val="clear" w:color="auto" w:fill="C0C0C0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D72BA1">
              <w:rPr>
                <w:rFonts w:ascii="Cambria" w:eastAsia="Times New Roman" w:hAnsi="Cambria"/>
                <w:bCs/>
                <w:i/>
                <w:sz w:val="19"/>
                <w:lang w:eastAsia="lv-LV"/>
              </w:rPr>
              <w:t>euro</w:t>
            </w:r>
            <w:proofErr w:type="spellEnd"/>
          </w:p>
        </w:tc>
        <w:tc>
          <w:tcPr>
            <w:tcW w:w="350" w:type="pct"/>
            <w:shd w:val="clear" w:color="auto" w:fill="C0C0C0"/>
            <w:vAlign w:val="bottom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%</w:t>
            </w: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Biroja telpu īres izmaksas</w:t>
            </w: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,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1.1.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1.2.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Biroja materiāltehnisko līdzekļu un aprīkojuma izmaksas</w:t>
            </w: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,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2.1.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2.2.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3.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Biroja administratīvās izmaksas</w:t>
            </w: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,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3.1.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3.2.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4.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Iekārtu izmaksas</w:t>
            </w:r>
            <w:r w:rsidRPr="00D72BA1">
              <w:rPr>
                <w:rFonts w:ascii="Cambria" w:eastAsia="Times New Roman" w:hAnsi="Cambria"/>
                <w:bCs/>
                <w:sz w:val="19"/>
                <w:lang w:eastAsia="lv-LV"/>
              </w:rPr>
              <w:t>,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4.1.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5.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..</w:t>
            </w: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lang w:eastAsia="lv-LV"/>
              </w:rPr>
              <w:t>5.1.</w:t>
            </w: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83A3A" w:rsidRPr="00D72BA1" w:rsidTr="00EB6FB1">
        <w:tc>
          <w:tcPr>
            <w:tcW w:w="31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1784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sz w:val="19"/>
                <w:lang w:eastAsia="lv-LV"/>
              </w:rPr>
              <w:t>KOPĀ</w:t>
            </w: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40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551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350" w:type="pct"/>
          </w:tcPr>
          <w:p w:rsidR="00483A3A" w:rsidRPr="00D72BA1" w:rsidRDefault="00483A3A" w:rsidP="00EB6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bookmarkStart w:id="1" w:name="_GoBack"/>
            <w:bookmarkEnd w:id="1"/>
          </w:p>
        </w:tc>
      </w:tr>
    </w:tbl>
    <w:p w:rsidR="00483A3A" w:rsidRPr="00D72BA1" w:rsidRDefault="00483A3A" w:rsidP="00483A3A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986957" w:rsidRDefault="00986957"/>
    <w:sectPr w:rsidR="00986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3A" w:rsidRDefault="00483A3A" w:rsidP="00483A3A">
      <w:pPr>
        <w:spacing w:after="0" w:line="240" w:lineRule="auto"/>
      </w:pPr>
      <w:r>
        <w:separator/>
      </w:r>
    </w:p>
  </w:endnote>
  <w:endnote w:type="continuationSeparator" w:id="0">
    <w:p w:rsidR="00483A3A" w:rsidRDefault="00483A3A" w:rsidP="0048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4" w:rsidRDefault="00483A3A" w:rsidP="004D3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00384" w:rsidRDefault="00483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4" w:rsidRDefault="00483A3A" w:rsidP="004D3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00384" w:rsidRDefault="00483A3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4" w:rsidRPr="00600384" w:rsidRDefault="00483A3A" w:rsidP="006003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4" w:rsidRPr="00600384" w:rsidRDefault="00483A3A" w:rsidP="00600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3A" w:rsidRDefault="00483A3A" w:rsidP="00483A3A">
      <w:pPr>
        <w:spacing w:after="0" w:line="240" w:lineRule="auto"/>
      </w:pPr>
      <w:r>
        <w:separator/>
      </w:r>
    </w:p>
  </w:footnote>
  <w:footnote w:type="continuationSeparator" w:id="0">
    <w:p w:rsidR="00483A3A" w:rsidRDefault="00483A3A" w:rsidP="0048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4" w:rsidRDefault="00483A3A" w:rsidP="004D39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00384" w:rsidRDefault="00483A3A" w:rsidP="004D39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F67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A436010"/>
    <w:multiLevelType w:val="hybridMultilevel"/>
    <w:tmpl w:val="BD5856F4"/>
    <w:lvl w:ilvl="0" w:tplc="D23846A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C6AB5"/>
    <w:multiLevelType w:val="hybridMultilevel"/>
    <w:tmpl w:val="CA50E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138"/>
    <w:multiLevelType w:val="hybridMultilevel"/>
    <w:tmpl w:val="5E1CC2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42E1"/>
    <w:multiLevelType w:val="hybridMultilevel"/>
    <w:tmpl w:val="7E700170"/>
    <w:lvl w:ilvl="0" w:tplc="F862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F662B"/>
    <w:multiLevelType w:val="hybridMultilevel"/>
    <w:tmpl w:val="9A508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32A5"/>
    <w:multiLevelType w:val="hybridMultilevel"/>
    <w:tmpl w:val="E918E4F8"/>
    <w:lvl w:ilvl="0" w:tplc="4B8806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D0B6A"/>
    <w:multiLevelType w:val="hybridMultilevel"/>
    <w:tmpl w:val="5A96C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1EC7"/>
    <w:multiLevelType w:val="hybridMultilevel"/>
    <w:tmpl w:val="2328FB8C"/>
    <w:lvl w:ilvl="0" w:tplc="2FF657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D6D35"/>
    <w:multiLevelType w:val="hybridMultilevel"/>
    <w:tmpl w:val="EE1E7C56"/>
    <w:lvl w:ilvl="0" w:tplc="AE881A6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C04AA"/>
    <w:multiLevelType w:val="hybridMultilevel"/>
    <w:tmpl w:val="850CBF6C"/>
    <w:lvl w:ilvl="0" w:tplc="89AE8234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2F6D"/>
    <w:multiLevelType w:val="hybridMultilevel"/>
    <w:tmpl w:val="97E22480"/>
    <w:lvl w:ilvl="0" w:tplc="A6A6D9BC">
      <w:start w:val="10"/>
      <w:numFmt w:val="decimal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17ECD"/>
    <w:multiLevelType w:val="hybridMultilevel"/>
    <w:tmpl w:val="A3FC8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E112B"/>
    <w:multiLevelType w:val="hybridMultilevel"/>
    <w:tmpl w:val="A3FC8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33E8C"/>
    <w:multiLevelType w:val="hybridMultilevel"/>
    <w:tmpl w:val="9128315C"/>
    <w:lvl w:ilvl="0" w:tplc="BA4A2944">
      <w:start w:val="10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62538"/>
    <w:multiLevelType w:val="multilevel"/>
    <w:tmpl w:val="D00602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6">
    <w:nsid w:val="7BCD416F"/>
    <w:multiLevelType w:val="hybridMultilevel"/>
    <w:tmpl w:val="EE1E7C56"/>
    <w:lvl w:ilvl="0" w:tplc="AE881A6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3A"/>
    <w:rsid w:val="00483A3A"/>
    <w:rsid w:val="009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3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3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83A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483A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483A3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483A3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A3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483A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483A3A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483A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483A3A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83A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83A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83A3A"/>
  </w:style>
  <w:style w:type="paragraph" w:styleId="Header">
    <w:name w:val="header"/>
    <w:basedOn w:val="Normal"/>
    <w:link w:val="HeaderChar"/>
    <w:uiPriority w:val="99"/>
    <w:rsid w:val="00483A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3A3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483A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3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A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8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A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83A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A3A"/>
    <w:rPr>
      <w:rFonts w:ascii="Tahoma" w:eastAsia="Calibri" w:hAnsi="Tahoma" w:cs="Times New Roman"/>
      <w:sz w:val="16"/>
      <w:szCs w:val="16"/>
    </w:rPr>
  </w:style>
  <w:style w:type="paragraph" w:customStyle="1" w:styleId="tv2131">
    <w:name w:val="tv2131"/>
    <w:basedOn w:val="Normal"/>
    <w:rsid w:val="00483A3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nhideWhenUsed/>
    <w:rsid w:val="00483A3A"/>
    <w:rPr>
      <w:color w:val="0000FF"/>
      <w:u w:val="single"/>
    </w:rPr>
  </w:style>
  <w:style w:type="character" w:styleId="Strong">
    <w:name w:val="Strong"/>
    <w:qFormat/>
    <w:rsid w:val="00483A3A"/>
    <w:rPr>
      <w:b/>
      <w:bCs/>
    </w:rPr>
  </w:style>
  <w:style w:type="paragraph" w:styleId="NoSpacing">
    <w:name w:val="No Spacing"/>
    <w:uiPriority w:val="1"/>
    <w:qFormat/>
    <w:rsid w:val="00483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abojumupamats1">
    <w:name w:val="labojumu_pamats1"/>
    <w:basedOn w:val="Normal"/>
    <w:rsid w:val="00483A3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1">
    <w:name w:val="1"/>
    <w:basedOn w:val="Normal"/>
    <w:next w:val="NormalWeb"/>
    <w:uiPriority w:val="99"/>
    <w:rsid w:val="00483A3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83A3A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483A3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83A3A"/>
    <w:pPr>
      <w:ind w:left="720"/>
      <w:contextualSpacing/>
    </w:pPr>
  </w:style>
  <w:style w:type="paragraph" w:customStyle="1" w:styleId="tvhtml">
    <w:name w:val="tv_html"/>
    <w:basedOn w:val="Normal"/>
    <w:rsid w:val="00483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483A3A"/>
  </w:style>
  <w:style w:type="paragraph" w:customStyle="1" w:styleId="Default">
    <w:name w:val="Default"/>
    <w:rsid w:val="00483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483A3A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48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48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483A3A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483A3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83A3A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483A3A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483A3A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483A3A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483A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483A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DocumentMapChar">
    <w:name w:val="Document Map Char"/>
    <w:link w:val="DocumentMap"/>
    <w:semiHidden/>
    <w:rsid w:val="00483A3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83A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483A3A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rsid w:val="00483A3A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r">
    <w:name w:val="Car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rsid w:val="00483A3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paragraph" w:customStyle="1" w:styleId="CharCharChar11">
    <w:name w:val="Char Char Char11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Number4">
    <w:name w:val="List Number 4"/>
    <w:basedOn w:val="Normal"/>
    <w:rsid w:val="00483A3A"/>
    <w:pPr>
      <w:numPr>
        <w:numId w:val="1"/>
      </w:numPr>
      <w:tabs>
        <w:tab w:val="clear" w:pos="1209"/>
        <w:tab w:val="num" w:pos="1911"/>
      </w:tabs>
      <w:spacing w:after="240" w:line="240" w:lineRule="auto"/>
      <w:ind w:left="1911" w:hanging="709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rsid w:val="00483A3A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A3A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483A3A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483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483A3A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naispant">
    <w:name w:val="naispant"/>
    <w:basedOn w:val="Normal"/>
    <w:rsid w:val="00483A3A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483A3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483A3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c">
    <w:name w:val="naisc"/>
    <w:basedOn w:val="Normal"/>
    <w:rsid w:val="00483A3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3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3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83A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483A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483A3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483A3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A3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483A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483A3A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483A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483A3A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83A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83A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83A3A"/>
  </w:style>
  <w:style w:type="paragraph" w:styleId="Header">
    <w:name w:val="header"/>
    <w:basedOn w:val="Normal"/>
    <w:link w:val="HeaderChar"/>
    <w:uiPriority w:val="99"/>
    <w:rsid w:val="00483A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3A3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483A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3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A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8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A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83A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A3A"/>
    <w:rPr>
      <w:rFonts w:ascii="Tahoma" w:eastAsia="Calibri" w:hAnsi="Tahoma" w:cs="Times New Roman"/>
      <w:sz w:val="16"/>
      <w:szCs w:val="16"/>
    </w:rPr>
  </w:style>
  <w:style w:type="paragraph" w:customStyle="1" w:styleId="tv2131">
    <w:name w:val="tv2131"/>
    <w:basedOn w:val="Normal"/>
    <w:rsid w:val="00483A3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nhideWhenUsed/>
    <w:rsid w:val="00483A3A"/>
    <w:rPr>
      <w:color w:val="0000FF"/>
      <w:u w:val="single"/>
    </w:rPr>
  </w:style>
  <w:style w:type="character" w:styleId="Strong">
    <w:name w:val="Strong"/>
    <w:qFormat/>
    <w:rsid w:val="00483A3A"/>
    <w:rPr>
      <w:b/>
      <w:bCs/>
    </w:rPr>
  </w:style>
  <w:style w:type="paragraph" w:styleId="NoSpacing">
    <w:name w:val="No Spacing"/>
    <w:uiPriority w:val="1"/>
    <w:qFormat/>
    <w:rsid w:val="00483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abojumupamats1">
    <w:name w:val="labojumu_pamats1"/>
    <w:basedOn w:val="Normal"/>
    <w:rsid w:val="00483A3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1">
    <w:name w:val="1"/>
    <w:basedOn w:val="Normal"/>
    <w:next w:val="NormalWeb"/>
    <w:uiPriority w:val="99"/>
    <w:rsid w:val="00483A3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83A3A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483A3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83A3A"/>
    <w:pPr>
      <w:ind w:left="720"/>
      <w:contextualSpacing/>
    </w:pPr>
  </w:style>
  <w:style w:type="paragraph" w:customStyle="1" w:styleId="tvhtml">
    <w:name w:val="tv_html"/>
    <w:basedOn w:val="Normal"/>
    <w:rsid w:val="00483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483A3A"/>
  </w:style>
  <w:style w:type="paragraph" w:customStyle="1" w:styleId="Default">
    <w:name w:val="Default"/>
    <w:rsid w:val="00483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483A3A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48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48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483A3A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483A3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83A3A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483A3A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483A3A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483A3A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483A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483A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DocumentMapChar">
    <w:name w:val="Document Map Char"/>
    <w:link w:val="DocumentMap"/>
    <w:semiHidden/>
    <w:rsid w:val="00483A3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83A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483A3A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rsid w:val="00483A3A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r">
    <w:name w:val="Car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rsid w:val="00483A3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paragraph" w:customStyle="1" w:styleId="CharCharChar11">
    <w:name w:val="Char Char Char11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Number4">
    <w:name w:val="List Number 4"/>
    <w:basedOn w:val="Normal"/>
    <w:rsid w:val="00483A3A"/>
    <w:pPr>
      <w:numPr>
        <w:numId w:val="1"/>
      </w:numPr>
      <w:tabs>
        <w:tab w:val="clear" w:pos="1209"/>
        <w:tab w:val="num" w:pos="1911"/>
      </w:tabs>
      <w:spacing w:after="240" w:line="240" w:lineRule="auto"/>
      <w:ind w:left="1911" w:hanging="709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rsid w:val="00483A3A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A3A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483A3A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483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483A3A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naispant">
    <w:name w:val="naispant"/>
    <w:basedOn w:val="Normal"/>
    <w:rsid w:val="00483A3A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483A3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483A3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c">
    <w:name w:val="naisc"/>
    <w:basedOn w:val="Normal"/>
    <w:rsid w:val="00483A3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8075</Words>
  <Characters>4603</Characters>
  <Application>Microsoft Office Word</Application>
  <DocSecurity>0</DocSecurity>
  <Lines>38</Lines>
  <Paragraphs>25</Paragraphs>
  <ScaleCrop>false</ScaleCrop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2018-04-26T08:24:00Z</dcterms:created>
  <dcterms:modified xsi:type="dcterms:W3CDTF">2018-04-26T08:28:00Z</dcterms:modified>
</cp:coreProperties>
</file>