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10" w:rsidRPr="00DC5EFB" w:rsidRDefault="00501E10" w:rsidP="00501E10">
      <w:pPr>
        <w:spacing w:before="130" w:line="260" w:lineRule="exact"/>
        <w:ind w:firstLine="539"/>
        <w:jc w:val="right"/>
        <w:rPr>
          <w:rFonts w:ascii="Cambria" w:hAnsi="Cambria"/>
          <w:sz w:val="19"/>
          <w:szCs w:val="28"/>
        </w:rPr>
      </w:pPr>
      <w:r w:rsidRPr="00DC5EFB">
        <w:rPr>
          <w:rFonts w:ascii="Cambria" w:hAnsi="Cambria"/>
          <w:sz w:val="19"/>
          <w:szCs w:val="28"/>
        </w:rPr>
        <w:t>1. pielikums</w:t>
      </w:r>
      <w:r>
        <w:rPr>
          <w:rFonts w:ascii="Cambria" w:hAnsi="Cambria"/>
          <w:sz w:val="19"/>
          <w:szCs w:val="28"/>
        </w:rPr>
        <w:br/>
      </w:r>
      <w:r w:rsidRPr="00DC5EFB">
        <w:rPr>
          <w:rFonts w:ascii="Cambria" w:hAnsi="Cambria"/>
          <w:sz w:val="19"/>
          <w:szCs w:val="28"/>
        </w:rPr>
        <w:t>Ministru kabineta</w:t>
      </w:r>
      <w:r>
        <w:rPr>
          <w:rFonts w:ascii="Cambria" w:hAnsi="Cambria"/>
          <w:sz w:val="19"/>
          <w:szCs w:val="28"/>
        </w:rPr>
        <w:br/>
      </w:r>
      <w:r w:rsidRPr="00DC5EFB">
        <w:rPr>
          <w:rFonts w:ascii="Cambria" w:hAnsi="Cambria"/>
          <w:sz w:val="19"/>
          <w:szCs w:val="28"/>
        </w:rPr>
        <w:t>2011. gada 17. maija</w:t>
      </w:r>
      <w:r>
        <w:rPr>
          <w:rFonts w:ascii="Cambria" w:hAnsi="Cambria"/>
          <w:sz w:val="19"/>
          <w:szCs w:val="28"/>
        </w:rPr>
        <w:br/>
      </w:r>
      <w:r w:rsidRPr="00DC5EFB">
        <w:rPr>
          <w:rFonts w:ascii="Cambria" w:hAnsi="Cambria"/>
          <w:sz w:val="19"/>
          <w:szCs w:val="28"/>
        </w:rPr>
        <w:t>noteikumiem Nr. 364</w:t>
      </w:r>
    </w:p>
    <w:p w:rsidR="00501E10" w:rsidRPr="00501E10" w:rsidRDefault="00501E10" w:rsidP="00501E10">
      <w:pPr>
        <w:ind w:firstLine="0"/>
        <w:jc w:val="left"/>
        <w:rPr>
          <w:rFonts w:asciiTheme="majorHAnsi" w:hAnsiTheme="majorHAnsi"/>
          <w:i/>
          <w:sz w:val="18"/>
          <w:szCs w:val="18"/>
        </w:rPr>
      </w:pPr>
      <w:r w:rsidRPr="00501E10">
        <w:rPr>
          <w:rFonts w:asciiTheme="majorHAnsi" w:hAnsiTheme="majorHAnsi"/>
          <w:i/>
          <w:sz w:val="18"/>
          <w:szCs w:val="18"/>
        </w:rPr>
        <w:t>(</w:t>
      </w:r>
      <w:r w:rsidRPr="00501E10">
        <w:rPr>
          <w:rFonts w:asciiTheme="majorHAnsi" w:hAnsiTheme="majorHAnsi"/>
          <w:i/>
          <w:sz w:val="18"/>
          <w:szCs w:val="18"/>
        </w:rPr>
        <w:t xml:space="preserve">Pielikums </w:t>
      </w:r>
      <w:r w:rsidRPr="00501E10">
        <w:rPr>
          <w:rFonts w:asciiTheme="majorHAnsi" w:hAnsiTheme="majorHAnsi"/>
          <w:i/>
          <w:sz w:val="18"/>
          <w:szCs w:val="18"/>
        </w:rPr>
        <w:t>MK 11.09.2018. noteikumu Nr. 578 redakcijā)</w:t>
      </w:r>
    </w:p>
    <w:p w:rsidR="00501E10" w:rsidRPr="00DC5EFB" w:rsidRDefault="00501E10" w:rsidP="00501E10">
      <w:pPr>
        <w:spacing w:before="130" w:line="260" w:lineRule="exact"/>
        <w:ind w:firstLine="0"/>
        <w:jc w:val="left"/>
        <w:rPr>
          <w:rFonts w:ascii="Cambria" w:hAnsi="Cambria"/>
          <w:sz w:val="19"/>
          <w:szCs w:val="28"/>
          <w:highlight w:val="yellow"/>
        </w:rPr>
      </w:pPr>
      <w:bookmarkStart w:id="0" w:name="_GoBack"/>
      <w:bookmarkEnd w:id="0"/>
    </w:p>
    <w:p w:rsidR="00501E10" w:rsidRPr="00501E10" w:rsidRDefault="00501E10" w:rsidP="00501E10">
      <w:pPr>
        <w:spacing w:before="130" w:line="260" w:lineRule="exact"/>
        <w:ind w:firstLine="0"/>
        <w:jc w:val="center"/>
        <w:rPr>
          <w:rFonts w:ascii="Cambria" w:hAnsi="Cambria"/>
          <w:b/>
          <w:bCs/>
          <w:sz w:val="24"/>
          <w:szCs w:val="24"/>
        </w:rPr>
      </w:pPr>
      <w:r w:rsidRPr="00501E10">
        <w:rPr>
          <w:rFonts w:ascii="Cambria" w:hAnsi="Cambria"/>
          <w:b/>
          <w:bCs/>
          <w:sz w:val="24"/>
          <w:szCs w:val="24"/>
        </w:rPr>
        <w:t>Speciālās atļaujas (licences) paraugs</w:t>
      </w:r>
    </w:p>
    <w:p w:rsidR="00501E10" w:rsidRPr="00DC5EFB" w:rsidRDefault="00501E10" w:rsidP="00501E10">
      <w:pPr>
        <w:spacing w:before="130" w:line="260" w:lineRule="exact"/>
        <w:ind w:firstLine="539"/>
        <w:jc w:val="center"/>
        <w:rPr>
          <w:rFonts w:ascii="Cambria" w:hAnsi="Cambria"/>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146"/>
        <w:gridCol w:w="206"/>
        <w:gridCol w:w="1953"/>
        <w:gridCol w:w="245"/>
        <w:gridCol w:w="2812"/>
      </w:tblGrid>
      <w:tr w:rsidR="00501E10" w:rsidRPr="00DC5EFB" w:rsidTr="00517D1D">
        <w:tc>
          <w:tcPr>
            <w:tcW w:w="3621" w:type="dxa"/>
            <w:shd w:val="clear" w:color="auto" w:fill="auto"/>
          </w:tcPr>
          <w:p w:rsidR="00501E10" w:rsidRPr="00DC5EFB" w:rsidRDefault="00501E10" w:rsidP="00517D1D">
            <w:pPr>
              <w:ind w:firstLine="0"/>
              <w:jc w:val="center"/>
              <w:rPr>
                <w:rFonts w:ascii="Cambria" w:eastAsia="Calibri" w:hAnsi="Cambria"/>
                <w:bCs/>
                <w:sz w:val="19"/>
                <w:szCs w:val="24"/>
              </w:rPr>
            </w:pPr>
          </w:p>
          <w:p w:rsidR="00501E10" w:rsidRPr="00DC5EFB" w:rsidRDefault="00501E10" w:rsidP="00517D1D">
            <w:pPr>
              <w:ind w:firstLine="0"/>
              <w:jc w:val="center"/>
              <w:rPr>
                <w:rFonts w:ascii="Cambria" w:eastAsia="Calibri" w:hAnsi="Cambria"/>
                <w:b/>
                <w:sz w:val="19"/>
                <w:szCs w:val="24"/>
              </w:rPr>
            </w:pPr>
            <w:r w:rsidRPr="00DC5EFB">
              <w:rPr>
                <w:rFonts w:ascii="Cambria" w:eastAsia="Calibri" w:hAnsi="Cambria"/>
                <w:b/>
                <w:bCs/>
                <w:sz w:val="19"/>
                <w:szCs w:val="24"/>
              </w:rPr>
              <w:t>Latvijas Jūras administrācija</w:t>
            </w:r>
          </w:p>
          <w:p w:rsidR="00501E10" w:rsidRPr="00DC5EFB" w:rsidRDefault="00501E10" w:rsidP="00517D1D">
            <w:pPr>
              <w:ind w:firstLine="0"/>
              <w:jc w:val="center"/>
              <w:rPr>
                <w:rFonts w:ascii="Cambria" w:hAnsi="Cambria"/>
                <w:bCs/>
                <w:sz w:val="19"/>
                <w:szCs w:val="24"/>
              </w:rPr>
            </w:pPr>
            <w:r w:rsidRPr="00DC5EFB">
              <w:rPr>
                <w:rFonts w:ascii="Cambria" w:eastAsia="Calibri" w:hAnsi="Cambria"/>
                <w:b/>
                <w:sz w:val="19"/>
                <w:szCs w:val="24"/>
              </w:rPr>
              <w:t>Jūrnieku reģistrs</w:t>
            </w:r>
          </w:p>
        </w:tc>
        <w:tc>
          <w:tcPr>
            <w:tcW w:w="243" w:type="dxa"/>
            <w:shd w:val="clear" w:color="auto" w:fill="auto"/>
          </w:tcPr>
          <w:p w:rsidR="00501E10" w:rsidRPr="00DC5EFB" w:rsidRDefault="00501E10" w:rsidP="00517D1D">
            <w:pPr>
              <w:ind w:firstLine="0"/>
              <w:jc w:val="center"/>
              <w:rPr>
                <w:rFonts w:ascii="Cambria" w:hAnsi="Cambria"/>
                <w:bCs/>
                <w:sz w:val="19"/>
                <w:szCs w:val="24"/>
              </w:rPr>
            </w:pPr>
          </w:p>
        </w:tc>
        <w:tc>
          <w:tcPr>
            <w:tcW w:w="2243" w:type="dxa"/>
            <w:shd w:val="clear" w:color="auto" w:fill="auto"/>
          </w:tcPr>
          <w:p w:rsidR="00501E10" w:rsidRPr="00DC5EFB" w:rsidRDefault="00501E10" w:rsidP="00517D1D">
            <w:pPr>
              <w:ind w:firstLine="0"/>
              <w:jc w:val="center"/>
              <w:rPr>
                <w:rFonts w:ascii="Cambria" w:hAnsi="Cambria"/>
                <w:bCs/>
                <w:sz w:val="19"/>
                <w:szCs w:val="24"/>
              </w:rPr>
            </w:pPr>
            <w:r w:rsidRPr="00DC5EFB">
              <w:rPr>
                <w:rFonts w:ascii="Cambria" w:hAnsi="Cambria"/>
                <w:bCs/>
                <w:sz w:val="19"/>
                <w:szCs w:val="24"/>
              </w:rPr>
              <w:t>(mazais Latvijas valsts ģerbonis)</w:t>
            </w:r>
          </w:p>
        </w:tc>
        <w:tc>
          <w:tcPr>
            <w:tcW w:w="293" w:type="dxa"/>
            <w:shd w:val="clear" w:color="auto" w:fill="auto"/>
          </w:tcPr>
          <w:p w:rsidR="00501E10" w:rsidRPr="00DC5EFB" w:rsidRDefault="00501E10" w:rsidP="00517D1D">
            <w:pPr>
              <w:ind w:firstLine="0"/>
              <w:jc w:val="center"/>
              <w:rPr>
                <w:rFonts w:ascii="Cambria" w:hAnsi="Cambria"/>
                <w:bCs/>
                <w:sz w:val="19"/>
                <w:szCs w:val="24"/>
              </w:rPr>
            </w:pPr>
          </w:p>
        </w:tc>
        <w:tc>
          <w:tcPr>
            <w:tcW w:w="3181" w:type="dxa"/>
            <w:shd w:val="clear" w:color="auto" w:fill="auto"/>
          </w:tcPr>
          <w:p w:rsidR="00501E10" w:rsidRPr="00DC5EFB" w:rsidRDefault="00501E10" w:rsidP="00517D1D">
            <w:pPr>
              <w:ind w:firstLine="0"/>
              <w:jc w:val="center"/>
              <w:rPr>
                <w:rFonts w:ascii="Cambria" w:hAnsi="Cambria"/>
                <w:sz w:val="19"/>
                <w:szCs w:val="24"/>
                <w:lang w:val="en-GB"/>
              </w:rPr>
            </w:pPr>
          </w:p>
          <w:p w:rsidR="00501E10" w:rsidRPr="00DC5EFB" w:rsidRDefault="00501E10" w:rsidP="00517D1D">
            <w:pPr>
              <w:ind w:firstLine="0"/>
              <w:jc w:val="center"/>
              <w:rPr>
                <w:rFonts w:ascii="Cambria" w:hAnsi="Cambria"/>
                <w:b/>
                <w:sz w:val="19"/>
                <w:szCs w:val="24"/>
                <w:lang w:val="en-GB"/>
              </w:rPr>
            </w:pPr>
            <w:r w:rsidRPr="00DC5EFB">
              <w:rPr>
                <w:rFonts w:ascii="Cambria" w:hAnsi="Cambria"/>
                <w:b/>
                <w:sz w:val="19"/>
                <w:szCs w:val="24"/>
                <w:lang w:val="en-GB"/>
              </w:rPr>
              <w:t>Maritime Administration of Latvia</w:t>
            </w:r>
          </w:p>
          <w:p w:rsidR="00501E10" w:rsidRPr="00DC5EFB" w:rsidRDefault="00501E10" w:rsidP="00517D1D">
            <w:pPr>
              <w:ind w:firstLine="0"/>
              <w:jc w:val="center"/>
              <w:rPr>
                <w:rFonts w:ascii="Cambria" w:hAnsi="Cambria"/>
                <w:bCs/>
                <w:sz w:val="19"/>
                <w:szCs w:val="24"/>
              </w:rPr>
            </w:pPr>
            <w:r w:rsidRPr="00DC5EFB">
              <w:rPr>
                <w:rFonts w:ascii="Cambria" w:hAnsi="Cambria"/>
                <w:b/>
                <w:sz w:val="19"/>
                <w:szCs w:val="24"/>
                <w:lang w:val="en-GB"/>
              </w:rPr>
              <w:t>Registry of Seamen</w:t>
            </w:r>
          </w:p>
        </w:tc>
      </w:tr>
    </w:tbl>
    <w:p w:rsidR="00501E10" w:rsidRPr="00DC5EFB" w:rsidRDefault="00501E10" w:rsidP="00501E10">
      <w:pPr>
        <w:pStyle w:val="naisc"/>
        <w:tabs>
          <w:tab w:val="left" w:pos="4006"/>
        </w:tabs>
        <w:spacing w:before="360" w:beforeAutospacing="0" w:after="0" w:afterAutospacing="0"/>
        <w:ind w:left="567" w:right="567" w:firstLine="0"/>
        <w:rPr>
          <w:rFonts w:ascii="Cambria" w:hAnsi="Cambria"/>
          <w:b/>
          <w:sz w:val="22"/>
          <w:szCs w:val="22"/>
          <w:lang w:val="lv-LV"/>
        </w:rPr>
      </w:pPr>
      <w:r w:rsidRPr="00DC5EFB">
        <w:rPr>
          <w:rFonts w:ascii="Cambria" w:hAnsi="Cambria"/>
          <w:b/>
          <w:sz w:val="22"/>
          <w:szCs w:val="22"/>
          <w:lang w:val="lv-LV"/>
        </w:rPr>
        <w:t>Speciālā atļauja (licence)</w:t>
      </w:r>
    </w:p>
    <w:p w:rsidR="00501E10" w:rsidRPr="00DC5EFB" w:rsidRDefault="00501E10" w:rsidP="00501E10">
      <w:pPr>
        <w:pStyle w:val="naisc"/>
        <w:tabs>
          <w:tab w:val="left" w:pos="4006"/>
        </w:tabs>
        <w:spacing w:before="130" w:beforeAutospacing="0" w:after="0" w:afterAutospacing="0" w:line="260" w:lineRule="exact"/>
        <w:ind w:firstLine="0"/>
        <w:rPr>
          <w:rFonts w:ascii="Cambria" w:hAnsi="Cambria"/>
          <w:b/>
          <w:sz w:val="19"/>
          <w:lang w:val="lv-LV"/>
        </w:rPr>
      </w:pPr>
      <w:r w:rsidRPr="00DC5EFB">
        <w:rPr>
          <w:rFonts w:ascii="Cambria" w:hAnsi="Cambria"/>
          <w:sz w:val="19"/>
          <w:lang w:val="lv-LV"/>
        </w:rPr>
        <w:t xml:space="preserve">par tiesībām nodarboties ar darbiekārtošanas pakalpojumu sniegšanu </w:t>
      </w:r>
      <w:r>
        <w:rPr>
          <w:rFonts w:ascii="Cambria" w:hAnsi="Cambria"/>
          <w:sz w:val="19"/>
          <w:lang w:val="lv-LV"/>
        </w:rPr>
        <w:br/>
      </w:r>
      <w:r w:rsidRPr="00DC5EFB">
        <w:rPr>
          <w:rFonts w:ascii="Cambria" w:hAnsi="Cambria"/>
          <w:sz w:val="19"/>
          <w:lang w:val="lv-LV"/>
        </w:rPr>
        <w:t>kuģu apkalpes komplektēšanā Latvijas Republikā atbilstoši 2006. gada Konvencijai par darbu jūrniecībā ar grozījumiem</w:t>
      </w:r>
    </w:p>
    <w:p w:rsidR="00501E10" w:rsidRPr="00DC5EFB" w:rsidRDefault="00501E10" w:rsidP="00501E10">
      <w:pPr>
        <w:spacing w:before="130" w:line="260" w:lineRule="exact"/>
        <w:ind w:firstLine="539"/>
        <w:jc w:val="center"/>
        <w:rPr>
          <w:rFonts w:ascii="Cambria" w:hAnsi="Cambria"/>
          <w:sz w:val="19"/>
        </w:rPr>
      </w:pPr>
    </w:p>
    <w:p w:rsidR="00501E10" w:rsidRPr="00DC5EFB" w:rsidRDefault="00501E10" w:rsidP="00501E10">
      <w:pPr>
        <w:pStyle w:val="tvhtmlmktable"/>
        <w:spacing w:before="130" w:beforeAutospacing="0" w:after="0" w:afterAutospacing="0" w:line="260" w:lineRule="exact"/>
        <w:ind w:firstLine="0"/>
        <w:jc w:val="center"/>
        <w:rPr>
          <w:rFonts w:ascii="Cambria" w:hAnsi="Cambria"/>
          <w:i/>
          <w:sz w:val="19"/>
        </w:rPr>
      </w:pPr>
      <w:r w:rsidRPr="00DC5EFB">
        <w:rPr>
          <w:rStyle w:val="tvhtmlmktable1"/>
          <w:rFonts w:ascii="Cambria" w:hAnsi="Cambria"/>
          <w:b/>
          <w:bCs/>
          <w:i/>
          <w:sz w:val="19"/>
          <w:szCs w:val="26"/>
          <w:lang w:val="en-GB"/>
        </w:rPr>
        <w:t xml:space="preserve">Special Permit (Licence) </w:t>
      </w:r>
      <w:r>
        <w:rPr>
          <w:rStyle w:val="tvhtmlmktable1"/>
          <w:rFonts w:ascii="Cambria" w:hAnsi="Cambria"/>
          <w:b/>
          <w:bCs/>
          <w:i/>
          <w:sz w:val="19"/>
          <w:szCs w:val="26"/>
          <w:lang w:val="en-GB"/>
        </w:rPr>
        <w:br/>
      </w:r>
      <w:proofErr w:type="spellStart"/>
      <w:r w:rsidRPr="00DC5EFB">
        <w:rPr>
          <w:rFonts w:ascii="Cambria" w:hAnsi="Cambria"/>
          <w:i/>
          <w:sz w:val="19"/>
        </w:rPr>
        <w:t>regarding</w:t>
      </w:r>
      <w:proofErr w:type="spellEnd"/>
      <w:r w:rsidRPr="00DC5EFB">
        <w:rPr>
          <w:rFonts w:ascii="Cambria" w:hAnsi="Cambria"/>
          <w:i/>
          <w:sz w:val="19"/>
        </w:rPr>
        <w:t xml:space="preserve"> </w:t>
      </w:r>
      <w:proofErr w:type="spellStart"/>
      <w:r w:rsidRPr="00DC5EFB">
        <w:rPr>
          <w:rFonts w:ascii="Cambria" w:hAnsi="Cambria"/>
          <w:i/>
          <w:sz w:val="19"/>
        </w:rPr>
        <w:t>the</w:t>
      </w:r>
      <w:proofErr w:type="spellEnd"/>
      <w:r w:rsidRPr="00DC5EFB">
        <w:rPr>
          <w:rFonts w:ascii="Cambria" w:hAnsi="Cambria"/>
          <w:i/>
          <w:sz w:val="19"/>
        </w:rPr>
        <w:t xml:space="preserve"> </w:t>
      </w:r>
      <w:proofErr w:type="spellStart"/>
      <w:r w:rsidRPr="00DC5EFB">
        <w:rPr>
          <w:rFonts w:ascii="Cambria" w:hAnsi="Cambria"/>
          <w:i/>
          <w:sz w:val="19"/>
        </w:rPr>
        <w:t>rights</w:t>
      </w:r>
      <w:proofErr w:type="spellEnd"/>
      <w:r w:rsidRPr="00DC5EFB">
        <w:rPr>
          <w:rFonts w:ascii="Cambria" w:hAnsi="Cambria"/>
          <w:i/>
          <w:sz w:val="19"/>
        </w:rPr>
        <w:t xml:space="preserve"> to </w:t>
      </w:r>
      <w:proofErr w:type="spellStart"/>
      <w:r w:rsidRPr="00DC5EFB">
        <w:rPr>
          <w:rFonts w:ascii="Cambria" w:hAnsi="Cambria"/>
          <w:i/>
          <w:sz w:val="19"/>
        </w:rPr>
        <w:t>provide</w:t>
      </w:r>
      <w:proofErr w:type="spellEnd"/>
      <w:r w:rsidRPr="00DC5EFB">
        <w:rPr>
          <w:rFonts w:ascii="Cambria" w:hAnsi="Cambria"/>
          <w:i/>
          <w:sz w:val="19"/>
        </w:rPr>
        <w:t xml:space="preserve"> </w:t>
      </w:r>
      <w:proofErr w:type="spellStart"/>
      <w:r w:rsidRPr="00DC5EFB">
        <w:rPr>
          <w:rFonts w:ascii="Cambria" w:hAnsi="Cambria"/>
          <w:i/>
          <w:sz w:val="19"/>
        </w:rPr>
        <w:t>recruitment</w:t>
      </w:r>
      <w:proofErr w:type="spellEnd"/>
      <w:r w:rsidRPr="00DC5EFB">
        <w:rPr>
          <w:rFonts w:ascii="Cambria" w:hAnsi="Cambria"/>
          <w:i/>
          <w:sz w:val="19"/>
        </w:rPr>
        <w:t xml:space="preserve"> </w:t>
      </w:r>
      <w:proofErr w:type="spellStart"/>
      <w:r w:rsidRPr="00DC5EFB">
        <w:rPr>
          <w:rFonts w:ascii="Cambria" w:hAnsi="Cambria"/>
          <w:i/>
          <w:sz w:val="19"/>
        </w:rPr>
        <w:t>and</w:t>
      </w:r>
      <w:proofErr w:type="spellEnd"/>
      <w:r w:rsidRPr="00DC5EFB">
        <w:rPr>
          <w:rFonts w:ascii="Cambria" w:hAnsi="Cambria"/>
          <w:i/>
          <w:sz w:val="19"/>
        </w:rPr>
        <w:t xml:space="preserve"> </w:t>
      </w:r>
      <w:proofErr w:type="spellStart"/>
      <w:r w:rsidRPr="00DC5EFB">
        <w:rPr>
          <w:rFonts w:ascii="Cambria" w:hAnsi="Cambria"/>
          <w:i/>
          <w:sz w:val="19"/>
        </w:rPr>
        <w:t>placement</w:t>
      </w:r>
      <w:proofErr w:type="spellEnd"/>
      <w:r w:rsidRPr="00DC5EFB">
        <w:rPr>
          <w:rFonts w:ascii="Cambria" w:hAnsi="Cambria"/>
          <w:i/>
          <w:sz w:val="19"/>
        </w:rPr>
        <w:t xml:space="preserve"> </w:t>
      </w:r>
      <w:proofErr w:type="spellStart"/>
      <w:r w:rsidRPr="00DC5EFB">
        <w:rPr>
          <w:rFonts w:ascii="Cambria" w:hAnsi="Cambria"/>
          <w:i/>
          <w:sz w:val="19"/>
        </w:rPr>
        <w:t>services</w:t>
      </w:r>
      <w:proofErr w:type="spellEnd"/>
      <w:r w:rsidRPr="00DC5EFB">
        <w:rPr>
          <w:rFonts w:ascii="Cambria" w:hAnsi="Cambria"/>
          <w:i/>
          <w:sz w:val="19"/>
        </w:rPr>
        <w:t xml:space="preserve"> </w:t>
      </w:r>
      <w:proofErr w:type="spellStart"/>
      <w:r w:rsidRPr="00DC5EFB">
        <w:rPr>
          <w:rFonts w:ascii="Cambria" w:hAnsi="Cambria"/>
          <w:i/>
          <w:sz w:val="19"/>
        </w:rPr>
        <w:t>in</w:t>
      </w:r>
      <w:proofErr w:type="spellEnd"/>
      <w:r w:rsidRPr="00DC5EFB">
        <w:rPr>
          <w:rFonts w:ascii="Cambria" w:hAnsi="Cambria"/>
          <w:i/>
          <w:sz w:val="19"/>
        </w:rPr>
        <w:t xml:space="preserve"> </w:t>
      </w:r>
      <w:proofErr w:type="spellStart"/>
      <w:r w:rsidRPr="00DC5EFB">
        <w:rPr>
          <w:rFonts w:ascii="Cambria" w:hAnsi="Cambria"/>
          <w:i/>
          <w:sz w:val="19"/>
        </w:rPr>
        <w:t>manning</w:t>
      </w:r>
      <w:proofErr w:type="spellEnd"/>
      <w:r w:rsidRPr="00DC5EFB">
        <w:rPr>
          <w:rFonts w:ascii="Cambria" w:hAnsi="Cambria"/>
          <w:i/>
          <w:sz w:val="19"/>
        </w:rPr>
        <w:t xml:space="preserve"> </w:t>
      </w:r>
      <w:proofErr w:type="spellStart"/>
      <w:r w:rsidRPr="00DC5EFB">
        <w:rPr>
          <w:rFonts w:ascii="Cambria" w:hAnsi="Cambria"/>
          <w:i/>
          <w:sz w:val="19"/>
        </w:rPr>
        <w:t>of</w:t>
      </w:r>
      <w:proofErr w:type="spellEnd"/>
      <w:r w:rsidRPr="00DC5EFB">
        <w:rPr>
          <w:rFonts w:ascii="Cambria" w:hAnsi="Cambria"/>
          <w:i/>
          <w:sz w:val="19"/>
        </w:rPr>
        <w:t xml:space="preserve"> </w:t>
      </w:r>
      <w:proofErr w:type="spellStart"/>
      <w:r w:rsidRPr="00DC5EFB">
        <w:rPr>
          <w:rFonts w:ascii="Cambria" w:hAnsi="Cambria"/>
          <w:i/>
          <w:sz w:val="19"/>
        </w:rPr>
        <w:t>the</w:t>
      </w:r>
      <w:proofErr w:type="spellEnd"/>
      <w:r w:rsidRPr="00DC5EFB">
        <w:rPr>
          <w:rFonts w:ascii="Cambria" w:hAnsi="Cambria"/>
          <w:i/>
          <w:sz w:val="19"/>
        </w:rPr>
        <w:t xml:space="preserve"> </w:t>
      </w:r>
      <w:proofErr w:type="spellStart"/>
      <w:r w:rsidRPr="00DC5EFB">
        <w:rPr>
          <w:rFonts w:ascii="Cambria" w:hAnsi="Cambria"/>
          <w:i/>
          <w:sz w:val="19"/>
        </w:rPr>
        <w:t>ship’s</w:t>
      </w:r>
      <w:proofErr w:type="spellEnd"/>
      <w:r w:rsidRPr="00DC5EFB">
        <w:rPr>
          <w:rFonts w:ascii="Cambria" w:hAnsi="Cambria"/>
          <w:i/>
          <w:sz w:val="19"/>
        </w:rPr>
        <w:t xml:space="preserve"> </w:t>
      </w:r>
      <w:proofErr w:type="spellStart"/>
      <w:r w:rsidRPr="00DC5EFB">
        <w:rPr>
          <w:rFonts w:ascii="Cambria" w:hAnsi="Cambria"/>
          <w:i/>
          <w:sz w:val="19"/>
        </w:rPr>
        <w:t>crew</w:t>
      </w:r>
      <w:proofErr w:type="spellEnd"/>
      <w:r w:rsidRPr="00DC5EFB">
        <w:rPr>
          <w:rFonts w:ascii="Cambria" w:hAnsi="Cambria"/>
          <w:i/>
          <w:sz w:val="19"/>
        </w:rPr>
        <w:t xml:space="preserve"> </w:t>
      </w:r>
      <w:proofErr w:type="spellStart"/>
      <w:r w:rsidRPr="00DC5EFB">
        <w:rPr>
          <w:rFonts w:ascii="Cambria" w:hAnsi="Cambria"/>
          <w:i/>
          <w:sz w:val="19"/>
        </w:rPr>
        <w:t>in</w:t>
      </w:r>
      <w:proofErr w:type="spellEnd"/>
      <w:r w:rsidRPr="00DC5EFB">
        <w:rPr>
          <w:rFonts w:ascii="Cambria" w:hAnsi="Cambria"/>
          <w:i/>
          <w:sz w:val="19"/>
        </w:rPr>
        <w:t xml:space="preserve"> </w:t>
      </w:r>
      <w:proofErr w:type="spellStart"/>
      <w:r w:rsidRPr="00DC5EFB">
        <w:rPr>
          <w:rFonts w:ascii="Cambria" w:hAnsi="Cambria"/>
          <w:i/>
          <w:sz w:val="19"/>
        </w:rPr>
        <w:t>the</w:t>
      </w:r>
      <w:proofErr w:type="spellEnd"/>
      <w:r w:rsidRPr="00DC5EFB">
        <w:rPr>
          <w:rFonts w:ascii="Cambria" w:hAnsi="Cambria"/>
          <w:i/>
          <w:sz w:val="19"/>
        </w:rPr>
        <w:t xml:space="preserve"> </w:t>
      </w:r>
      <w:proofErr w:type="spellStart"/>
      <w:r w:rsidRPr="00DC5EFB">
        <w:rPr>
          <w:rFonts w:ascii="Cambria" w:hAnsi="Cambria"/>
          <w:i/>
          <w:sz w:val="19"/>
        </w:rPr>
        <w:t>Republic</w:t>
      </w:r>
      <w:proofErr w:type="spellEnd"/>
      <w:r w:rsidRPr="00DC5EFB">
        <w:rPr>
          <w:rFonts w:ascii="Cambria" w:hAnsi="Cambria"/>
          <w:i/>
          <w:sz w:val="19"/>
        </w:rPr>
        <w:t xml:space="preserve"> </w:t>
      </w:r>
      <w:proofErr w:type="spellStart"/>
      <w:r w:rsidRPr="00DC5EFB">
        <w:rPr>
          <w:rFonts w:ascii="Cambria" w:hAnsi="Cambria"/>
          <w:i/>
          <w:sz w:val="19"/>
        </w:rPr>
        <w:t>of</w:t>
      </w:r>
      <w:proofErr w:type="spellEnd"/>
      <w:r w:rsidRPr="00DC5EFB">
        <w:rPr>
          <w:rFonts w:ascii="Cambria" w:hAnsi="Cambria"/>
          <w:i/>
          <w:sz w:val="19"/>
        </w:rPr>
        <w:t xml:space="preserve"> </w:t>
      </w:r>
      <w:proofErr w:type="spellStart"/>
      <w:r w:rsidRPr="00DC5EFB">
        <w:rPr>
          <w:rFonts w:ascii="Cambria" w:hAnsi="Cambria"/>
          <w:i/>
          <w:sz w:val="19"/>
        </w:rPr>
        <w:t>Latvia</w:t>
      </w:r>
      <w:proofErr w:type="spellEnd"/>
      <w:r w:rsidRPr="00DC5EFB">
        <w:rPr>
          <w:rFonts w:ascii="Cambria" w:hAnsi="Cambria"/>
          <w:i/>
          <w:sz w:val="19"/>
        </w:rPr>
        <w:t xml:space="preserve">, </w:t>
      </w:r>
      <w:proofErr w:type="spellStart"/>
      <w:r w:rsidRPr="00DC5EFB">
        <w:rPr>
          <w:rFonts w:ascii="Cambria" w:hAnsi="Cambria"/>
          <w:i/>
          <w:sz w:val="19"/>
        </w:rPr>
        <w:t>in</w:t>
      </w:r>
      <w:proofErr w:type="spellEnd"/>
      <w:r w:rsidRPr="00DC5EFB">
        <w:rPr>
          <w:rFonts w:ascii="Cambria" w:hAnsi="Cambria"/>
          <w:i/>
          <w:sz w:val="19"/>
        </w:rPr>
        <w:t xml:space="preserve"> </w:t>
      </w:r>
      <w:proofErr w:type="spellStart"/>
      <w:r w:rsidRPr="00DC5EFB">
        <w:rPr>
          <w:rFonts w:ascii="Cambria" w:hAnsi="Cambria"/>
          <w:i/>
          <w:sz w:val="19"/>
        </w:rPr>
        <w:t>accordance</w:t>
      </w:r>
      <w:proofErr w:type="spellEnd"/>
      <w:r w:rsidRPr="00DC5EFB">
        <w:rPr>
          <w:rFonts w:ascii="Cambria" w:hAnsi="Cambria"/>
          <w:i/>
          <w:sz w:val="19"/>
        </w:rPr>
        <w:t xml:space="preserve"> </w:t>
      </w:r>
      <w:proofErr w:type="spellStart"/>
      <w:r w:rsidRPr="00DC5EFB">
        <w:rPr>
          <w:rFonts w:ascii="Cambria" w:hAnsi="Cambria"/>
          <w:i/>
          <w:sz w:val="19"/>
        </w:rPr>
        <w:t>with</w:t>
      </w:r>
      <w:proofErr w:type="spellEnd"/>
      <w:r w:rsidRPr="00DC5EFB">
        <w:rPr>
          <w:rFonts w:ascii="Cambria" w:hAnsi="Cambria"/>
          <w:i/>
          <w:sz w:val="19"/>
        </w:rPr>
        <w:t xml:space="preserve"> </w:t>
      </w:r>
      <w:proofErr w:type="spellStart"/>
      <w:r w:rsidRPr="00DC5EFB">
        <w:rPr>
          <w:rFonts w:ascii="Cambria" w:hAnsi="Cambria"/>
          <w:i/>
          <w:sz w:val="19"/>
        </w:rPr>
        <w:t>the</w:t>
      </w:r>
      <w:proofErr w:type="spellEnd"/>
      <w:r w:rsidRPr="00DC5EFB">
        <w:rPr>
          <w:rFonts w:ascii="Cambria" w:hAnsi="Cambria"/>
          <w:i/>
          <w:sz w:val="19"/>
        </w:rPr>
        <w:t xml:space="preserve"> </w:t>
      </w:r>
      <w:proofErr w:type="spellStart"/>
      <w:r w:rsidRPr="00DC5EFB">
        <w:rPr>
          <w:rFonts w:ascii="Cambria" w:hAnsi="Cambria"/>
          <w:i/>
          <w:sz w:val="19"/>
        </w:rPr>
        <w:t>Maritime</w:t>
      </w:r>
      <w:proofErr w:type="spellEnd"/>
      <w:r w:rsidRPr="00DC5EFB">
        <w:rPr>
          <w:rFonts w:ascii="Cambria" w:hAnsi="Cambria"/>
          <w:i/>
          <w:sz w:val="19"/>
        </w:rPr>
        <w:t xml:space="preserve"> </w:t>
      </w:r>
      <w:proofErr w:type="spellStart"/>
      <w:r w:rsidRPr="00DC5EFB">
        <w:rPr>
          <w:rFonts w:ascii="Cambria" w:hAnsi="Cambria"/>
          <w:i/>
          <w:sz w:val="19"/>
        </w:rPr>
        <w:t>Labour</w:t>
      </w:r>
      <w:proofErr w:type="spellEnd"/>
      <w:r w:rsidRPr="00DC5EFB">
        <w:rPr>
          <w:rFonts w:ascii="Cambria" w:hAnsi="Cambria"/>
          <w:i/>
          <w:sz w:val="19"/>
        </w:rPr>
        <w:t xml:space="preserve"> </w:t>
      </w:r>
      <w:proofErr w:type="spellStart"/>
      <w:r w:rsidRPr="00DC5EFB">
        <w:rPr>
          <w:rFonts w:ascii="Cambria" w:hAnsi="Cambria"/>
          <w:i/>
          <w:sz w:val="19"/>
        </w:rPr>
        <w:t>Convention</w:t>
      </w:r>
      <w:proofErr w:type="spellEnd"/>
      <w:r w:rsidRPr="00DC5EFB">
        <w:rPr>
          <w:rFonts w:ascii="Cambria" w:hAnsi="Cambria"/>
          <w:i/>
          <w:sz w:val="19"/>
        </w:rPr>
        <w:t xml:space="preserve">, 2006, as </w:t>
      </w:r>
      <w:proofErr w:type="spellStart"/>
      <w:r w:rsidRPr="00DC5EFB">
        <w:rPr>
          <w:rFonts w:ascii="Cambria" w:hAnsi="Cambria"/>
          <w:i/>
          <w:sz w:val="19"/>
        </w:rPr>
        <w:t>amended</w:t>
      </w:r>
      <w:proofErr w:type="spellEnd"/>
    </w:p>
    <w:p w:rsidR="00501E10" w:rsidRPr="00DC5EFB" w:rsidRDefault="00501E10" w:rsidP="00501E10">
      <w:pPr>
        <w:pStyle w:val="naisc"/>
        <w:spacing w:before="130" w:beforeAutospacing="0" w:after="0" w:afterAutospacing="0" w:line="260" w:lineRule="exact"/>
        <w:ind w:firstLine="539"/>
        <w:rPr>
          <w:rFonts w:ascii="Cambria" w:hAnsi="Cambria"/>
          <w:b/>
          <w:bCs/>
          <w:sz w:val="19"/>
          <w:szCs w:val="28"/>
          <w:lang w:val="lv-LV"/>
        </w:rPr>
      </w:pPr>
    </w:p>
    <w:p w:rsidR="00501E10" w:rsidRPr="00DC5EFB" w:rsidRDefault="00501E10" w:rsidP="00501E10">
      <w:pPr>
        <w:pStyle w:val="naisc"/>
        <w:spacing w:before="130" w:beforeAutospacing="0" w:after="0" w:afterAutospacing="0" w:line="260" w:lineRule="exact"/>
        <w:ind w:firstLine="0"/>
        <w:rPr>
          <w:rFonts w:ascii="Cambria" w:hAnsi="Cambria"/>
          <w:b/>
          <w:bCs/>
          <w:sz w:val="19"/>
          <w:szCs w:val="28"/>
          <w:shd w:val="clear" w:color="auto" w:fill="BFBFBF"/>
          <w:lang w:val="lv-LV"/>
        </w:rPr>
      </w:pPr>
      <w:r w:rsidRPr="00DC5EFB">
        <w:rPr>
          <w:rFonts w:ascii="Cambria" w:hAnsi="Cambria"/>
          <w:b/>
          <w:bCs/>
          <w:sz w:val="19"/>
          <w:szCs w:val="28"/>
          <w:lang w:val="lv-LV"/>
        </w:rPr>
        <w:t xml:space="preserve">Nr. </w:t>
      </w:r>
      <w:r w:rsidRPr="00DC5EFB">
        <w:rPr>
          <w:rFonts w:ascii="Cambria" w:hAnsi="Cambria"/>
          <w:bCs/>
          <w:sz w:val="19"/>
          <w:szCs w:val="28"/>
          <w:lang w:val="lv-LV"/>
        </w:rPr>
        <w:t>.../</w:t>
      </w:r>
      <w:r w:rsidRPr="00DC5EFB">
        <w:rPr>
          <w:rFonts w:ascii="Cambria" w:hAnsi="Cambria"/>
          <w:bCs/>
          <w:i/>
          <w:sz w:val="19"/>
          <w:szCs w:val="26"/>
          <w:lang w:val="lv-LV"/>
        </w:rPr>
        <w:t>No.</w:t>
      </w:r>
      <w:r w:rsidRPr="00DC5EFB">
        <w:rPr>
          <w:rFonts w:ascii="Cambria" w:hAnsi="Cambria"/>
          <w:b/>
          <w:bCs/>
          <w:sz w:val="19"/>
          <w:szCs w:val="28"/>
          <w:lang w:val="lv-LV"/>
        </w:rPr>
        <w:t xml:space="preserve"> </w:t>
      </w:r>
      <w:r w:rsidRPr="00DC5EFB">
        <w:rPr>
          <w:rFonts w:ascii="Cambria" w:hAnsi="Cambria"/>
          <w:bCs/>
          <w:sz w:val="19"/>
          <w:szCs w:val="28"/>
          <w:lang w:val="lv-LV"/>
        </w:rPr>
        <w:t>...</w:t>
      </w:r>
    </w:p>
    <w:p w:rsidR="00501E10" w:rsidRPr="00DC5EFB" w:rsidRDefault="00501E10" w:rsidP="00501E10">
      <w:pPr>
        <w:pStyle w:val="ListParagraph"/>
        <w:spacing w:before="130" w:after="0" w:line="260" w:lineRule="exact"/>
        <w:ind w:left="0" w:firstLine="539"/>
        <w:contextualSpacing w:val="0"/>
        <w:rPr>
          <w:rFonts w:ascii="Cambria" w:hAnsi="Cambria"/>
          <w:sz w:val="19"/>
          <w:szCs w:val="28"/>
          <w:highlight w:val="yellow"/>
        </w:rPr>
      </w:pPr>
    </w:p>
    <w:tbl>
      <w:tblPr>
        <w:tblW w:w="5000" w:type="pct"/>
        <w:tblCellMar>
          <w:top w:w="28" w:type="dxa"/>
          <w:left w:w="28" w:type="dxa"/>
          <w:bottom w:w="28" w:type="dxa"/>
          <w:right w:w="28" w:type="dxa"/>
        </w:tblCellMar>
        <w:tblLook w:val="0000" w:firstRow="0" w:lastRow="0" w:firstColumn="0" w:lastColumn="0" w:noHBand="0" w:noVBand="0"/>
      </w:tblPr>
      <w:tblGrid>
        <w:gridCol w:w="3681"/>
        <w:gridCol w:w="4681"/>
      </w:tblGrid>
      <w:tr w:rsidR="00501E10" w:rsidRPr="00DC5EFB" w:rsidTr="00517D1D">
        <w:tc>
          <w:tcPr>
            <w:tcW w:w="3913" w:type="dxa"/>
            <w:vAlign w:val="center"/>
          </w:tcPr>
          <w:p w:rsidR="00501E10" w:rsidRPr="00DC5EFB" w:rsidRDefault="00501E10" w:rsidP="00517D1D">
            <w:pPr>
              <w:ind w:firstLine="0"/>
              <w:rPr>
                <w:rFonts w:ascii="Cambria" w:hAnsi="Cambria"/>
                <w:i/>
                <w:sz w:val="19"/>
                <w:szCs w:val="24"/>
              </w:rPr>
            </w:pPr>
            <w:r w:rsidRPr="00DC5EFB">
              <w:rPr>
                <w:rFonts w:ascii="Cambria" w:hAnsi="Cambria"/>
                <w:sz w:val="19"/>
                <w:szCs w:val="24"/>
              </w:rPr>
              <w:t>Komersanta firma</w:t>
            </w:r>
          </w:p>
          <w:p w:rsidR="00501E10" w:rsidRPr="00DC5EFB" w:rsidRDefault="00501E10" w:rsidP="00517D1D">
            <w:pPr>
              <w:ind w:firstLine="0"/>
              <w:rPr>
                <w:rFonts w:ascii="Cambria" w:hAnsi="Cambria"/>
                <w:i/>
                <w:sz w:val="19"/>
                <w:szCs w:val="24"/>
              </w:rPr>
            </w:pPr>
            <w:r w:rsidRPr="00DC5EFB">
              <w:rPr>
                <w:rFonts w:ascii="Cambria" w:hAnsi="Cambria"/>
                <w:i/>
                <w:sz w:val="19"/>
                <w:szCs w:val="24"/>
                <w:lang w:val="en-GB"/>
              </w:rPr>
              <w:t>Firm name of the merchant</w:t>
            </w:r>
          </w:p>
        </w:tc>
        <w:tc>
          <w:tcPr>
            <w:tcW w:w="5131" w:type="dxa"/>
            <w:tcBorders>
              <w:left w:val="nil"/>
              <w:bottom w:val="single" w:sz="4" w:space="0" w:color="auto"/>
            </w:tcBorders>
            <w:shd w:val="clear" w:color="auto" w:fill="auto"/>
            <w:vAlign w:val="center"/>
          </w:tcPr>
          <w:p w:rsidR="00501E10" w:rsidRPr="00DC5EFB" w:rsidRDefault="00501E10" w:rsidP="00517D1D">
            <w:pPr>
              <w:ind w:firstLine="0"/>
              <w:jc w:val="center"/>
              <w:rPr>
                <w:rFonts w:ascii="Cambria" w:hAnsi="Cambria"/>
                <w:i/>
                <w:sz w:val="19"/>
                <w:szCs w:val="24"/>
              </w:rPr>
            </w:pPr>
          </w:p>
        </w:tc>
      </w:tr>
      <w:tr w:rsidR="00501E10" w:rsidRPr="00DC5EFB" w:rsidTr="00517D1D">
        <w:tc>
          <w:tcPr>
            <w:tcW w:w="3913" w:type="dxa"/>
            <w:vAlign w:val="center"/>
          </w:tcPr>
          <w:p w:rsidR="00501E10" w:rsidRPr="00DC5EFB" w:rsidRDefault="00501E10" w:rsidP="00517D1D">
            <w:pPr>
              <w:ind w:firstLine="0"/>
              <w:rPr>
                <w:rFonts w:ascii="Cambria" w:hAnsi="Cambria"/>
                <w:sz w:val="19"/>
                <w:szCs w:val="24"/>
              </w:rPr>
            </w:pPr>
            <w:r w:rsidRPr="00DC5EFB">
              <w:rPr>
                <w:rFonts w:ascii="Cambria" w:hAnsi="Cambria"/>
                <w:sz w:val="19"/>
                <w:szCs w:val="24"/>
              </w:rPr>
              <w:t>Reģistrācijas numurs komercreģistrā</w:t>
            </w:r>
          </w:p>
          <w:p w:rsidR="00501E10" w:rsidRPr="00DC5EFB" w:rsidRDefault="00501E10" w:rsidP="00517D1D">
            <w:pPr>
              <w:ind w:firstLine="0"/>
              <w:rPr>
                <w:rFonts w:ascii="Cambria" w:hAnsi="Cambria"/>
                <w:i/>
                <w:sz w:val="19"/>
                <w:szCs w:val="24"/>
                <w:lang w:val="en-GB"/>
              </w:rPr>
            </w:pPr>
            <w:r w:rsidRPr="00DC5EFB">
              <w:rPr>
                <w:rFonts w:ascii="Cambria" w:hAnsi="Cambria"/>
                <w:i/>
                <w:sz w:val="19"/>
                <w:szCs w:val="24"/>
                <w:lang w:val="en-GB"/>
              </w:rPr>
              <w:t>Registration number in the Commercial Register</w:t>
            </w:r>
          </w:p>
        </w:tc>
        <w:tc>
          <w:tcPr>
            <w:tcW w:w="5131" w:type="dxa"/>
            <w:tcBorders>
              <w:top w:val="single" w:sz="4" w:space="0" w:color="auto"/>
            </w:tcBorders>
            <w:shd w:val="clear" w:color="auto" w:fill="auto"/>
            <w:vAlign w:val="center"/>
          </w:tcPr>
          <w:p w:rsidR="00501E10" w:rsidRPr="00DC5EFB" w:rsidRDefault="00501E10" w:rsidP="00517D1D">
            <w:pPr>
              <w:ind w:firstLine="0"/>
              <w:jc w:val="center"/>
              <w:rPr>
                <w:rFonts w:ascii="Cambria" w:hAnsi="Cambria"/>
                <w:i/>
                <w:sz w:val="19"/>
                <w:szCs w:val="24"/>
                <w:lang w:val="en-GB"/>
              </w:rPr>
            </w:pPr>
          </w:p>
        </w:tc>
      </w:tr>
      <w:tr w:rsidR="00501E10" w:rsidRPr="00DC5EFB" w:rsidTr="00517D1D">
        <w:tc>
          <w:tcPr>
            <w:tcW w:w="3913" w:type="dxa"/>
            <w:vAlign w:val="center"/>
          </w:tcPr>
          <w:p w:rsidR="00501E10" w:rsidRPr="00DC5EFB" w:rsidRDefault="00501E10" w:rsidP="00517D1D">
            <w:pPr>
              <w:ind w:firstLine="0"/>
              <w:rPr>
                <w:rFonts w:ascii="Cambria" w:hAnsi="Cambria"/>
                <w:iCs/>
                <w:sz w:val="19"/>
                <w:szCs w:val="24"/>
              </w:rPr>
            </w:pPr>
            <w:r w:rsidRPr="00DC5EFB">
              <w:rPr>
                <w:rFonts w:ascii="Cambria" w:hAnsi="Cambria"/>
                <w:sz w:val="19"/>
                <w:szCs w:val="24"/>
              </w:rPr>
              <w:t xml:space="preserve">Speciālā atļauja (licence) izsniegta </w:t>
            </w:r>
            <w:r w:rsidRPr="00DC5EFB">
              <w:rPr>
                <w:rFonts w:ascii="Cambria" w:hAnsi="Cambria"/>
                <w:iCs/>
                <w:sz w:val="19"/>
                <w:szCs w:val="24"/>
              </w:rPr>
              <w:t>(datums)</w:t>
            </w:r>
          </w:p>
          <w:p w:rsidR="00501E10" w:rsidRPr="00DC5EFB" w:rsidRDefault="00501E10" w:rsidP="00517D1D">
            <w:pPr>
              <w:ind w:firstLine="0"/>
              <w:rPr>
                <w:rFonts w:ascii="Cambria" w:hAnsi="Cambria"/>
                <w:sz w:val="19"/>
                <w:szCs w:val="24"/>
              </w:rPr>
            </w:pPr>
            <w:r w:rsidRPr="00DC5EFB">
              <w:rPr>
                <w:rFonts w:ascii="Cambria" w:hAnsi="Cambria"/>
                <w:i/>
                <w:sz w:val="19"/>
                <w:szCs w:val="24"/>
                <w:lang w:val="en-GB"/>
              </w:rPr>
              <w:t>Special permit (Licence) issued on (date)</w:t>
            </w:r>
          </w:p>
        </w:tc>
        <w:tc>
          <w:tcPr>
            <w:tcW w:w="5131" w:type="dxa"/>
            <w:tcBorders>
              <w:bottom w:val="single" w:sz="4" w:space="0" w:color="auto"/>
            </w:tcBorders>
            <w:shd w:val="clear" w:color="auto" w:fill="auto"/>
            <w:vAlign w:val="center"/>
          </w:tcPr>
          <w:p w:rsidR="00501E10" w:rsidRPr="00DC5EFB" w:rsidRDefault="00501E10" w:rsidP="00517D1D">
            <w:pPr>
              <w:ind w:firstLine="0"/>
              <w:jc w:val="center"/>
              <w:rPr>
                <w:rFonts w:ascii="Cambria" w:hAnsi="Cambria"/>
                <w:i/>
                <w:sz w:val="19"/>
                <w:szCs w:val="24"/>
                <w:lang w:val="en-GB"/>
              </w:rPr>
            </w:pPr>
          </w:p>
        </w:tc>
      </w:tr>
    </w:tbl>
    <w:p w:rsidR="00501E10" w:rsidRDefault="00501E10" w:rsidP="00501E10">
      <w:pPr>
        <w:pStyle w:val="ListParagraph"/>
        <w:spacing w:after="0" w:line="260" w:lineRule="exact"/>
        <w:ind w:left="0" w:firstLine="539"/>
        <w:contextualSpacing w:val="0"/>
        <w:rPr>
          <w:rFonts w:ascii="Cambria" w:hAnsi="Cambria"/>
          <w:sz w:val="19"/>
          <w:szCs w:val="24"/>
          <w:highlight w:val="yellow"/>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501E10" w:rsidRPr="005F657A" w:rsidTr="00517D1D">
        <w:tc>
          <w:tcPr>
            <w:tcW w:w="9581" w:type="dxa"/>
            <w:shd w:val="clear" w:color="auto" w:fill="auto"/>
          </w:tcPr>
          <w:p w:rsidR="00501E10" w:rsidRPr="005F657A" w:rsidRDefault="00501E10" w:rsidP="00517D1D">
            <w:pPr>
              <w:pStyle w:val="ListParagraph"/>
              <w:spacing w:after="0" w:line="240" w:lineRule="auto"/>
              <w:ind w:left="0" w:firstLine="0"/>
              <w:contextualSpacing w:val="0"/>
              <w:rPr>
                <w:rFonts w:ascii="Cambria" w:hAnsi="Cambria"/>
                <w:sz w:val="19"/>
                <w:szCs w:val="24"/>
                <w:highlight w:val="yellow"/>
              </w:rPr>
            </w:pPr>
            <w:r w:rsidRPr="005F657A">
              <w:rPr>
                <w:rFonts w:ascii="Cambria" w:hAnsi="Cambria"/>
                <w:sz w:val="19"/>
                <w:szCs w:val="24"/>
              </w:rPr>
              <w:t>Speciālā atļauja (licence) izsniegta uz nenoteiktu laiku.</w:t>
            </w:r>
          </w:p>
        </w:tc>
      </w:tr>
      <w:tr w:rsidR="00501E10" w:rsidRPr="005F657A" w:rsidTr="00517D1D">
        <w:tc>
          <w:tcPr>
            <w:tcW w:w="9581" w:type="dxa"/>
            <w:shd w:val="clear" w:color="auto" w:fill="auto"/>
          </w:tcPr>
          <w:p w:rsidR="00501E10" w:rsidRPr="005F657A" w:rsidRDefault="00501E10" w:rsidP="00517D1D">
            <w:pPr>
              <w:pStyle w:val="ListParagraph"/>
              <w:spacing w:after="0" w:line="240" w:lineRule="auto"/>
              <w:ind w:left="0" w:firstLine="0"/>
              <w:contextualSpacing w:val="0"/>
              <w:rPr>
                <w:rFonts w:ascii="Cambria" w:hAnsi="Cambria"/>
                <w:i/>
                <w:sz w:val="19"/>
                <w:szCs w:val="24"/>
                <w:lang w:val="en-GB"/>
              </w:rPr>
            </w:pPr>
            <w:r w:rsidRPr="005F657A">
              <w:rPr>
                <w:rFonts w:ascii="Cambria" w:hAnsi="Cambria"/>
                <w:i/>
                <w:sz w:val="19"/>
                <w:szCs w:val="24"/>
                <w:lang w:val="en-GB"/>
              </w:rPr>
              <w:t>Special permit (Licence) issued for an indefinite period of time.</w:t>
            </w:r>
          </w:p>
        </w:tc>
      </w:tr>
    </w:tbl>
    <w:p w:rsidR="00501E10" w:rsidRPr="00DC5EFB" w:rsidRDefault="00501E10" w:rsidP="00501E10">
      <w:pPr>
        <w:pStyle w:val="naisnod"/>
        <w:spacing w:before="130" w:beforeAutospacing="0" w:after="0" w:afterAutospacing="0" w:line="260" w:lineRule="exact"/>
        <w:jc w:val="both"/>
        <w:rPr>
          <w:rFonts w:ascii="Cambria" w:hAnsi="Cambria"/>
          <w:b w:val="0"/>
          <w:bCs w:val="0"/>
          <w:i/>
          <w:sz w:val="19"/>
          <w:lang w:val="lv-LV"/>
        </w:rPr>
      </w:pPr>
      <w:r w:rsidRPr="00DC5EFB">
        <w:rPr>
          <w:rFonts w:ascii="Cambria" w:hAnsi="Cambria"/>
          <w:b w:val="0"/>
          <w:sz w:val="19"/>
          <w:lang w:val="lv-LV"/>
        </w:rPr>
        <w:t xml:space="preserve">Speciālā atļauja (licence) </w:t>
      </w:r>
      <w:r w:rsidRPr="00DC5EFB">
        <w:rPr>
          <w:rFonts w:ascii="Cambria" w:hAnsi="Cambria"/>
          <w:b w:val="0"/>
          <w:bCs w:val="0"/>
          <w:sz w:val="19"/>
          <w:lang w:val="lv-LV"/>
        </w:rPr>
        <w:t xml:space="preserve">ir izsniegta un komersanta darbība tiek uzraudzīta saskaņā ar Ministru kabineta 2011. gada 17. maija noteikumiem Nr. 364 "Kārtība, kādā licencē un uzrauga komersantus, kuri sniedz darbiekārtošanas pakalpojumus kuģa apkalpes komplektēšanā", kas atbilst </w:t>
      </w:r>
      <w:r w:rsidRPr="00DC5EFB">
        <w:rPr>
          <w:rFonts w:ascii="Cambria" w:hAnsi="Cambria"/>
          <w:b w:val="0"/>
          <w:sz w:val="19"/>
          <w:lang w:val="lv-LV"/>
        </w:rPr>
        <w:t>2006. gada Konvencijas par darbu jūrniecībā ar grozījumiem 1.4. noteikuma un A1.4. standarta prasībām</w:t>
      </w:r>
      <w:r w:rsidRPr="00DC5EFB">
        <w:rPr>
          <w:rFonts w:ascii="Cambria" w:hAnsi="Cambria"/>
          <w:b w:val="0"/>
          <w:bCs w:val="0"/>
          <w:sz w:val="19"/>
          <w:lang w:val="lv-LV"/>
        </w:rPr>
        <w:t>.</w:t>
      </w:r>
    </w:p>
    <w:p w:rsidR="00501E10" w:rsidRPr="00DC5EFB" w:rsidRDefault="00501E10" w:rsidP="00501E10">
      <w:pPr>
        <w:pStyle w:val="ListParagraph"/>
        <w:spacing w:after="0" w:line="260" w:lineRule="exact"/>
        <w:ind w:left="0" w:firstLine="0"/>
        <w:contextualSpacing w:val="0"/>
        <w:rPr>
          <w:rFonts w:ascii="Cambria" w:hAnsi="Cambria"/>
          <w:i/>
          <w:sz w:val="19"/>
          <w:szCs w:val="24"/>
          <w:lang w:val="en-US"/>
        </w:rPr>
      </w:pPr>
      <w:proofErr w:type="spellStart"/>
      <w:r w:rsidRPr="00DC5EFB">
        <w:rPr>
          <w:rFonts w:ascii="Cambria" w:hAnsi="Cambria"/>
          <w:i/>
          <w:sz w:val="19"/>
          <w:szCs w:val="24"/>
        </w:rPr>
        <w:t>Special</w:t>
      </w:r>
      <w:proofErr w:type="spellEnd"/>
      <w:r w:rsidRPr="00DC5EFB">
        <w:rPr>
          <w:rFonts w:ascii="Cambria" w:hAnsi="Cambria"/>
          <w:i/>
          <w:sz w:val="19"/>
          <w:szCs w:val="24"/>
        </w:rPr>
        <w:t xml:space="preserve"> </w:t>
      </w:r>
      <w:proofErr w:type="spellStart"/>
      <w:r w:rsidRPr="00DC5EFB">
        <w:rPr>
          <w:rFonts w:ascii="Cambria" w:hAnsi="Cambria"/>
          <w:i/>
          <w:sz w:val="19"/>
          <w:szCs w:val="24"/>
        </w:rPr>
        <w:t>permit</w:t>
      </w:r>
      <w:proofErr w:type="spellEnd"/>
      <w:r w:rsidRPr="00DC5EFB">
        <w:rPr>
          <w:rFonts w:ascii="Cambria" w:hAnsi="Cambria"/>
          <w:i/>
          <w:sz w:val="19"/>
          <w:szCs w:val="24"/>
        </w:rPr>
        <w:t xml:space="preserve"> (Licence) </w:t>
      </w:r>
      <w:proofErr w:type="spellStart"/>
      <w:r w:rsidRPr="00DC5EFB">
        <w:rPr>
          <w:rFonts w:ascii="Cambria" w:hAnsi="Cambria"/>
          <w:i/>
          <w:sz w:val="19"/>
          <w:szCs w:val="24"/>
        </w:rPr>
        <w:t>has</w:t>
      </w:r>
      <w:proofErr w:type="spellEnd"/>
      <w:r w:rsidRPr="00DC5EFB">
        <w:rPr>
          <w:rFonts w:ascii="Cambria" w:hAnsi="Cambria"/>
          <w:i/>
          <w:sz w:val="19"/>
          <w:szCs w:val="24"/>
        </w:rPr>
        <w:t xml:space="preserve"> </w:t>
      </w:r>
      <w:proofErr w:type="spellStart"/>
      <w:r w:rsidRPr="00DC5EFB">
        <w:rPr>
          <w:rFonts w:ascii="Cambria" w:hAnsi="Cambria"/>
          <w:i/>
          <w:sz w:val="19"/>
          <w:szCs w:val="24"/>
        </w:rPr>
        <w:t>been</w:t>
      </w:r>
      <w:proofErr w:type="spellEnd"/>
      <w:r w:rsidRPr="00DC5EFB">
        <w:rPr>
          <w:rFonts w:ascii="Cambria" w:hAnsi="Cambria"/>
          <w:i/>
          <w:sz w:val="19"/>
          <w:szCs w:val="24"/>
        </w:rPr>
        <w:t xml:space="preserve"> </w:t>
      </w:r>
      <w:proofErr w:type="spellStart"/>
      <w:r w:rsidRPr="00DC5EFB">
        <w:rPr>
          <w:rFonts w:ascii="Cambria" w:hAnsi="Cambria"/>
          <w:i/>
          <w:sz w:val="19"/>
          <w:szCs w:val="24"/>
        </w:rPr>
        <w:t>issued</w:t>
      </w:r>
      <w:proofErr w:type="spellEnd"/>
      <w:r w:rsidRPr="00DC5EFB">
        <w:rPr>
          <w:rFonts w:ascii="Cambria" w:hAnsi="Cambria"/>
          <w:i/>
          <w:sz w:val="19"/>
          <w:szCs w:val="24"/>
        </w:rPr>
        <w:t xml:space="preserve"> </w:t>
      </w:r>
      <w:proofErr w:type="spellStart"/>
      <w:r w:rsidRPr="00DC5EFB">
        <w:rPr>
          <w:rFonts w:ascii="Cambria" w:hAnsi="Cambria"/>
          <w:i/>
          <w:sz w:val="19"/>
          <w:szCs w:val="24"/>
        </w:rPr>
        <w:t>and</w:t>
      </w:r>
      <w:proofErr w:type="spellEnd"/>
      <w:r w:rsidRPr="00DC5EFB">
        <w:rPr>
          <w:rFonts w:ascii="Cambria" w:hAnsi="Cambria"/>
          <w:i/>
          <w:sz w:val="19"/>
          <w:szCs w:val="24"/>
        </w:rPr>
        <w:t xml:space="preserve"> </w:t>
      </w:r>
      <w:proofErr w:type="spellStart"/>
      <w:r w:rsidRPr="00DC5EFB">
        <w:rPr>
          <w:rFonts w:ascii="Cambria" w:hAnsi="Cambria"/>
          <w:i/>
          <w:sz w:val="19"/>
          <w:szCs w:val="24"/>
        </w:rPr>
        <w:t>activities</w:t>
      </w:r>
      <w:proofErr w:type="spellEnd"/>
      <w:r w:rsidRPr="00DC5EFB">
        <w:rPr>
          <w:rFonts w:ascii="Cambria" w:hAnsi="Cambria"/>
          <w:i/>
          <w:sz w:val="19"/>
          <w:szCs w:val="24"/>
        </w:rPr>
        <w:t xml:space="preserve"> </w:t>
      </w:r>
      <w:proofErr w:type="spellStart"/>
      <w:r w:rsidRPr="00DC5EFB">
        <w:rPr>
          <w:rFonts w:ascii="Cambria" w:hAnsi="Cambria"/>
          <w:i/>
          <w:sz w:val="19"/>
          <w:szCs w:val="24"/>
        </w:rPr>
        <w:t>of</w:t>
      </w:r>
      <w:proofErr w:type="spellEnd"/>
      <w:r w:rsidRPr="00DC5EFB">
        <w:rPr>
          <w:rFonts w:ascii="Cambria" w:hAnsi="Cambria"/>
          <w:i/>
          <w:sz w:val="19"/>
          <w:szCs w:val="24"/>
        </w:rPr>
        <w:t xml:space="preserve"> </w:t>
      </w:r>
      <w:proofErr w:type="spellStart"/>
      <w:r w:rsidRPr="00DC5EFB">
        <w:rPr>
          <w:rFonts w:ascii="Cambria" w:hAnsi="Cambria"/>
          <w:i/>
          <w:sz w:val="19"/>
          <w:szCs w:val="24"/>
        </w:rPr>
        <w:t>the</w:t>
      </w:r>
      <w:proofErr w:type="spellEnd"/>
      <w:r w:rsidRPr="00DC5EFB">
        <w:rPr>
          <w:rFonts w:ascii="Cambria" w:hAnsi="Cambria"/>
          <w:i/>
          <w:sz w:val="19"/>
          <w:szCs w:val="24"/>
        </w:rPr>
        <w:t xml:space="preserve"> </w:t>
      </w:r>
      <w:proofErr w:type="spellStart"/>
      <w:r w:rsidRPr="00DC5EFB">
        <w:rPr>
          <w:rFonts w:ascii="Cambria" w:hAnsi="Cambria"/>
          <w:i/>
          <w:sz w:val="19"/>
          <w:szCs w:val="24"/>
        </w:rPr>
        <w:t>merchant</w:t>
      </w:r>
      <w:proofErr w:type="spellEnd"/>
      <w:r w:rsidRPr="00DC5EFB">
        <w:rPr>
          <w:rFonts w:ascii="Cambria" w:hAnsi="Cambria"/>
          <w:i/>
          <w:sz w:val="19"/>
          <w:szCs w:val="24"/>
        </w:rPr>
        <w:t xml:space="preserve"> </w:t>
      </w:r>
      <w:proofErr w:type="spellStart"/>
      <w:r w:rsidRPr="00DC5EFB">
        <w:rPr>
          <w:rFonts w:ascii="Cambria" w:hAnsi="Cambria"/>
          <w:i/>
          <w:sz w:val="19"/>
          <w:szCs w:val="24"/>
        </w:rPr>
        <w:t>are</w:t>
      </w:r>
      <w:proofErr w:type="spellEnd"/>
      <w:r w:rsidRPr="00DC5EFB">
        <w:rPr>
          <w:rFonts w:ascii="Cambria" w:hAnsi="Cambria"/>
          <w:i/>
          <w:sz w:val="19"/>
          <w:szCs w:val="24"/>
        </w:rPr>
        <w:t xml:space="preserve"> </w:t>
      </w:r>
      <w:proofErr w:type="spellStart"/>
      <w:r w:rsidRPr="00DC5EFB">
        <w:rPr>
          <w:rFonts w:ascii="Cambria" w:hAnsi="Cambria"/>
          <w:i/>
          <w:sz w:val="19"/>
          <w:szCs w:val="24"/>
        </w:rPr>
        <w:t>supervised</w:t>
      </w:r>
      <w:proofErr w:type="spellEnd"/>
      <w:r w:rsidRPr="00DC5EFB">
        <w:rPr>
          <w:rFonts w:ascii="Cambria" w:hAnsi="Cambria"/>
          <w:i/>
          <w:sz w:val="19"/>
          <w:szCs w:val="24"/>
        </w:rPr>
        <w:t xml:space="preserve"> </w:t>
      </w:r>
      <w:r w:rsidRPr="00DC5EFB">
        <w:rPr>
          <w:rFonts w:ascii="Cambria" w:hAnsi="Cambria"/>
          <w:i/>
          <w:sz w:val="19"/>
          <w:szCs w:val="24"/>
          <w:lang w:val="en-US"/>
        </w:rPr>
        <w:t xml:space="preserve">in accordance with the requirements of the Cabinet Regulation No. 364 of 17 May 2011 "Procedures for the Licensing and Supervision of Merchants which Provide Recruitment and Placement Services in Manning the Ship’s Crew", which are in line with the provisions of the Regulation 1.4 and Standard A1.4 of the Maritime </w:t>
      </w:r>
      <w:proofErr w:type="spellStart"/>
      <w:r w:rsidRPr="00DC5EFB">
        <w:rPr>
          <w:rFonts w:ascii="Cambria" w:hAnsi="Cambria"/>
          <w:i/>
          <w:sz w:val="19"/>
          <w:szCs w:val="24"/>
          <w:lang w:val="en-US"/>
        </w:rPr>
        <w:t>Labour</w:t>
      </w:r>
      <w:proofErr w:type="spellEnd"/>
      <w:r w:rsidRPr="00DC5EFB">
        <w:rPr>
          <w:rFonts w:ascii="Cambria" w:hAnsi="Cambria"/>
          <w:i/>
          <w:sz w:val="19"/>
          <w:szCs w:val="24"/>
          <w:lang w:val="en-US"/>
        </w:rPr>
        <w:t xml:space="preserve"> Convention, 2006, as amended.</w:t>
      </w:r>
    </w:p>
    <w:p w:rsidR="00501E10" w:rsidRPr="00DC5EFB" w:rsidRDefault="00501E10" w:rsidP="00501E10">
      <w:pPr>
        <w:pStyle w:val="ListParagraph"/>
        <w:spacing w:before="130" w:after="0" w:line="260" w:lineRule="exact"/>
        <w:ind w:left="0" w:firstLine="539"/>
        <w:contextualSpacing w:val="0"/>
        <w:rPr>
          <w:rFonts w:ascii="Cambria" w:hAnsi="Cambria"/>
          <w:i/>
          <w:sz w:val="19"/>
          <w:szCs w:val="24"/>
          <w:lang w:val="en-US"/>
        </w:rPr>
      </w:pPr>
    </w:p>
    <w:p w:rsidR="00501E10" w:rsidRPr="00DC5EFB" w:rsidRDefault="00501E10" w:rsidP="00501E10">
      <w:pPr>
        <w:pStyle w:val="naisnod"/>
        <w:spacing w:before="130" w:beforeAutospacing="0" w:after="0" w:afterAutospacing="0" w:line="260" w:lineRule="exact"/>
        <w:jc w:val="both"/>
        <w:rPr>
          <w:rFonts w:ascii="Cambria" w:hAnsi="Cambria"/>
          <w:b w:val="0"/>
          <w:sz w:val="19"/>
          <w:lang w:val="lv-LV"/>
        </w:rPr>
      </w:pPr>
      <w:r>
        <w:rPr>
          <w:rFonts w:ascii="Cambria" w:hAnsi="Cambria"/>
          <w:b w:val="0"/>
          <w:sz w:val="19"/>
          <w:lang w:val="lv-LV"/>
        </w:rPr>
        <w:br w:type="page"/>
      </w:r>
      <w:r w:rsidRPr="00DC5EFB">
        <w:rPr>
          <w:rFonts w:ascii="Cambria" w:hAnsi="Cambria"/>
          <w:b w:val="0"/>
          <w:sz w:val="19"/>
          <w:lang w:val="lv-LV"/>
        </w:rPr>
        <w:lastRenderedPageBreak/>
        <w:t>Speciālās atļaujas (licences) autentiskuma un derīguma pārbaudei var tikt izmantots valsts akciju sabiedrības "Latvijas Jūras administrācija" tīmekļvietnē (</w:t>
      </w:r>
      <w:proofErr w:type="spellStart"/>
      <w:r w:rsidRPr="00DC5EFB">
        <w:rPr>
          <w:rFonts w:ascii="Cambria" w:hAnsi="Cambria"/>
          <w:b w:val="0"/>
          <w:sz w:val="19"/>
          <w:lang w:val="lv-LV"/>
        </w:rPr>
        <w:t>www.lja.lv</w:t>
      </w:r>
      <w:proofErr w:type="spellEnd"/>
      <w:r w:rsidRPr="00DC5EFB">
        <w:rPr>
          <w:rFonts w:ascii="Cambria" w:hAnsi="Cambria"/>
          <w:b w:val="0"/>
          <w:sz w:val="19"/>
          <w:lang w:val="lv-LV"/>
        </w:rPr>
        <w:t>) publicētais licencēto komersantu saraksts.</w:t>
      </w:r>
    </w:p>
    <w:p w:rsidR="00501E10" w:rsidRPr="00DC5EFB" w:rsidRDefault="00501E10" w:rsidP="00501E10">
      <w:pPr>
        <w:pStyle w:val="naisnod"/>
        <w:spacing w:before="0" w:beforeAutospacing="0" w:after="0" w:afterAutospacing="0" w:line="260" w:lineRule="exact"/>
        <w:jc w:val="both"/>
        <w:rPr>
          <w:rFonts w:ascii="Cambria" w:hAnsi="Cambria"/>
          <w:b w:val="0"/>
          <w:i/>
          <w:sz w:val="19"/>
        </w:rPr>
      </w:pPr>
      <w:r w:rsidRPr="00DC5EFB">
        <w:rPr>
          <w:rFonts w:ascii="Cambria" w:hAnsi="Cambria"/>
          <w:b w:val="0"/>
          <w:i/>
          <w:sz w:val="19"/>
        </w:rPr>
        <w:t xml:space="preserve">For the verification of authenticity and validity of the special permit (Licence) the published list of licensed merchants on the website of the Maritime Administration of Latvia </w:t>
      </w:r>
      <w:r w:rsidRPr="00DC5EFB">
        <w:rPr>
          <w:rFonts w:ascii="Cambria" w:hAnsi="Cambria"/>
          <w:b w:val="0"/>
          <w:sz w:val="19"/>
        </w:rPr>
        <w:t>(www.lja.lv)</w:t>
      </w:r>
      <w:r w:rsidRPr="00DC5EFB">
        <w:rPr>
          <w:rFonts w:ascii="Cambria" w:hAnsi="Cambria"/>
          <w:b w:val="0"/>
          <w:i/>
          <w:sz w:val="19"/>
        </w:rPr>
        <w:t xml:space="preserve"> can be used.</w:t>
      </w:r>
    </w:p>
    <w:p w:rsidR="00501E10" w:rsidRPr="00DC5EFB" w:rsidRDefault="00501E10" w:rsidP="00501E10">
      <w:pPr>
        <w:pStyle w:val="ListParagraph"/>
        <w:spacing w:after="0" w:line="260" w:lineRule="exact"/>
        <w:ind w:left="0" w:firstLine="539"/>
        <w:contextualSpacing w:val="0"/>
        <w:rPr>
          <w:rFonts w:ascii="Cambria" w:hAnsi="Cambria"/>
          <w:sz w:val="19"/>
          <w:szCs w:val="24"/>
          <w:highlight w:val="yellow"/>
          <w:lang w:val="en-GB"/>
        </w:rPr>
      </w:pPr>
    </w:p>
    <w:tbl>
      <w:tblPr>
        <w:tblW w:w="5000" w:type="pct"/>
        <w:tblCellMar>
          <w:top w:w="28" w:type="dxa"/>
          <w:left w:w="28" w:type="dxa"/>
          <w:bottom w:w="28" w:type="dxa"/>
          <w:right w:w="28" w:type="dxa"/>
        </w:tblCellMar>
        <w:tblLook w:val="0000" w:firstRow="0" w:lastRow="0" w:firstColumn="0" w:lastColumn="0" w:noHBand="0" w:noVBand="0"/>
      </w:tblPr>
      <w:tblGrid>
        <w:gridCol w:w="3626"/>
        <w:gridCol w:w="4736"/>
      </w:tblGrid>
      <w:tr w:rsidR="00501E10" w:rsidRPr="00DC5EFB" w:rsidTr="00517D1D">
        <w:tc>
          <w:tcPr>
            <w:tcW w:w="3679" w:type="dxa"/>
            <w:vAlign w:val="bottom"/>
          </w:tcPr>
          <w:p w:rsidR="00501E10" w:rsidRPr="00DC5EFB" w:rsidRDefault="00501E10" w:rsidP="00517D1D">
            <w:pPr>
              <w:ind w:firstLine="0"/>
              <w:jc w:val="left"/>
              <w:rPr>
                <w:rFonts w:ascii="Cambria" w:hAnsi="Cambria"/>
                <w:sz w:val="19"/>
                <w:szCs w:val="24"/>
              </w:rPr>
            </w:pPr>
            <w:r w:rsidRPr="00DC5EFB">
              <w:rPr>
                <w:rFonts w:ascii="Cambria" w:hAnsi="Cambria"/>
                <w:sz w:val="19"/>
                <w:szCs w:val="24"/>
              </w:rPr>
              <w:t>Valsts akciju sabiedrības "Latvijas Jūras administrācija" Jūrnieku reģistra vadītājs</w:t>
            </w:r>
          </w:p>
        </w:tc>
        <w:tc>
          <w:tcPr>
            <w:tcW w:w="4810" w:type="dxa"/>
          </w:tcPr>
          <w:p w:rsidR="00501E10" w:rsidRPr="00DC5EFB" w:rsidRDefault="00501E10" w:rsidP="00517D1D">
            <w:pPr>
              <w:ind w:firstLine="0"/>
              <w:jc w:val="left"/>
              <w:rPr>
                <w:rFonts w:ascii="Cambria" w:hAnsi="Cambria"/>
                <w:sz w:val="19"/>
                <w:szCs w:val="24"/>
              </w:rPr>
            </w:pPr>
            <w:r w:rsidRPr="00DC5EFB">
              <w:rPr>
                <w:rFonts w:ascii="Cambria" w:hAnsi="Cambria"/>
                <w:sz w:val="19"/>
                <w:szCs w:val="24"/>
              </w:rPr>
              <w:t>  </w:t>
            </w:r>
          </w:p>
        </w:tc>
      </w:tr>
      <w:tr w:rsidR="00501E10" w:rsidRPr="00DC5EFB" w:rsidTr="00517D1D">
        <w:tc>
          <w:tcPr>
            <w:tcW w:w="3679" w:type="dxa"/>
          </w:tcPr>
          <w:p w:rsidR="00501E10" w:rsidRPr="00DC5EFB" w:rsidRDefault="00501E10" w:rsidP="00517D1D">
            <w:pPr>
              <w:ind w:firstLine="0"/>
              <w:jc w:val="left"/>
              <w:rPr>
                <w:rFonts w:ascii="Cambria" w:hAnsi="Cambria"/>
                <w:i/>
                <w:sz w:val="19"/>
                <w:szCs w:val="24"/>
                <w:lang w:val="en-GB"/>
              </w:rPr>
            </w:pPr>
            <w:r w:rsidRPr="00DC5EFB">
              <w:rPr>
                <w:rFonts w:ascii="Cambria" w:hAnsi="Cambria"/>
                <w:i/>
                <w:sz w:val="19"/>
                <w:szCs w:val="24"/>
                <w:lang w:val="en-GB"/>
              </w:rPr>
              <w:t>The head of the Registry of Seamen of the State stock company "Maritime Administration of Latvia"</w:t>
            </w:r>
          </w:p>
        </w:tc>
        <w:tc>
          <w:tcPr>
            <w:tcW w:w="4810" w:type="dxa"/>
            <w:tcBorders>
              <w:bottom w:val="single" w:sz="4" w:space="0" w:color="auto"/>
            </w:tcBorders>
          </w:tcPr>
          <w:p w:rsidR="00501E10" w:rsidRPr="00DC5EFB" w:rsidRDefault="00501E10" w:rsidP="00517D1D">
            <w:pPr>
              <w:ind w:firstLine="0"/>
              <w:jc w:val="center"/>
              <w:rPr>
                <w:rFonts w:ascii="Cambria" w:hAnsi="Cambria"/>
                <w:sz w:val="19"/>
                <w:szCs w:val="24"/>
              </w:rPr>
            </w:pPr>
          </w:p>
          <w:p w:rsidR="00501E10" w:rsidRPr="00DC5EFB" w:rsidRDefault="00501E10" w:rsidP="00517D1D">
            <w:pPr>
              <w:ind w:firstLine="0"/>
              <w:rPr>
                <w:rFonts w:ascii="Cambria" w:hAnsi="Cambria"/>
                <w:sz w:val="19"/>
                <w:szCs w:val="24"/>
              </w:rPr>
            </w:pPr>
          </w:p>
          <w:p w:rsidR="00501E10" w:rsidRPr="00DC5EFB" w:rsidRDefault="00501E10" w:rsidP="00517D1D">
            <w:pPr>
              <w:ind w:firstLine="0"/>
              <w:rPr>
                <w:rFonts w:ascii="Cambria" w:hAnsi="Cambria"/>
                <w:sz w:val="19"/>
                <w:szCs w:val="24"/>
              </w:rPr>
            </w:pPr>
          </w:p>
        </w:tc>
      </w:tr>
      <w:tr w:rsidR="00501E10" w:rsidRPr="00DC5EFB" w:rsidTr="00517D1D">
        <w:tc>
          <w:tcPr>
            <w:tcW w:w="3679" w:type="dxa"/>
          </w:tcPr>
          <w:p w:rsidR="00501E10" w:rsidRPr="00DC5EFB" w:rsidRDefault="00501E10" w:rsidP="00517D1D">
            <w:pPr>
              <w:ind w:firstLine="0"/>
              <w:jc w:val="left"/>
              <w:rPr>
                <w:rFonts w:ascii="Cambria" w:hAnsi="Cambria"/>
                <w:i/>
                <w:sz w:val="17"/>
                <w:szCs w:val="17"/>
                <w:lang w:val="en-GB"/>
              </w:rPr>
            </w:pPr>
          </w:p>
        </w:tc>
        <w:tc>
          <w:tcPr>
            <w:tcW w:w="4810" w:type="dxa"/>
            <w:tcBorders>
              <w:top w:val="single" w:sz="4" w:space="0" w:color="auto"/>
            </w:tcBorders>
          </w:tcPr>
          <w:p w:rsidR="00501E10" w:rsidRPr="00DC5EFB" w:rsidRDefault="00501E10" w:rsidP="00517D1D">
            <w:pPr>
              <w:ind w:firstLine="0"/>
              <w:jc w:val="center"/>
              <w:rPr>
                <w:rFonts w:ascii="Cambria" w:hAnsi="Cambria"/>
                <w:sz w:val="17"/>
                <w:szCs w:val="17"/>
              </w:rPr>
            </w:pPr>
            <w:r w:rsidRPr="00DC5EFB">
              <w:rPr>
                <w:rFonts w:ascii="Cambria" w:hAnsi="Cambria"/>
                <w:sz w:val="17"/>
                <w:szCs w:val="17"/>
              </w:rPr>
              <w:t>(paraksts*, vārds, uzvārds/</w:t>
            </w:r>
            <w:r w:rsidRPr="00DC5EFB">
              <w:rPr>
                <w:rFonts w:ascii="Cambria" w:hAnsi="Cambria"/>
                <w:i/>
                <w:sz w:val="17"/>
                <w:szCs w:val="17"/>
                <w:lang w:val="en-GB"/>
              </w:rPr>
              <w:t xml:space="preserve">signature*, name, surname) </w:t>
            </w:r>
          </w:p>
        </w:tc>
      </w:tr>
      <w:tr w:rsidR="00501E10" w:rsidRPr="00DC5EFB" w:rsidTr="00517D1D">
        <w:tc>
          <w:tcPr>
            <w:tcW w:w="8489" w:type="dxa"/>
            <w:gridSpan w:val="2"/>
          </w:tcPr>
          <w:p w:rsidR="00501E10" w:rsidRPr="00DC5EFB" w:rsidRDefault="00501E10" w:rsidP="00517D1D">
            <w:pPr>
              <w:spacing w:before="120"/>
              <w:ind w:firstLine="0"/>
              <w:jc w:val="right"/>
              <w:rPr>
                <w:rFonts w:ascii="Cambria" w:hAnsi="Cambria"/>
                <w:sz w:val="19"/>
                <w:szCs w:val="24"/>
              </w:rPr>
            </w:pPr>
            <w:r w:rsidRPr="00DC5EFB">
              <w:rPr>
                <w:rFonts w:ascii="Cambria" w:hAnsi="Cambria"/>
                <w:sz w:val="19"/>
                <w:szCs w:val="24"/>
              </w:rPr>
              <w:t>Z. v. *</w:t>
            </w:r>
          </w:p>
        </w:tc>
      </w:tr>
    </w:tbl>
    <w:p w:rsidR="00501E10" w:rsidRPr="00DC5EFB" w:rsidRDefault="00501E10" w:rsidP="00501E10">
      <w:pPr>
        <w:spacing w:before="130" w:line="260" w:lineRule="exact"/>
        <w:ind w:firstLine="539"/>
        <w:rPr>
          <w:rFonts w:ascii="Cambria" w:hAnsi="Cambria"/>
          <w:sz w:val="17"/>
          <w:szCs w:val="17"/>
        </w:rPr>
      </w:pPr>
      <w:r w:rsidRPr="00DC5EFB">
        <w:rPr>
          <w:rFonts w:ascii="Cambria" w:hAnsi="Cambria"/>
          <w:sz w:val="17"/>
          <w:szCs w:val="17"/>
        </w:rPr>
        <w:t>Piezīme. * Dokumenta rekvizītus "paraksts" un "zīmoga vieta" ("Z. v.") neaizpilda, ja elektroniskais dokuments ir sagatavots atbilstoši normatīvajiem aktiem par elektronisko dokumentu noformēšanu.</w:t>
      </w:r>
    </w:p>
    <w:p w:rsidR="00501E10" w:rsidRPr="00DC5EFB" w:rsidRDefault="00501E10" w:rsidP="00501E10">
      <w:pPr>
        <w:spacing w:before="130" w:line="260" w:lineRule="exact"/>
        <w:ind w:firstLine="539"/>
        <w:rPr>
          <w:rFonts w:ascii="Cambria" w:hAnsi="Cambria"/>
          <w:sz w:val="17"/>
          <w:szCs w:val="17"/>
          <w:lang w:val="en-GB" w:eastAsia="lv-LV"/>
        </w:rPr>
      </w:pPr>
      <w:r w:rsidRPr="00DC5EFB">
        <w:rPr>
          <w:rFonts w:ascii="Cambria" w:hAnsi="Cambria"/>
          <w:i/>
          <w:sz w:val="17"/>
          <w:szCs w:val="17"/>
          <w:lang w:val="en-GB" w:eastAsia="lv-LV"/>
        </w:rPr>
        <w:t xml:space="preserve">Note. * The details of the document "signature" and "place for a seal" </w:t>
      </w:r>
      <w:r w:rsidRPr="00DC5EFB">
        <w:rPr>
          <w:rFonts w:ascii="Cambria" w:hAnsi="Cambria"/>
          <w:sz w:val="17"/>
          <w:szCs w:val="17"/>
          <w:lang w:val="en-GB" w:eastAsia="lv-LV"/>
        </w:rPr>
        <w:t>("Z. v.")</w:t>
      </w:r>
      <w:r w:rsidRPr="00DC5EFB">
        <w:rPr>
          <w:rFonts w:ascii="Cambria" w:hAnsi="Cambria"/>
          <w:i/>
          <w:sz w:val="17"/>
          <w:szCs w:val="17"/>
          <w:lang w:val="en-GB" w:eastAsia="lv-LV"/>
        </w:rPr>
        <w:t xml:space="preserve"> shall not be completed if the electronic document has been drawn up in conformity with the laws and regulations regarding the drawing up of electronic documents</w:t>
      </w:r>
      <w:r>
        <w:rPr>
          <w:rFonts w:ascii="Cambria" w:hAnsi="Cambria"/>
          <w:sz w:val="17"/>
          <w:szCs w:val="17"/>
          <w:lang w:val="en-GB" w:eastAsia="lv-LV"/>
        </w:rPr>
        <w:t>.</w:t>
      </w:r>
    </w:p>
    <w:p w:rsidR="00FA0337" w:rsidRPr="00501E10" w:rsidRDefault="00501E10">
      <w:pPr>
        <w:rPr>
          <w:lang w:val="en-GB"/>
        </w:rPr>
      </w:pPr>
    </w:p>
    <w:sectPr w:rsidR="00FA0337" w:rsidRPr="00501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10"/>
    <w:rsid w:val="00106713"/>
    <w:rsid w:val="00501E10"/>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10"/>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01E10"/>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501E10"/>
    <w:pPr>
      <w:spacing w:after="200" w:line="276" w:lineRule="auto"/>
      <w:ind w:left="720"/>
      <w:contextualSpacing/>
    </w:pPr>
    <w:rPr>
      <w:rFonts w:ascii="Calibri" w:eastAsia="Calibri" w:hAnsi="Calibri"/>
      <w:sz w:val="22"/>
      <w:szCs w:val="22"/>
    </w:rPr>
  </w:style>
  <w:style w:type="paragraph" w:customStyle="1" w:styleId="naisc">
    <w:name w:val="naisc"/>
    <w:basedOn w:val="Normal"/>
    <w:rsid w:val="00501E10"/>
    <w:pPr>
      <w:spacing w:before="100" w:beforeAutospacing="1" w:after="100" w:afterAutospacing="1"/>
      <w:jc w:val="center"/>
    </w:pPr>
    <w:rPr>
      <w:rFonts w:eastAsia="Arial Unicode MS"/>
      <w:sz w:val="24"/>
      <w:szCs w:val="24"/>
      <w:lang w:val="en-GB"/>
    </w:rPr>
  </w:style>
  <w:style w:type="character" w:customStyle="1" w:styleId="tvhtmlmktable1">
    <w:name w:val="tv_html mk_table1"/>
    <w:rsid w:val="00501E10"/>
  </w:style>
  <w:style w:type="paragraph" w:customStyle="1" w:styleId="naisnod">
    <w:name w:val="naisnod"/>
    <w:basedOn w:val="Normal"/>
    <w:rsid w:val="00501E10"/>
    <w:pPr>
      <w:spacing w:before="100" w:beforeAutospacing="1" w:after="100" w:afterAutospacing="1"/>
      <w:ind w:firstLine="0"/>
      <w:jc w:val="center"/>
    </w:pPr>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10"/>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01E10"/>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501E10"/>
    <w:pPr>
      <w:spacing w:after="200" w:line="276" w:lineRule="auto"/>
      <w:ind w:left="720"/>
      <w:contextualSpacing/>
    </w:pPr>
    <w:rPr>
      <w:rFonts w:ascii="Calibri" w:eastAsia="Calibri" w:hAnsi="Calibri"/>
      <w:sz w:val="22"/>
      <w:szCs w:val="22"/>
    </w:rPr>
  </w:style>
  <w:style w:type="paragraph" w:customStyle="1" w:styleId="naisc">
    <w:name w:val="naisc"/>
    <w:basedOn w:val="Normal"/>
    <w:rsid w:val="00501E10"/>
    <w:pPr>
      <w:spacing w:before="100" w:beforeAutospacing="1" w:after="100" w:afterAutospacing="1"/>
      <w:jc w:val="center"/>
    </w:pPr>
    <w:rPr>
      <w:rFonts w:eastAsia="Arial Unicode MS"/>
      <w:sz w:val="24"/>
      <w:szCs w:val="24"/>
      <w:lang w:val="en-GB"/>
    </w:rPr>
  </w:style>
  <w:style w:type="character" w:customStyle="1" w:styleId="tvhtmlmktable1">
    <w:name w:val="tv_html mk_table1"/>
    <w:rsid w:val="00501E10"/>
  </w:style>
  <w:style w:type="paragraph" w:customStyle="1" w:styleId="naisnod">
    <w:name w:val="naisnod"/>
    <w:basedOn w:val="Normal"/>
    <w:rsid w:val="00501E10"/>
    <w:pPr>
      <w:spacing w:before="100" w:beforeAutospacing="1" w:after="100" w:afterAutospacing="1"/>
      <w:ind w:firstLine="0"/>
      <w:jc w:val="center"/>
    </w:pPr>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1937</Words>
  <Characters>1105</Characters>
  <Application>Microsoft Office Word</Application>
  <DocSecurity>0</DocSecurity>
  <Lines>9</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2018-09-13T07:49:00Z</dcterms:created>
  <dcterms:modified xsi:type="dcterms:W3CDTF">2018-09-13T07:52:00Z</dcterms:modified>
</cp:coreProperties>
</file>