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1C" w:rsidRPr="00FB39BE" w:rsidRDefault="00AB3F1C" w:rsidP="00FB39BE">
      <w:pPr>
        <w:jc w:val="right"/>
        <w:rPr>
          <w:sz w:val="28"/>
          <w:szCs w:val="28"/>
        </w:rPr>
      </w:pPr>
      <w:r w:rsidRPr="00FB39BE">
        <w:rPr>
          <w:sz w:val="28"/>
          <w:szCs w:val="28"/>
        </w:rPr>
        <w:t>1.pielikums</w:t>
      </w:r>
    </w:p>
    <w:p w:rsidR="00FB39BE" w:rsidRPr="00FB39BE" w:rsidRDefault="00AB3F1C" w:rsidP="00FB39BE">
      <w:pPr>
        <w:jc w:val="right"/>
        <w:rPr>
          <w:sz w:val="28"/>
          <w:szCs w:val="28"/>
        </w:rPr>
      </w:pPr>
      <w:r w:rsidRPr="00FB39BE">
        <w:rPr>
          <w:sz w:val="28"/>
          <w:szCs w:val="28"/>
        </w:rPr>
        <w:t xml:space="preserve"> Ministru kabineta </w:t>
      </w:r>
    </w:p>
    <w:p w:rsidR="00AB3F1C" w:rsidRPr="00FB39BE" w:rsidRDefault="00AB3F1C" w:rsidP="00FB39BE">
      <w:pPr>
        <w:jc w:val="right"/>
        <w:rPr>
          <w:sz w:val="28"/>
          <w:szCs w:val="28"/>
        </w:rPr>
      </w:pPr>
      <w:r w:rsidRPr="00FB39BE">
        <w:rPr>
          <w:sz w:val="28"/>
          <w:szCs w:val="28"/>
        </w:rPr>
        <w:t xml:space="preserve">2010.gada </w:t>
      </w:r>
      <w:r w:rsidR="0008791B">
        <w:rPr>
          <w:sz w:val="28"/>
          <w:szCs w:val="28"/>
        </w:rPr>
        <w:t>29.jūnija</w:t>
      </w:r>
    </w:p>
    <w:p w:rsidR="00AB3F1C" w:rsidRPr="00FB39BE" w:rsidRDefault="00AB3F1C" w:rsidP="00FB39BE">
      <w:pPr>
        <w:jc w:val="right"/>
        <w:rPr>
          <w:sz w:val="28"/>
          <w:szCs w:val="28"/>
        </w:rPr>
      </w:pPr>
      <w:r w:rsidRPr="00FB39BE">
        <w:rPr>
          <w:sz w:val="28"/>
          <w:szCs w:val="28"/>
        </w:rPr>
        <w:t xml:space="preserve"> noteikumiem Nr.</w:t>
      </w:r>
      <w:r w:rsidR="0008791B">
        <w:rPr>
          <w:sz w:val="28"/>
          <w:szCs w:val="28"/>
        </w:rPr>
        <w:t>600</w:t>
      </w:r>
    </w:p>
    <w:p w:rsidR="00954EBF" w:rsidRPr="00510930" w:rsidRDefault="00954EBF" w:rsidP="00510930">
      <w:pPr>
        <w:jc w:val="both"/>
      </w:pPr>
    </w:p>
    <w:p w:rsidR="00667033" w:rsidRPr="00954EBF" w:rsidRDefault="00954EBF" w:rsidP="00954EBF">
      <w:pPr>
        <w:tabs>
          <w:tab w:val="left" w:pos="4860"/>
          <w:tab w:val="left" w:pos="9000"/>
        </w:tabs>
        <w:jc w:val="both"/>
        <w:rPr>
          <w:u w:val="single"/>
        </w:rPr>
      </w:pPr>
      <w:r w:rsidRPr="00954EBF">
        <w:rPr>
          <w:sz w:val="28"/>
          <w:szCs w:val="28"/>
        </w:rPr>
        <w:tab/>
      </w:r>
      <w:r w:rsidRPr="00954EBF">
        <w:rPr>
          <w:sz w:val="28"/>
          <w:szCs w:val="28"/>
          <w:u w:val="single"/>
        </w:rPr>
        <w:tab/>
      </w:r>
    </w:p>
    <w:p w:rsidR="00A13402" w:rsidRDefault="0031455F" w:rsidP="00954EBF">
      <w:pPr>
        <w:tabs>
          <w:tab w:val="left" w:pos="6300"/>
        </w:tabs>
        <w:jc w:val="both"/>
      </w:pPr>
      <w:r>
        <w:tab/>
      </w:r>
      <w:r w:rsidR="00A13402">
        <w:t>(pašvaldība</w:t>
      </w:r>
      <w:r w:rsidR="000364A4">
        <w:t>i</w:t>
      </w:r>
      <w:r w:rsidR="00A13402">
        <w:t>)</w:t>
      </w:r>
    </w:p>
    <w:p w:rsidR="00A13402" w:rsidRPr="00131547" w:rsidRDefault="00A13402" w:rsidP="00510930">
      <w:pPr>
        <w:jc w:val="both"/>
      </w:pPr>
    </w:p>
    <w:p w:rsidR="00AB3F1C" w:rsidRPr="00A13402" w:rsidRDefault="00667033" w:rsidP="00FB39BE">
      <w:pPr>
        <w:jc w:val="center"/>
        <w:rPr>
          <w:b/>
          <w:sz w:val="28"/>
          <w:szCs w:val="28"/>
        </w:rPr>
      </w:pPr>
      <w:r w:rsidRPr="00A13402">
        <w:rPr>
          <w:b/>
          <w:sz w:val="28"/>
          <w:szCs w:val="28"/>
        </w:rPr>
        <w:t>Iesniegums speciālās atļaujas (licences) saņemšanai</w:t>
      </w:r>
    </w:p>
    <w:p w:rsidR="00A13402" w:rsidRPr="00131547" w:rsidRDefault="00A13402" w:rsidP="00FB39BE">
      <w:pPr>
        <w:jc w:val="both"/>
      </w:pPr>
    </w:p>
    <w:p w:rsidR="00A13402" w:rsidRPr="00954EBF" w:rsidRDefault="00A13402" w:rsidP="00954EBF">
      <w:pPr>
        <w:tabs>
          <w:tab w:val="left" w:pos="9000"/>
        </w:tabs>
        <w:ind w:right="71"/>
        <w:jc w:val="both"/>
        <w:rPr>
          <w:sz w:val="28"/>
          <w:szCs w:val="28"/>
        </w:rPr>
      </w:pPr>
      <w:r w:rsidRPr="00954EBF">
        <w:rPr>
          <w:sz w:val="28"/>
          <w:szCs w:val="28"/>
        </w:rPr>
        <w:t xml:space="preserve">Lūdzu izsniegt </w:t>
      </w:r>
      <w:r w:rsidR="00954EBF" w:rsidRPr="00954EBF">
        <w:rPr>
          <w:sz w:val="28"/>
          <w:szCs w:val="28"/>
          <w:u w:val="single"/>
        </w:rPr>
        <w:tab/>
      </w:r>
    </w:p>
    <w:p w:rsidR="00AB3F1C" w:rsidRPr="00A13402" w:rsidRDefault="0031455F" w:rsidP="00954EBF">
      <w:pPr>
        <w:tabs>
          <w:tab w:val="left" w:pos="2700"/>
        </w:tabs>
        <w:jc w:val="both"/>
      </w:pPr>
      <w:r>
        <w:tab/>
      </w:r>
      <w:r w:rsidR="00A13402" w:rsidRPr="00A13402">
        <w:t>(komersanta veids, firma, vienotais reģistrācijas numurs,</w:t>
      </w:r>
    </w:p>
    <w:p w:rsidR="00954EBF" w:rsidRDefault="00954EBF" w:rsidP="00954EBF">
      <w:pPr>
        <w:tabs>
          <w:tab w:val="left" w:pos="9000"/>
        </w:tabs>
        <w:rPr>
          <w:sz w:val="28"/>
          <w:szCs w:val="28"/>
          <w:u w:val="single"/>
        </w:rPr>
      </w:pPr>
      <w:r w:rsidRPr="00954EBF">
        <w:rPr>
          <w:sz w:val="28"/>
          <w:szCs w:val="28"/>
          <w:u w:val="single"/>
        </w:rPr>
        <w:tab/>
      </w:r>
    </w:p>
    <w:p w:rsidR="00A13402" w:rsidRPr="00A13402" w:rsidRDefault="00A13402" w:rsidP="00954EBF">
      <w:pPr>
        <w:jc w:val="center"/>
      </w:pPr>
      <w:r w:rsidRPr="00A13402">
        <w:t>juridiskā adrese, tālruņa numurs</w:t>
      </w:r>
      <w:r w:rsidR="00D26AF4">
        <w:t>, e-pasta adrese</w:t>
      </w:r>
      <w:r w:rsidRPr="00A13402">
        <w:t>)</w:t>
      </w:r>
    </w:p>
    <w:p w:rsidR="0031455F" w:rsidRPr="00131547" w:rsidRDefault="0031455F" w:rsidP="0031455F">
      <w:pPr>
        <w:jc w:val="both"/>
        <w:rPr>
          <w:sz w:val="20"/>
          <w:szCs w:val="20"/>
        </w:rPr>
      </w:pPr>
    </w:p>
    <w:p w:rsidR="00954EBF" w:rsidRPr="00954EBF" w:rsidRDefault="00A13402" w:rsidP="00954EBF">
      <w:pPr>
        <w:tabs>
          <w:tab w:val="left" w:pos="9000"/>
        </w:tabs>
        <w:rPr>
          <w:sz w:val="28"/>
          <w:szCs w:val="28"/>
          <w:u w:val="single"/>
        </w:rPr>
      </w:pPr>
      <w:r w:rsidRPr="00954EBF">
        <w:rPr>
          <w:sz w:val="28"/>
          <w:szCs w:val="28"/>
        </w:rPr>
        <w:t>speciālo atļauju (licenci) kremācijas veikšanai</w:t>
      </w:r>
      <w:r w:rsidR="00954EBF" w:rsidRPr="00954EBF">
        <w:rPr>
          <w:sz w:val="28"/>
          <w:szCs w:val="28"/>
        </w:rPr>
        <w:t xml:space="preserve"> </w:t>
      </w:r>
      <w:r w:rsidR="00954EBF" w:rsidRPr="00954EBF">
        <w:rPr>
          <w:sz w:val="28"/>
          <w:szCs w:val="28"/>
          <w:u w:val="single"/>
        </w:rPr>
        <w:tab/>
      </w:r>
      <w:r w:rsidR="00954EBF" w:rsidRPr="00954EBF">
        <w:rPr>
          <w:sz w:val="28"/>
          <w:szCs w:val="28"/>
        </w:rPr>
        <w:t>.</w:t>
      </w:r>
    </w:p>
    <w:p w:rsidR="00A13402" w:rsidRDefault="00A13402" w:rsidP="00954EBF">
      <w:pPr>
        <w:tabs>
          <w:tab w:val="left" w:pos="6300"/>
        </w:tabs>
      </w:pPr>
      <w:r w:rsidRPr="00A13402">
        <w:rPr>
          <w:b/>
        </w:rPr>
        <w:tab/>
      </w:r>
      <w:r w:rsidR="00D26AF4" w:rsidRPr="00954EBF">
        <w:t>(</w:t>
      </w:r>
      <w:r w:rsidR="000364A4">
        <w:t>kr</w:t>
      </w:r>
      <w:r w:rsidR="00D26AF4">
        <w:t>ematorija</w:t>
      </w:r>
      <w:r w:rsidR="0031455F">
        <w:t>s</w:t>
      </w:r>
      <w:r w:rsidR="00D26AF4">
        <w:t xml:space="preserve"> adrese)</w:t>
      </w:r>
    </w:p>
    <w:p w:rsidR="0031455F" w:rsidRPr="00131547" w:rsidRDefault="0031455F" w:rsidP="0031455F">
      <w:pPr>
        <w:jc w:val="both"/>
        <w:rPr>
          <w:sz w:val="16"/>
          <w:szCs w:val="16"/>
        </w:rPr>
      </w:pPr>
    </w:p>
    <w:p w:rsidR="00A13402" w:rsidRPr="00954EBF" w:rsidRDefault="00A13402" w:rsidP="00FB39BE">
      <w:pPr>
        <w:rPr>
          <w:sz w:val="28"/>
          <w:szCs w:val="28"/>
        </w:rPr>
      </w:pPr>
      <w:r w:rsidRPr="00954EBF">
        <w:rPr>
          <w:sz w:val="28"/>
          <w:szCs w:val="28"/>
        </w:rPr>
        <w:t>Pielikumā:</w:t>
      </w:r>
    </w:p>
    <w:p w:rsidR="00FD3CF6" w:rsidRPr="00ED5367" w:rsidRDefault="00ED5367" w:rsidP="00ED5367">
      <w:pPr>
        <w:ind w:left="1514" w:hanging="255"/>
        <w:jc w:val="both"/>
        <w:rPr>
          <w:spacing w:val="-4"/>
        </w:rPr>
      </w:pPr>
      <w:r>
        <w:t>1. D</w:t>
      </w:r>
      <w:r w:rsidR="00504DF0">
        <w:t>okument</w:t>
      </w:r>
      <w:r w:rsidR="00FD3CF6" w:rsidRPr="00FD3CF6">
        <w:t xml:space="preserve">s, kas apliecina komersanta tiesības izmantot nekustamo īpašumu </w:t>
      </w:r>
      <w:r w:rsidR="00FD3CF6" w:rsidRPr="00ED5367">
        <w:rPr>
          <w:spacing w:val="-4"/>
        </w:rPr>
        <w:t>(ēku) kremācijas veikšanai, ja šis nekustamais īpašums nav komersanta īpašumā;</w:t>
      </w:r>
    </w:p>
    <w:p w:rsidR="007543B0" w:rsidRPr="00712022" w:rsidRDefault="00ED5367" w:rsidP="00ED5367">
      <w:pPr>
        <w:ind w:left="1486" w:hanging="227"/>
        <w:jc w:val="both"/>
      </w:pPr>
      <w:r>
        <w:t>2. D</w:t>
      </w:r>
      <w:r w:rsidR="00504DF0">
        <w:t>okumenti, kas apliecina, ka ēkā</w:t>
      </w:r>
      <w:r w:rsidR="007543B0" w:rsidRPr="00712022">
        <w:t>, kurā komersants veiks kremāciju</w:t>
      </w:r>
      <w:r w:rsidR="000E080E">
        <w:t>,</w:t>
      </w:r>
      <w:r w:rsidR="007543B0" w:rsidRPr="00712022">
        <w:t xml:space="preserve"> ir:</w:t>
      </w:r>
    </w:p>
    <w:p w:rsidR="007543B0" w:rsidRPr="00712022" w:rsidRDefault="00ED5367" w:rsidP="00ED5367">
      <w:pPr>
        <w:ind w:left="1684" w:hanging="425"/>
        <w:jc w:val="both"/>
      </w:pPr>
      <w:r>
        <w:t>2.1. </w:t>
      </w:r>
      <w:r w:rsidR="00504DF0">
        <w:t>atsevišķa</w:t>
      </w:r>
      <w:r w:rsidR="007543B0">
        <w:t xml:space="preserve"> </w:t>
      </w:r>
      <w:r w:rsidR="00504DF0">
        <w:t>telpa</w:t>
      </w:r>
      <w:r w:rsidR="007543B0" w:rsidRPr="00712022">
        <w:t>, kurā ir speciāla krāsns miruša cilvēka (turpmāk</w:t>
      </w:r>
      <w:r w:rsidR="000E080E">
        <w:t xml:space="preserve"> – </w:t>
      </w:r>
      <w:r w:rsidR="007543B0" w:rsidRPr="00712022">
        <w:t>mirušais) ķermeņa kremēšanai;</w:t>
      </w:r>
    </w:p>
    <w:p w:rsidR="007543B0" w:rsidRPr="00712022" w:rsidRDefault="00ED5367" w:rsidP="00ED5367">
      <w:pPr>
        <w:ind w:left="1684" w:hanging="425"/>
        <w:jc w:val="both"/>
      </w:pPr>
      <w:r>
        <w:t>2.2. </w:t>
      </w:r>
      <w:r w:rsidR="00504DF0" w:rsidRPr="000470AB">
        <w:rPr>
          <w:spacing w:val="-2"/>
        </w:rPr>
        <w:t>telpa</w:t>
      </w:r>
      <w:r w:rsidR="007543B0" w:rsidRPr="000470AB">
        <w:rPr>
          <w:spacing w:val="-2"/>
        </w:rPr>
        <w:t>, kurā mirušo sagatavo kremācijai, un viet</w:t>
      </w:r>
      <w:r w:rsidR="000E080E" w:rsidRPr="000470AB">
        <w:rPr>
          <w:spacing w:val="-2"/>
        </w:rPr>
        <w:t>a</w:t>
      </w:r>
      <w:r w:rsidR="007543B0" w:rsidRPr="000470AB">
        <w:rPr>
          <w:spacing w:val="-2"/>
        </w:rPr>
        <w:t xml:space="preserve"> mirušā uzglabāšanai temperatūrā</w:t>
      </w:r>
      <w:r w:rsidR="007543B0" w:rsidRPr="00712022">
        <w:t>, kas nepārsniedz 4 °C;</w:t>
      </w:r>
    </w:p>
    <w:p w:rsidR="007543B0" w:rsidRPr="00712022" w:rsidRDefault="00ED5367" w:rsidP="00ED5367">
      <w:pPr>
        <w:ind w:left="1684" w:hanging="425"/>
        <w:jc w:val="both"/>
      </w:pPr>
      <w:r>
        <w:t>2.3. </w:t>
      </w:r>
      <w:r w:rsidR="00504DF0">
        <w:t>atsevišķa telpa</w:t>
      </w:r>
      <w:r w:rsidR="007543B0" w:rsidRPr="00712022">
        <w:t>, kurā paredzēta atvadīšanās no mirušā;</w:t>
      </w:r>
    </w:p>
    <w:p w:rsidR="007543B0" w:rsidRPr="00712022" w:rsidRDefault="00ED5367" w:rsidP="00ED5367">
      <w:pPr>
        <w:ind w:left="1514" w:hanging="255"/>
        <w:jc w:val="both"/>
      </w:pPr>
      <w:r>
        <w:t>3. D</w:t>
      </w:r>
      <w:r w:rsidR="007543B0" w:rsidRPr="00712022">
        <w:t>okument</w:t>
      </w:r>
      <w:r w:rsidR="000E080E">
        <w:t>i</w:t>
      </w:r>
      <w:r w:rsidR="007543B0" w:rsidRPr="00712022">
        <w:t>, ka</w:t>
      </w:r>
      <w:r w:rsidR="007543B0">
        <w:t>s apliecina, ka</w:t>
      </w:r>
      <w:r w:rsidR="007543B0" w:rsidRPr="00712022">
        <w:t xml:space="preserve"> minētās t</w:t>
      </w:r>
      <w:r w:rsidR="007543B0">
        <w:t>elpas un telpa, kurā komersants</w:t>
      </w:r>
      <w:r w:rsidR="007543B0" w:rsidRPr="00712022">
        <w:t xml:space="preserve"> kārto lietvedību</w:t>
      </w:r>
      <w:r w:rsidR="000E080E">
        <w:t>,</w:t>
      </w:r>
      <w:r w:rsidR="007543B0" w:rsidRPr="00712022">
        <w:t xml:space="preserve"> ir aprīkota</w:t>
      </w:r>
      <w:r w:rsidR="000E080E">
        <w:t>s</w:t>
      </w:r>
      <w:r w:rsidR="007543B0" w:rsidRPr="00712022">
        <w:t xml:space="preserve"> ar signalizāciju un piekļuves kontroles sistēmu un nodrošināta</w:t>
      </w:r>
      <w:r w:rsidR="000E080E">
        <w:t>s</w:t>
      </w:r>
      <w:r w:rsidR="007543B0" w:rsidRPr="00712022">
        <w:t xml:space="preserve"> pret nepiederošu personu neatļautu iekļūšanu;</w:t>
      </w:r>
    </w:p>
    <w:p w:rsidR="007543B0" w:rsidRDefault="00ED5367" w:rsidP="00ED5367">
      <w:pPr>
        <w:ind w:left="1514" w:hanging="255"/>
        <w:jc w:val="both"/>
      </w:pPr>
      <w:r>
        <w:t>4. V</w:t>
      </w:r>
      <w:r w:rsidR="007543B0" w:rsidRPr="007543B0">
        <w:t>alsts nodevas sama</w:t>
      </w:r>
      <w:r w:rsidR="007543B0">
        <w:t>ksu apliecinoša dokumenta kopija</w:t>
      </w:r>
      <w:r w:rsidR="007543B0" w:rsidRPr="007543B0">
        <w:t xml:space="preserve"> vai ar internetbankas starp</w:t>
      </w:r>
      <w:r w:rsidR="007543B0">
        <w:t>niecību veiktā maksājuma izdruka;</w:t>
      </w:r>
    </w:p>
    <w:p w:rsidR="007543B0" w:rsidRDefault="00ED5367" w:rsidP="00ED5367">
      <w:pPr>
        <w:tabs>
          <w:tab w:val="left" w:pos="9000"/>
        </w:tabs>
        <w:ind w:left="1486" w:hanging="227"/>
        <w:jc w:val="both"/>
      </w:pPr>
      <w:r>
        <w:t>5. </w:t>
      </w:r>
      <w:r w:rsidR="000E080E" w:rsidRPr="00954EBF">
        <w:rPr>
          <w:sz w:val="28"/>
          <w:szCs w:val="28"/>
          <w:u w:val="single"/>
        </w:rPr>
        <w:tab/>
      </w:r>
      <w:r w:rsidR="007543B0">
        <w:t>;</w:t>
      </w:r>
    </w:p>
    <w:p w:rsidR="007543B0" w:rsidRDefault="00ED5367" w:rsidP="00ED5367">
      <w:pPr>
        <w:tabs>
          <w:tab w:val="left" w:pos="9000"/>
        </w:tabs>
        <w:ind w:left="1486" w:hanging="227"/>
        <w:jc w:val="both"/>
      </w:pPr>
      <w:r>
        <w:t>6. </w:t>
      </w:r>
      <w:r w:rsidR="000E080E" w:rsidRPr="00954EBF">
        <w:rPr>
          <w:sz w:val="28"/>
          <w:szCs w:val="28"/>
          <w:u w:val="single"/>
        </w:rPr>
        <w:tab/>
      </w:r>
      <w:r w:rsidR="001069D4">
        <w:t>;</w:t>
      </w:r>
    </w:p>
    <w:p w:rsidR="001069D4" w:rsidRPr="007543B0" w:rsidRDefault="00ED5367" w:rsidP="00ED5367">
      <w:pPr>
        <w:tabs>
          <w:tab w:val="left" w:pos="9000"/>
        </w:tabs>
        <w:ind w:left="1486" w:hanging="227"/>
        <w:jc w:val="both"/>
      </w:pPr>
      <w:r>
        <w:t>7. </w:t>
      </w:r>
      <w:r w:rsidR="000E080E" w:rsidRPr="00954EBF">
        <w:rPr>
          <w:sz w:val="28"/>
          <w:szCs w:val="28"/>
          <w:u w:val="single"/>
        </w:rPr>
        <w:tab/>
      </w:r>
      <w:r w:rsidR="001069D4">
        <w:t>.</w:t>
      </w:r>
    </w:p>
    <w:p w:rsidR="0031455F" w:rsidRPr="00510930" w:rsidRDefault="0031455F" w:rsidP="0031455F">
      <w:pPr>
        <w:jc w:val="both"/>
      </w:pPr>
    </w:p>
    <w:p w:rsidR="00AB3F1C" w:rsidRPr="00954EBF" w:rsidRDefault="00E14E51" w:rsidP="00954EBF">
      <w:pPr>
        <w:tabs>
          <w:tab w:val="left" w:pos="9000"/>
        </w:tabs>
        <w:rPr>
          <w:sz w:val="28"/>
          <w:szCs w:val="28"/>
        </w:rPr>
      </w:pPr>
      <w:r w:rsidRPr="00954EBF">
        <w:rPr>
          <w:sz w:val="28"/>
          <w:szCs w:val="28"/>
        </w:rPr>
        <w:t>Speciālo atļauju (licenci) vēlos saņemt ele</w:t>
      </w:r>
      <w:r w:rsidR="00FB39BE" w:rsidRPr="00954EBF">
        <w:rPr>
          <w:sz w:val="28"/>
          <w:szCs w:val="28"/>
        </w:rPr>
        <w:t xml:space="preserve">ktroniska dokumenta </w:t>
      </w:r>
      <w:r w:rsidR="003E2C27">
        <w:rPr>
          <w:sz w:val="28"/>
          <w:szCs w:val="28"/>
        </w:rPr>
        <w:t>veid</w:t>
      </w:r>
      <w:r w:rsidR="00FB39BE" w:rsidRPr="00954EBF">
        <w:rPr>
          <w:sz w:val="28"/>
          <w:szCs w:val="28"/>
        </w:rPr>
        <w:t>ā</w:t>
      </w:r>
      <w:r w:rsidR="00954EBF">
        <w:rPr>
          <w:sz w:val="28"/>
          <w:szCs w:val="28"/>
        </w:rPr>
        <w:t xml:space="preserve"> </w:t>
      </w:r>
      <w:r w:rsidR="00954EBF" w:rsidRPr="00954EBF">
        <w:rPr>
          <w:sz w:val="28"/>
          <w:szCs w:val="28"/>
          <w:u w:val="single"/>
        </w:rPr>
        <w:tab/>
      </w:r>
    </w:p>
    <w:p w:rsidR="00E14E51" w:rsidRPr="000470AB" w:rsidRDefault="00E14E51" w:rsidP="00954EBF">
      <w:pPr>
        <w:tabs>
          <w:tab w:val="left" w:pos="8100"/>
        </w:tabs>
      </w:pPr>
      <w:r w:rsidRPr="000470AB">
        <w:tab/>
      </w:r>
      <w:r w:rsidR="00954EBF" w:rsidRPr="000470AB">
        <w:t>(</w:t>
      </w:r>
      <w:r w:rsidRPr="000470AB">
        <w:t>Jā/Nē</w:t>
      </w:r>
      <w:r w:rsidR="00954EBF" w:rsidRPr="000470AB">
        <w:t>)</w:t>
      </w:r>
    </w:p>
    <w:p w:rsidR="00AB3F1C" w:rsidRPr="00A11412" w:rsidRDefault="00AB3F1C" w:rsidP="00131547">
      <w:pPr>
        <w:jc w:val="both"/>
        <w:rPr>
          <w:sz w:val="16"/>
          <w:szCs w:val="16"/>
        </w:rPr>
      </w:pPr>
    </w:p>
    <w:p w:rsidR="00E14E51" w:rsidRPr="00954EBF" w:rsidRDefault="00E14E51" w:rsidP="003E2C27">
      <w:pPr>
        <w:tabs>
          <w:tab w:val="left" w:pos="5760"/>
          <w:tab w:val="left" w:pos="6480"/>
          <w:tab w:val="left" w:pos="9000"/>
        </w:tabs>
        <w:jc w:val="both"/>
        <w:rPr>
          <w:sz w:val="28"/>
          <w:szCs w:val="28"/>
        </w:rPr>
      </w:pPr>
      <w:r w:rsidRPr="00954EBF">
        <w:rPr>
          <w:sz w:val="28"/>
          <w:szCs w:val="28"/>
        </w:rPr>
        <w:t xml:space="preserve">Komersanta </w:t>
      </w:r>
      <w:r w:rsidR="005D21CB" w:rsidRPr="00954EBF">
        <w:rPr>
          <w:sz w:val="28"/>
          <w:szCs w:val="28"/>
        </w:rPr>
        <w:t>pārstāvis</w:t>
      </w:r>
      <w:r w:rsidRPr="00954EBF">
        <w:rPr>
          <w:sz w:val="28"/>
          <w:szCs w:val="28"/>
        </w:rPr>
        <w:t xml:space="preserve"> </w:t>
      </w:r>
      <w:r w:rsidR="003E2C27" w:rsidRPr="003E2C27">
        <w:rPr>
          <w:sz w:val="28"/>
          <w:szCs w:val="28"/>
          <w:u w:val="single"/>
        </w:rPr>
        <w:tab/>
      </w:r>
      <w:r w:rsidR="003E2C27">
        <w:rPr>
          <w:sz w:val="28"/>
          <w:szCs w:val="28"/>
        </w:rPr>
        <w:tab/>
      </w:r>
      <w:r w:rsidR="003E2C27" w:rsidRPr="00954EBF">
        <w:rPr>
          <w:sz w:val="28"/>
          <w:szCs w:val="28"/>
          <w:u w:val="single"/>
        </w:rPr>
        <w:tab/>
      </w:r>
    </w:p>
    <w:p w:rsidR="00E14E51" w:rsidRDefault="00E14E51" w:rsidP="003E2C27">
      <w:pPr>
        <w:tabs>
          <w:tab w:val="left" w:pos="3240"/>
          <w:tab w:val="left" w:pos="7380"/>
        </w:tabs>
        <w:jc w:val="both"/>
      </w:pPr>
      <w:r>
        <w:tab/>
        <w:t xml:space="preserve">(vārds </w:t>
      </w:r>
      <w:r w:rsidR="003E2C27">
        <w:t xml:space="preserve">un </w:t>
      </w:r>
      <w:r>
        <w:t>uzvārds</w:t>
      </w:r>
      <w:r w:rsidR="003E2C27">
        <w:t>)</w:t>
      </w:r>
      <w:r w:rsidR="003E2C27">
        <w:tab/>
        <w:t>(paraksts*</w:t>
      </w:r>
      <w:r>
        <w:t>)</w:t>
      </w:r>
    </w:p>
    <w:p w:rsidR="00E14E51" w:rsidRDefault="003E2C27" w:rsidP="003E2C27">
      <w:pPr>
        <w:tabs>
          <w:tab w:val="left" w:pos="2880"/>
        </w:tabs>
        <w:jc w:val="both"/>
        <w:rPr>
          <w:sz w:val="28"/>
          <w:szCs w:val="28"/>
          <w:u w:val="single"/>
        </w:rPr>
      </w:pPr>
      <w:r w:rsidRPr="003E2C27">
        <w:rPr>
          <w:sz w:val="28"/>
          <w:szCs w:val="28"/>
          <w:u w:val="single"/>
        </w:rPr>
        <w:tab/>
      </w:r>
    </w:p>
    <w:p w:rsidR="003E2C27" w:rsidRPr="003E2C27" w:rsidRDefault="003E2C27" w:rsidP="003E2C27">
      <w:pPr>
        <w:tabs>
          <w:tab w:val="left" w:pos="900"/>
        </w:tabs>
        <w:jc w:val="both"/>
      </w:pPr>
      <w:r>
        <w:tab/>
      </w:r>
      <w:r w:rsidRPr="003E2C27">
        <w:t>(datums</w:t>
      </w:r>
      <w:r>
        <w:t>*</w:t>
      </w:r>
      <w:r w:rsidRPr="003E2C27">
        <w:t>)</w:t>
      </w:r>
    </w:p>
    <w:p w:rsidR="00DE4E03" w:rsidRPr="003E2C27" w:rsidRDefault="00DE4E03" w:rsidP="00FB39BE">
      <w:pPr>
        <w:jc w:val="both"/>
      </w:pPr>
    </w:p>
    <w:p w:rsidR="00AB3F1C" w:rsidRPr="00212EDF" w:rsidRDefault="003E2C27" w:rsidP="008C3F8E">
      <w:pPr>
        <w:jc w:val="both"/>
        <w:rPr>
          <w:spacing w:val="-4"/>
        </w:rPr>
      </w:pPr>
      <w:r w:rsidRPr="00212EDF">
        <w:rPr>
          <w:spacing w:val="-4"/>
        </w:rPr>
        <w:t xml:space="preserve">Piezīme. </w:t>
      </w:r>
      <w:r w:rsidR="00212EDF" w:rsidRPr="00212EDF">
        <w:rPr>
          <w:spacing w:val="-4"/>
        </w:rPr>
        <w:t xml:space="preserve">* </w:t>
      </w:r>
      <w:r w:rsidR="00AB3F1C" w:rsidRPr="00212EDF">
        <w:rPr>
          <w:spacing w:val="-4"/>
        </w:rPr>
        <w:t>Dokumenta rekvizītus</w:t>
      </w:r>
      <w:r w:rsidR="0031455F" w:rsidRPr="00212EDF">
        <w:rPr>
          <w:spacing w:val="-4"/>
        </w:rPr>
        <w:t xml:space="preserve"> </w:t>
      </w:r>
      <w:r w:rsidRPr="00212EDF">
        <w:rPr>
          <w:spacing w:val="-4"/>
        </w:rPr>
        <w:t>"paraksts" un "</w:t>
      </w:r>
      <w:r w:rsidR="00AB3F1C" w:rsidRPr="00212EDF">
        <w:rPr>
          <w:spacing w:val="-4"/>
        </w:rPr>
        <w:t>datums</w:t>
      </w:r>
      <w:r w:rsidR="0031455F" w:rsidRPr="00212EDF">
        <w:rPr>
          <w:spacing w:val="-4"/>
        </w:rPr>
        <w:t>"</w:t>
      </w:r>
      <w:r w:rsidR="00AB3F1C" w:rsidRPr="00212EDF">
        <w:rPr>
          <w:spacing w:val="-4"/>
        </w:rPr>
        <w:t xml:space="preserve"> neaizpilda, ja elektroniskais dokuments ir </w:t>
      </w:r>
      <w:r w:rsidRPr="00212EDF">
        <w:rPr>
          <w:spacing w:val="-4"/>
        </w:rPr>
        <w:t>sagatavots</w:t>
      </w:r>
      <w:r w:rsidR="00AB3F1C" w:rsidRPr="00212EDF">
        <w:rPr>
          <w:spacing w:val="-4"/>
        </w:rPr>
        <w:t xml:space="preserve"> atbilstoši normatīvaj</w:t>
      </w:r>
      <w:r w:rsidRPr="00212EDF">
        <w:rPr>
          <w:spacing w:val="-4"/>
        </w:rPr>
        <w:t>iem aktiem</w:t>
      </w:r>
      <w:r w:rsidR="00AB3F1C" w:rsidRPr="00212EDF">
        <w:rPr>
          <w:spacing w:val="-4"/>
        </w:rPr>
        <w:t xml:space="preserve"> par elektronisko dokumentu noformēšanu.</w:t>
      </w:r>
    </w:p>
    <w:p w:rsidR="006A5DFD" w:rsidRPr="003E2C27" w:rsidRDefault="006A5DFD" w:rsidP="003E2C27">
      <w:pPr>
        <w:ind w:firstLine="720"/>
        <w:jc w:val="both"/>
      </w:pPr>
    </w:p>
    <w:sectPr w:rsidR="006A5DFD" w:rsidRPr="003E2C27" w:rsidSect="0048467E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FB" w:rsidRDefault="003F60FB">
      <w:r>
        <w:separator/>
      </w:r>
    </w:p>
  </w:endnote>
  <w:endnote w:type="continuationSeparator" w:id="0">
    <w:p w:rsidR="003F60FB" w:rsidRDefault="003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8E" w:rsidRPr="00FB39BE" w:rsidRDefault="008C3F8E" w:rsidP="00FB39BE">
    <w:pPr>
      <w:pStyle w:val="Footer"/>
      <w:rPr>
        <w:sz w:val="16"/>
        <w:szCs w:val="16"/>
      </w:rPr>
    </w:pPr>
    <w:r w:rsidRPr="00FB39BE">
      <w:rPr>
        <w:sz w:val="16"/>
        <w:szCs w:val="16"/>
      </w:rPr>
      <w:t>N1754_0p1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FB" w:rsidRDefault="003F60FB">
      <w:r>
        <w:separator/>
      </w:r>
    </w:p>
  </w:footnote>
  <w:footnote w:type="continuationSeparator" w:id="0">
    <w:p w:rsidR="003F60FB" w:rsidRDefault="003F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8E" w:rsidRDefault="008C3F8E" w:rsidP="00843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F8E" w:rsidRDefault="008C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8E" w:rsidRDefault="008C3F8E" w:rsidP="00843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8C0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F8E" w:rsidRDefault="008C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2F5"/>
    <w:multiLevelType w:val="hybridMultilevel"/>
    <w:tmpl w:val="61CC57CA"/>
    <w:lvl w:ilvl="0" w:tplc="3B4EACD0">
      <w:start w:val="1"/>
      <w:numFmt w:val="bullet"/>
      <w:lvlText w:val="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5744279"/>
    <w:multiLevelType w:val="hybridMultilevel"/>
    <w:tmpl w:val="414ECF34"/>
    <w:lvl w:ilvl="0" w:tplc="7D967042">
      <w:start w:val="1"/>
      <w:numFmt w:val="bullet"/>
      <w:lvlText w:val="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8006873"/>
    <w:multiLevelType w:val="hybridMultilevel"/>
    <w:tmpl w:val="93B4D976"/>
    <w:lvl w:ilvl="0" w:tplc="0426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69135F5"/>
    <w:multiLevelType w:val="hybridMultilevel"/>
    <w:tmpl w:val="1D246BB6"/>
    <w:lvl w:ilvl="0" w:tplc="BA8AB9C6">
      <w:start w:val="1"/>
      <w:numFmt w:val="bullet"/>
      <w:lvlText w:val="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F1C"/>
    <w:rsid w:val="00000E99"/>
    <w:rsid w:val="000364A4"/>
    <w:rsid w:val="000470AB"/>
    <w:rsid w:val="00076D64"/>
    <w:rsid w:val="00086AB7"/>
    <w:rsid w:val="0008791B"/>
    <w:rsid w:val="00092DA3"/>
    <w:rsid w:val="000E080E"/>
    <w:rsid w:val="001069D4"/>
    <w:rsid w:val="00131547"/>
    <w:rsid w:val="00212EDF"/>
    <w:rsid w:val="002164E6"/>
    <w:rsid w:val="002208E2"/>
    <w:rsid w:val="002E4CCC"/>
    <w:rsid w:val="00306616"/>
    <w:rsid w:val="0031455F"/>
    <w:rsid w:val="003D7C3A"/>
    <w:rsid w:val="003E2C27"/>
    <w:rsid w:val="003F60FB"/>
    <w:rsid w:val="00440C90"/>
    <w:rsid w:val="0048467E"/>
    <w:rsid w:val="004851D3"/>
    <w:rsid w:val="00486532"/>
    <w:rsid w:val="004F5E78"/>
    <w:rsid w:val="00504DF0"/>
    <w:rsid w:val="00510930"/>
    <w:rsid w:val="005D21CB"/>
    <w:rsid w:val="00667033"/>
    <w:rsid w:val="006A5DFD"/>
    <w:rsid w:val="0070316D"/>
    <w:rsid w:val="007063B7"/>
    <w:rsid w:val="00712022"/>
    <w:rsid w:val="007543B0"/>
    <w:rsid w:val="007E1FC9"/>
    <w:rsid w:val="00843E56"/>
    <w:rsid w:val="008B20FE"/>
    <w:rsid w:val="008C3F8E"/>
    <w:rsid w:val="00954EBF"/>
    <w:rsid w:val="009C007D"/>
    <w:rsid w:val="009C0E8F"/>
    <w:rsid w:val="00A11412"/>
    <w:rsid w:val="00A13402"/>
    <w:rsid w:val="00A161EA"/>
    <w:rsid w:val="00A4016C"/>
    <w:rsid w:val="00AB3F1C"/>
    <w:rsid w:val="00B269FF"/>
    <w:rsid w:val="00B3496D"/>
    <w:rsid w:val="00BA08C0"/>
    <w:rsid w:val="00D26AF4"/>
    <w:rsid w:val="00D85B68"/>
    <w:rsid w:val="00DC2258"/>
    <w:rsid w:val="00DE4E03"/>
    <w:rsid w:val="00E14E51"/>
    <w:rsid w:val="00ED5367"/>
    <w:rsid w:val="00FB39BE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064346-993F-42BB-9BF4-0672432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4E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E03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6A5DFD"/>
    <w:pPr>
      <w:suppressAutoHyphens/>
      <w:spacing w:before="75" w:after="75"/>
      <w:ind w:firstLine="375"/>
      <w:jc w:val="both"/>
    </w:pPr>
    <w:rPr>
      <w:lang w:eastAsia="ar-SA"/>
    </w:rPr>
  </w:style>
  <w:style w:type="character" w:styleId="Hyperlink">
    <w:name w:val="Hyperlink"/>
    <w:rsid w:val="006A5DFD"/>
    <w:rPr>
      <w:color w:val="0000FF"/>
      <w:u w:val="single"/>
    </w:rPr>
  </w:style>
  <w:style w:type="character" w:styleId="PageNumber">
    <w:name w:val="page number"/>
    <w:basedOn w:val="DefaultParagraphFont"/>
    <w:rsid w:val="0048467E"/>
  </w:style>
  <w:style w:type="paragraph" w:styleId="BalloonText">
    <w:name w:val="Balloon Text"/>
    <w:basedOn w:val="Normal"/>
    <w:semiHidden/>
    <w:rsid w:val="0070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,,Kremācijas noteikumi” 1.pielikums</vt:lpstr>
    </vt:vector>
  </TitlesOfParts>
  <Company>IeM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,,Kremācijas noteikumi” 1.pielikums</dc:title>
  <dc:subject>pielikums</dc:subject>
  <dc:creator>Inese Rinča</dc:creator>
  <cp:keywords/>
  <dc:description>inese.rinca@iem.gov.lv_x000d_
67219534</dc:description>
  <cp:lastModifiedBy>noass</cp:lastModifiedBy>
  <cp:revision>3</cp:revision>
  <cp:lastPrinted>2010-06-30T10:38:00Z</cp:lastPrinted>
  <dcterms:created xsi:type="dcterms:W3CDTF">2010-07-01T07:36:00Z</dcterms:created>
  <dcterms:modified xsi:type="dcterms:W3CDTF">2010-07-01T09:32:00Z</dcterms:modified>
</cp:coreProperties>
</file>