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0B" w:rsidRPr="00B146C0" w:rsidRDefault="00C21F0B" w:rsidP="00E46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6C0">
        <w:rPr>
          <w:rFonts w:ascii="Times New Roman" w:hAnsi="Times New Roman" w:cs="Times New Roman"/>
          <w:sz w:val="28"/>
          <w:szCs w:val="28"/>
        </w:rPr>
        <w:t>2.pielikums</w:t>
      </w:r>
    </w:p>
    <w:p w:rsidR="00C21F0B" w:rsidRPr="00B146C0" w:rsidRDefault="00C21F0B" w:rsidP="00E46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6C0">
        <w:rPr>
          <w:rFonts w:ascii="Times New Roman" w:hAnsi="Times New Roman" w:cs="Times New Roman"/>
          <w:sz w:val="28"/>
          <w:szCs w:val="28"/>
        </w:rPr>
        <w:t>Ministru kabineta</w:t>
      </w:r>
    </w:p>
    <w:p w:rsidR="00C21F0B" w:rsidRPr="00B146C0" w:rsidRDefault="00263C93" w:rsidP="00E46A09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2010.gada </w:t>
      </w:r>
      <w:r w:rsidR="00C21F0B">
        <w:rPr>
          <w:rFonts w:ascii="Times New Roman" w:hAnsi="Times New Roman" w:cs="Times New Roman"/>
          <w:sz w:val="28"/>
          <w:szCs w:val="28"/>
        </w:rPr>
        <w:t>23. marta</w:t>
      </w:r>
    </w:p>
    <w:p w:rsidR="00C21F0B" w:rsidRPr="00B146C0" w:rsidRDefault="00263C93" w:rsidP="00E46A09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noteikumiem Nr.</w:t>
      </w:r>
      <w:r w:rsidR="00C21F0B">
        <w:rPr>
          <w:rFonts w:ascii="Times New Roman" w:hAnsi="Times New Roman" w:cs="Times New Roman"/>
          <w:sz w:val="28"/>
          <w:szCs w:val="28"/>
        </w:rPr>
        <w:t>273</w:t>
      </w:r>
    </w:p>
    <w:p w:rsidR="00C21F0B" w:rsidRPr="00B146C0" w:rsidRDefault="00C21F0B" w:rsidP="00E46A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:rsidR="00C21F0B" w:rsidRPr="00B146C0" w:rsidRDefault="00C21F0B" w:rsidP="00E46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B146C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Bezdimensiju raksturlielumi un koeficienti</w:t>
      </w:r>
    </w:p>
    <w:p w:rsidR="00C21F0B" w:rsidRPr="00B146C0" w:rsidRDefault="00C21F0B" w:rsidP="00E46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126"/>
        <w:gridCol w:w="4253"/>
        <w:gridCol w:w="1985"/>
      </w:tblGrid>
      <w:tr w:rsidR="00C21F0B" w:rsidRPr="00B146C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Lietošanas</w:t>
            </w:r>
          </w:p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joma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0C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Apzīmējums</w:t>
            </w:r>
          </w:p>
        </w:tc>
      </w:tr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Mehānika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relatīvā tilpuma masa, relatīvais masas blīvums, relatīvais blīvums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d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lineārā deformācija (relatīvais pagarinājums)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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e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Puasona koeficients, Puasona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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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dinamiskais berzes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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(f)</w:t>
            </w:r>
          </w:p>
        </w:tc>
      </w:tr>
      <w:tr w:rsidR="00C21F0B" w:rsidRPr="00B146C0">
        <w:trPr>
          <w:trHeight w:val="170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lietderības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</w:t>
            </w:r>
          </w:p>
        </w:tc>
      </w:tr>
      <w:tr w:rsidR="00C21F0B" w:rsidRPr="00B146C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Siltums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adiabātas rādītājs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</w:t>
            </w:r>
          </w:p>
        </w:tc>
      </w:tr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Elektrība un magnētisms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relatīvā dielektriskā caurlaidība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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r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elektriskā uzņēmība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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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e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transformācijas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k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(</w:t>
            </w:r>
            <w:r w:rsidRPr="00B146C0">
              <w:rPr>
                <w:rFonts w:ascii="Symbol" w:hAnsi="Symbol" w:cs="Symbol"/>
                <w:b/>
                <w:bCs/>
                <w:lang w:eastAsia="lv-LV"/>
              </w:rPr>
              <w:t>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)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relatīvā magnētiskā caurlaidība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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r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magnētiskā uzņēmība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b/>
                <w:bCs/>
                <w:sz w:val="24"/>
                <w:szCs w:val="24"/>
                <w:lang w:eastAsia="lv-LV"/>
              </w:rPr>
              <w:t>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(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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m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)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vijumu skaits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kvalitātes faktors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Courier New" w:hAnsi="Courier New" w:cs="Courier New"/>
                <w:sz w:val="24"/>
                <w:szCs w:val="24"/>
                <w:lang w:eastAsia="lv-LV"/>
              </w:rPr>
              <w:t>Q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dielektrisko zudumu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d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jaudas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</w:t>
            </w:r>
          </w:p>
        </w:tc>
      </w:tr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Gaisma un ar to saistītais elektro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softHyphen/>
              <w:t>magnētiskais starojums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emisijas spēja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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fotonu skaits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p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6C0">
              <w:rPr>
                <w:rFonts w:ascii="Courier New" w:hAnsi="Courier New" w:cs="Courier New"/>
                <w:sz w:val="32"/>
                <w:szCs w:val="32"/>
                <w:lang w:eastAsia="lv-LV"/>
              </w:rPr>
              <w:t>Q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p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Courier New" w:hAnsi="Courier New" w:cs="Courier New"/>
                <w:sz w:val="32"/>
                <w:szCs w:val="32"/>
                <w:lang w:eastAsia="lv-LV"/>
              </w:rPr>
              <w:t>Q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gaismas efektivitāte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V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CIE-kolorimetriskās funkcijas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x(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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)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y(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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)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z(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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)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krāsas koordinātas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x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y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z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spektrālais absorbcijas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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(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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)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optiskais blīvums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D(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</w:t>
            </w:r>
            <w:r w:rsidRPr="00B146C0">
              <w:rPr>
                <w:rFonts w:ascii="RimTimes" w:hAnsi="RimTimes" w:cs="RimTimes"/>
                <w:sz w:val="28"/>
                <w:szCs w:val="28"/>
                <w:lang w:eastAsia="lv-LV"/>
              </w:rPr>
              <w:t>)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refrakcijas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</w:t>
            </w:r>
          </w:p>
        </w:tc>
      </w:tr>
      <w:tr w:rsidR="00C21F0B" w:rsidRPr="00B146C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Akustika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(trokšņu) vājinājuma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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Symbol" w:hAnsi="Symbol" w:cs="Symbol"/>
                <w:sz w:val="28"/>
                <w:szCs w:val="28"/>
                <w:lang w:eastAsia="lv-LV"/>
              </w:rPr>
              <w:t></w:t>
            </w:r>
          </w:p>
        </w:tc>
      </w:tr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Fizikālā ķīmija un molekulārā fizika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relatīvā atommasa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A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r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molekulu vai citu elementārdaļiņu skaits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vielas masas daļa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eutonica Cyr" w:hAnsi="Teutonica Cyr" w:cs="Teutonica Cyr"/>
                <w:sz w:val="24"/>
                <w:szCs w:val="24"/>
                <w:lang w:eastAsia="lv-LV"/>
              </w:rPr>
              <w:t>w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B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vielas mola daļa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x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B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(y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B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)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vielas tilpuma daļa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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B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vielas absolūtā aktivitāte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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B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vielas absolūtā standartaktivitāte (gāzes maisījumā)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</w:t>
            </w:r>
            <w:r w:rsidRPr="00B146C0">
              <w:rPr>
                <w:rFonts w:ascii="Symbol" w:hAnsi="Symbol" w:cs="Symbol"/>
                <w:sz w:val="28"/>
                <w:szCs w:val="28"/>
                <w:vertAlign w:val="superscript"/>
                <w:lang w:eastAsia="lv-LV"/>
              </w:rPr>
              <w:t>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B</w:t>
            </w:r>
          </w:p>
        </w:tc>
      </w:tr>
    </w:tbl>
    <w:p w:rsidR="00C21F0B" w:rsidRPr="00B146C0" w:rsidRDefault="00C21F0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126"/>
        <w:gridCol w:w="4253"/>
        <w:gridCol w:w="1985"/>
      </w:tblGrid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vielas aktivitātes koeficients (šķidrā vai sausā maisījumā)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f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B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izšķīdinātās B vielas aktivitāte,</w:t>
            </w:r>
          </w:p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izšķīdinātās B vielas relatīvā aktivitāte (sevišķi atšķaidītā šķīdumā)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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B</w:t>
            </w:r>
            <w:r w:rsidRPr="00B146C0">
              <w:rPr>
                <w:rFonts w:ascii="Symbol" w:hAnsi="Symbol" w:cs="Symbol"/>
                <w:sz w:val="32"/>
                <w:szCs w:val="32"/>
                <w:lang w:eastAsia="lv-LV"/>
              </w:rPr>
              <w:t>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m,B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izšķīdinātās B vielas aktivitātes koeficients (sevišķi atšķaidītā šķīdumā)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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B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 šķīdinātāja aktivitāte,</w:t>
            </w:r>
          </w:p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 šķīdinātāja relatīvā aktivitāte (sevišķi atšķaidītā šķīdumā)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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A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vielas stehiometriskais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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B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līdzsvara etalonkonstante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K</w:t>
            </w:r>
            <w:r w:rsidRPr="00B146C0">
              <w:rPr>
                <w:rFonts w:ascii="Symbol" w:hAnsi="Symbol" w:cs="Symbol"/>
                <w:sz w:val="28"/>
                <w:szCs w:val="28"/>
                <w:vertAlign w:val="superscript"/>
                <w:lang w:eastAsia="lv-LV"/>
              </w:rPr>
              <w:t>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mikrokanoniskā sadalījuma funkcija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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statistiskais svars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g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siltumdifūzijas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k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T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protonu skaits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Z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jona lādiņš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z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disociācijas pakāpe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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vielas jonu transformācijas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t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B</w:t>
            </w:r>
          </w:p>
        </w:tc>
      </w:tr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Atomu un kodolfizika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protonu skaits, atomnumurs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Z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neitronu skaits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nuklonu skaits, atommasas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A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atoma vai elektrona g-faktors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g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orbitālais kvantu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l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i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L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spina kvantu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s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i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S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pilnā momenta kvantu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j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i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J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kodolspina kvantu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I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hipersīkstruktūras kvantu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F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galvenais kvantu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magnētiskais kvantu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m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i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M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sīkstruktūras konstante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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relatīvais masas deficīts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</w:t>
            </w:r>
            <w:r w:rsidRPr="00B146C0">
              <w:rPr>
                <w:rFonts w:ascii="RimTimes" w:hAnsi="RimTimes" w:cs="RimTimes"/>
                <w:sz w:val="28"/>
                <w:szCs w:val="28"/>
                <w:vertAlign w:val="subscript"/>
                <w:lang w:eastAsia="lv-LV"/>
              </w:rPr>
              <w:t>r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pakojuma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f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iekšējās konversijas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</w:t>
            </w:r>
          </w:p>
        </w:tc>
      </w:tr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Kodolreakcijas un jonizējošais starojums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daļiņas pilnā jonizācija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</w:t>
            </w:r>
            <w:r w:rsidRPr="00B146C0">
              <w:rPr>
                <w:rFonts w:ascii="RimTimes" w:hAnsi="RimTimes" w:cs="RimTimes"/>
                <w:sz w:val="24"/>
                <w:szCs w:val="24"/>
                <w:vertAlign w:val="subscript"/>
                <w:lang w:eastAsia="lv-LV"/>
              </w:rPr>
              <w:t>i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rezonanses neitronu satveršanas varbūtība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p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(neitronu kinētiskās enerģijas) letarģija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u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vidējais enerģijas logaritmiskais dekrements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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neitronu dalīšanās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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ātro neitronu dalīšanās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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siltuma neitronu absorbcijas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f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neitronu ne-noplūdes varbūtība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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neitronu pavairošanās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k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reaktivitāte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</w:t>
            </w:r>
          </w:p>
        </w:tc>
      </w:tr>
    </w:tbl>
    <w:p w:rsidR="00C21F0B" w:rsidRPr="00B146C0" w:rsidRDefault="00C21F0B" w:rsidP="00B5588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146C0"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126"/>
        <w:gridCol w:w="4253"/>
        <w:gridCol w:w="1985"/>
      </w:tblGrid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Kustības daudzuma (impulsa) pārnese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Reinoldsa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Re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Eilera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Eu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Frūda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Fr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Grashofa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Gr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Vēbera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We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Maha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Ma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Knudsena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Kn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Strūhala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Sr</w:t>
            </w:r>
          </w:p>
        </w:tc>
      </w:tr>
      <w:tr w:rsidR="00C21F0B" w:rsidRPr="00B146C0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Siltuma pārnese (siltumapmaiņa)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Furjē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Fo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Peklē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Pe</w:t>
            </w:r>
          </w:p>
        </w:tc>
      </w:tr>
      <w:tr w:rsidR="00C21F0B" w:rsidRPr="00B146C0"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Releja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Ra</w:t>
            </w:r>
          </w:p>
        </w:tc>
      </w:tr>
      <w:tr w:rsidR="00C21F0B" w:rsidRPr="00B146C0">
        <w:trPr>
          <w:trHeight w:val="259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Nuselta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RimTimes" w:hAnsi="RimTimes" w:cs="RimTimes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Nu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Stantona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RimTimes" w:hAnsi="RimTimes" w:cs="RimTimes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St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7435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Vielu pārnese binārā maisījumā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Furjē masas pārneses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Fo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Peklē masas pārneses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Pe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Grashofa masas pārneses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Gr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Nuselta masas pārneses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Nu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Stantona masas pārneses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St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E74357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7435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Vielu konstantes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Prantla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Pr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Šmita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Sc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Lūisa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Le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E74357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7435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Magneto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softHyphen/>
              <w:t>hidrodinamika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magnētiskais Reinoldsa skai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Rm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Alvēna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Al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Hartmana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Ha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Kovlinga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Co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E74357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7435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Cietvielu fizika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atstarošanās kārta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n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tuvās kārtības parametrs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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Debaja–Vallera koeficients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D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Grīneizena parametrs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</w:t>
            </w:r>
            <w:r w:rsidRPr="00B146C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146C0">
              <w:rPr>
                <w:rFonts w:ascii="Teutonica Cyr" w:hAnsi="Teutonica Cyr" w:cs="Teutonica Cyr"/>
                <w:sz w:val="24"/>
                <w:szCs w:val="24"/>
                <w:lang w:eastAsia="lv-LV"/>
              </w:rPr>
              <w:t>Г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Madelunga konstante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sz w:val="24"/>
                <w:szCs w:val="24"/>
                <w:lang w:eastAsia="lv-LV"/>
              </w:rPr>
              <w:t>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kustīgumu attiecība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RimTimes" w:hAnsi="RimTimes" w:cs="RimTimes"/>
                <w:sz w:val="24"/>
                <w:szCs w:val="24"/>
                <w:lang w:eastAsia="lv-LV"/>
              </w:rPr>
              <w:t>b</w:t>
            </w:r>
          </w:p>
        </w:tc>
      </w:tr>
      <w:tr w:rsidR="00C21F0B" w:rsidRPr="00B146C0">
        <w:trPr>
          <w:trHeight w:val="23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0B" w:rsidRPr="00B146C0" w:rsidRDefault="00C21F0B" w:rsidP="00B5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Landaua–Ginzburga skaitlis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B" w:rsidRPr="00B146C0" w:rsidRDefault="00C21F0B" w:rsidP="00E4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6C0">
              <w:rPr>
                <w:rFonts w:ascii="Symbol" w:hAnsi="Symbol" w:cs="Symbol"/>
                <w:b/>
                <w:bCs/>
                <w:sz w:val="24"/>
                <w:szCs w:val="24"/>
                <w:lang w:eastAsia="lv-LV"/>
              </w:rPr>
              <w:t></w:t>
            </w:r>
          </w:p>
        </w:tc>
      </w:tr>
    </w:tbl>
    <w:p w:rsidR="00C21F0B" w:rsidRPr="00B146C0" w:rsidRDefault="00C21F0B" w:rsidP="00E46A09">
      <w:pPr>
        <w:pStyle w:val="NoSpacing"/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C21F0B" w:rsidRPr="00B146C0" w:rsidRDefault="00C21F0B" w:rsidP="00E46A09">
      <w:pPr>
        <w:tabs>
          <w:tab w:val="left" w:pos="6820"/>
          <w:tab w:val="right" w:pos="90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C21F0B" w:rsidRPr="00B146C0" w:rsidSect="00ED0613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20" w:rsidRDefault="00524820" w:rsidP="00C77447">
      <w:pPr>
        <w:spacing w:after="0" w:line="240" w:lineRule="auto"/>
      </w:pPr>
      <w:r>
        <w:separator/>
      </w:r>
    </w:p>
  </w:endnote>
  <w:endnote w:type="continuationSeparator" w:id="0">
    <w:p w:rsidR="00524820" w:rsidRDefault="00524820" w:rsidP="00C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utonica Cyr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20" w:rsidRDefault="00524820" w:rsidP="00C77447">
      <w:pPr>
        <w:spacing w:after="0" w:line="240" w:lineRule="auto"/>
      </w:pPr>
      <w:r>
        <w:separator/>
      </w:r>
    </w:p>
  </w:footnote>
  <w:footnote w:type="continuationSeparator" w:id="0">
    <w:p w:rsidR="00524820" w:rsidRDefault="00524820" w:rsidP="00C7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0B" w:rsidRPr="00ED0613" w:rsidRDefault="00A10B81" w:rsidP="00C77447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D0613">
      <w:rPr>
        <w:rStyle w:val="PageNumber"/>
        <w:rFonts w:ascii="Times New Roman" w:hAnsi="Times New Roman"/>
        <w:sz w:val="24"/>
        <w:szCs w:val="24"/>
      </w:rPr>
      <w:fldChar w:fldCharType="begin"/>
    </w:r>
    <w:r w:rsidR="00C21F0B" w:rsidRPr="00ED0613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D0613">
      <w:rPr>
        <w:rStyle w:val="PageNumber"/>
        <w:rFonts w:ascii="Times New Roman" w:hAnsi="Times New Roman"/>
        <w:sz w:val="24"/>
        <w:szCs w:val="24"/>
      </w:rPr>
      <w:fldChar w:fldCharType="separate"/>
    </w:r>
    <w:r w:rsidR="005B695A">
      <w:rPr>
        <w:rStyle w:val="PageNumber"/>
        <w:rFonts w:ascii="Times New Roman" w:hAnsi="Times New Roman"/>
        <w:noProof/>
        <w:sz w:val="24"/>
        <w:szCs w:val="24"/>
      </w:rPr>
      <w:t>3</w:t>
    </w:r>
    <w:r w:rsidRPr="00ED0613">
      <w:rPr>
        <w:rStyle w:val="PageNumber"/>
        <w:rFonts w:ascii="Times New Roman" w:hAnsi="Times New Roman"/>
        <w:sz w:val="24"/>
        <w:szCs w:val="24"/>
      </w:rPr>
      <w:fldChar w:fldCharType="end"/>
    </w:r>
  </w:p>
  <w:p w:rsidR="00C21F0B" w:rsidRDefault="00C2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2A3"/>
    <w:multiLevelType w:val="hybridMultilevel"/>
    <w:tmpl w:val="E1644AAE"/>
    <w:lvl w:ilvl="0" w:tplc="172C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5711"/>
    <w:multiLevelType w:val="hybridMultilevel"/>
    <w:tmpl w:val="C42C3F84"/>
    <w:lvl w:ilvl="0" w:tplc="172C5048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40A70279"/>
    <w:multiLevelType w:val="hybridMultilevel"/>
    <w:tmpl w:val="347A8390"/>
    <w:lvl w:ilvl="0" w:tplc="0426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" w15:restartNumberingAfterBreak="0">
    <w:nsid w:val="77444669"/>
    <w:multiLevelType w:val="hybridMultilevel"/>
    <w:tmpl w:val="3B1AAFE4"/>
    <w:lvl w:ilvl="0" w:tplc="172C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0EF"/>
    <w:rsid w:val="0001633A"/>
    <w:rsid w:val="00027912"/>
    <w:rsid w:val="0003254D"/>
    <w:rsid w:val="0003584B"/>
    <w:rsid w:val="00046741"/>
    <w:rsid w:val="00047E59"/>
    <w:rsid w:val="00064480"/>
    <w:rsid w:val="00074B59"/>
    <w:rsid w:val="00076374"/>
    <w:rsid w:val="000840E5"/>
    <w:rsid w:val="00091F96"/>
    <w:rsid w:val="000A0D8B"/>
    <w:rsid w:val="000C4776"/>
    <w:rsid w:val="000E0AD2"/>
    <w:rsid w:val="000E1B62"/>
    <w:rsid w:val="000E6820"/>
    <w:rsid w:val="0011438C"/>
    <w:rsid w:val="0013199E"/>
    <w:rsid w:val="0013341F"/>
    <w:rsid w:val="0013459A"/>
    <w:rsid w:val="0013460E"/>
    <w:rsid w:val="001C4A87"/>
    <w:rsid w:val="001E5721"/>
    <w:rsid w:val="00202DCB"/>
    <w:rsid w:val="00212357"/>
    <w:rsid w:val="00242463"/>
    <w:rsid w:val="0024437A"/>
    <w:rsid w:val="00263C93"/>
    <w:rsid w:val="00267F94"/>
    <w:rsid w:val="00276FEC"/>
    <w:rsid w:val="00297BE9"/>
    <w:rsid w:val="002B3B2C"/>
    <w:rsid w:val="002C3711"/>
    <w:rsid w:val="002E351F"/>
    <w:rsid w:val="002F2EDA"/>
    <w:rsid w:val="00307207"/>
    <w:rsid w:val="003107C7"/>
    <w:rsid w:val="0031682C"/>
    <w:rsid w:val="003170EF"/>
    <w:rsid w:val="00331358"/>
    <w:rsid w:val="00362D0D"/>
    <w:rsid w:val="00371562"/>
    <w:rsid w:val="003923AC"/>
    <w:rsid w:val="0039726F"/>
    <w:rsid w:val="003B0909"/>
    <w:rsid w:val="003B3226"/>
    <w:rsid w:val="003B7431"/>
    <w:rsid w:val="003D5F4B"/>
    <w:rsid w:val="003F2423"/>
    <w:rsid w:val="003F5718"/>
    <w:rsid w:val="0041003F"/>
    <w:rsid w:val="00414129"/>
    <w:rsid w:val="00493EE7"/>
    <w:rsid w:val="004A3A13"/>
    <w:rsid w:val="004B7F29"/>
    <w:rsid w:val="004E2189"/>
    <w:rsid w:val="004F2D56"/>
    <w:rsid w:val="005003C5"/>
    <w:rsid w:val="00524820"/>
    <w:rsid w:val="00544161"/>
    <w:rsid w:val="00555513"/>
    <w:rsid w:val="0055777B"/>
    <w:rsid w:val="005660ED"/>
    <w:rsid w:val="00580881"/>
    <w:rsid w:val="00586BD9"/>
    <w:rsid w:val="00590943"/>
    <w:rsid w:val="005A5FAD"/>
    <w:rsid w:val="005B695A"/>
    <w:rsid w:val="005D6A2D"/>
    <w:rsid w:val="005D6D36"/>
    <w:rsid w:val="005E5CE3"/>
    <w:rsid w:val="00601481"/>
    <w:rsid w:val="006156AA"/>
    <w:rsid w:val="00615E8A"/>
    <w:rsid w:val="00617EA8"/>
    <w:rsid w:val="00634A56"/>
    <w:rsid w:val="00634DC1"/>
    <w:rsid w:val="006356DE"/>
    <w:rsid w:val="00644935"/>
    <w:rsid w:val="006827E8"/>
    <w:rsid w:val="0069395C"/>
    <w:rsid w:val="006A3C6E"/>
    <w:rsid w:val="00716FC6"/>
    <w:rsid w:val="007260CB"/>
    <w:rsid w:val="007331F1"/>
    <w:rsid w:val="007379BF"/>
    <w:rsid w:val="0074696F"/>
    <w:rsid w:val="00751B56"/>
    <w:rsid w:val="007630AB"/>
    <w:rsid w:val="00772375"/>
    <w:rsid w:val="007804E9"/>
    <w:rsid w:val="007E0D17"/>
    <w:rsid w:val="00803B97"/>
    <w:rsid w:val="008410C8"/>
    <w:rsid w:val="00842E38"/>
    <w:rsid w:val="008448AF"/>
    <w:rsid w:val="00846E5D"/>
    <w:rsid w:val="00851992"/>
    <w:rsid w:val="0086159C"/>
    <w:rsid w:val="00864927"/>
    <w:rsid w:val="008972C1"/>
    <w:rsid w:val="008B5BD1"/>
    <w:rsid w:val="008B6FF7"/>
    <w:rsid w:val="008C6723"/>
    <w:rsid w:val="008E7D6F"/>
    <w:rsid w:val="008F41EF"/>
    <w:rsid w:val="00932D59"/>
    <w:rsid w:val="00935790"/>
    <w:rsid w:val="00946748"/>
    <w:rsid w:val="00954501"/>
    <w:rsid w:val="00955AA6"/>
    <w:rsid w:val="0097286F"/>
    <w:rsid w:val="009747A2"/>
    <w:rsid w:val="009927EC"/>
    <w:rsid w:val="009A45AB"/>
    <w:rsid w:val="009F4ED3"/>
    <w:rsid w:val="00A061D4"/>
    <w:rsid w:val="00A10B81"/>
    <w:rsid w:val="00A12A2F"/>
    <w:rsid w:val="00A2332B"/>
    <w:rsid w:val="00A54395"/>
    <w:rsid w:val="00A67DED"/>
    <w:rsid w:val="00AA6308"/>
    <w:rsid w:val="00AA7A38"/>
    <w:rsid w:val="00AD515A"/>
    <w:rsid w:val="00AD776D"/>
    <w:rsid w:val="00AF292E"/>
    <w:rsid w:val="00B0663C"/>
    <w:rsid w:val="00B13574"/>
    <w:rsid w:val="00B146C0"/>
    <w:rsid w:val="00B1629D"/>
    <w:rsid w:val="00B36559"/>
    <w:rsid w:val="00B55888"/>
    <w:rsid w:val="00BA1387"/>
    <w:rsid w:val="00BB1825"/>
    <w:rsid w:val="00BC0FF6"/>
    <w:rsid w:val="00BC73B4"/>
    <w:rsid w:val="00BF2CAE"/>
    <w:rsid w:val="00BF2CD4"/>
    <w:rsid w:val="00C21F0B"/>
    <w:rsid w:val="00C77447"/>
    <w:rsid w:val="00C825C0"/>
    <w:rsid w:val="00C83A64"/>
    <w:rsid w:val="00C83D2B"/>
    <w:rsid w:val="00C9616F"/>
    <w:rsid w:val="00CC0BE3"/>
    <w:rsid w:val="00CD6B4F"/>
    <w:rsid w:val="00CF216E"/>
    <w:rsid w:val="00CF594D"/>
    <w:rsid w:val="00D17C71"/>
    <w:rsid w:val="00D20BCE"/>
    <w:rsid w:val="00D2559A"/>
    <w:rsid w:val="00D30C5C"/>
    <w:rsid w:val="00D33F80"/>
    <w:rsid w:val="00D40333"/>
    <w:rsid w:val="00D572A1"/>
    <w:rsid w:val="00DC38F2"/>
    <w:rsid w:val="00DD24DE"/>
    <w:rsid w:val="00DE400C"/>
    <w:rsid w:val="00E46A09"/>
    <w:rsid w:val="00E67109"/>
    <w:rsid w:val="00E70754"/>
    <w:rsid w:val="00E74357"/>
    <w:rsid w:val="00E91B8D"/>
    <w:rsid w:val="00ED0613"/>
    <w:rsid w:val="00F07BFA"/>
    <w:rsid w:val="00F17ABD"/>
    <w:rsid w:val="00F305D0"/>
    <w:rsid w:val="00F4644C"/>
    <w:rsid w:val="00F53B3C"/>
    <w:rsid w:val="00F62425"/>
    <w:rsid w:val="00F66617"/>
    <w:rsid w:val="00FB557A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083B68-2F7C-4E92-89DC-935D79B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5AB"/>
    <w:pPr>
      <w:spacing w:after="200" w:line="276" w:lineRule="auto"/>
    </w:pPr>
    <w:rPr>
      <w:rFonts w:cs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170E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uiPriority w:val="99"/>
    <w:rsid w:val="003170EF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uiPriority w:val="99"/>
    <w:rsid w:val="003170EF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uiPriority w:val="99"/>
    <w:rsid w:val="003170EF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uiPriority w:val="99"/>
    <w:rsid w:val="003170E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uiPriority w:val="99"/>
    <w:rsid w:val="003170E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3170E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3170E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3170EF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rsid w:val="00317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3170EF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7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47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331358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12A2F"/>
    <w:pPr>
      <w:ind w:left="720"/>
    </w:pPr>
  </w:style>
  <w:style w:type="paragraph" w:styleId="NoSpacing">
    <w:name w:val="No Spacing"/>
    <w:uiPriority w:val="99"/>
    <w:qFormat/>
    <w:rsid w:val="00682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lv-LV" w:eastAsia="lv-LV"/>
    </w:rPr>
  </w:style>
  <w:style w:type="paragraph" w:styleId="Header">
    <w:name w:val="header"/>
    <w:basedOn w:val="Normal"/>
    <w:link w:val="HeaderChar"/>
    <w:uiPriority w:val="99"/>
    <w:rsid w:val="00C7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774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77447"/>
    <w:rPr>
      <w:rFonts w:cs="Times New Roman"/>
    </w:rPr>
  </w:style>
  <w:style w:type="character" w:styleId="PageNumber">
    <w:name w:val="page number"/>
    <w:uiPriority w:val="99"/>
    <w:rsid w:val="00C774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07B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F07BFA"/>
    <w:rPr>
      <w:rFonts w:ascii="Times New Roman" w:hAnsi="Times New Roman" w:cs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ED061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uiPriority w:val="99"/>
    <w:rsid w:val="00ED0613"/>
    <w:rPr>
      <w:rFonts w:eastAsia="Times New Roman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 mērvienību noteikumi" projekts</vt:lpstr>
    </vt:vector>
  </TitlesOfParts>
  <Company> 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 mērvienību noteikumi" projekts</dc:title>
  <dc:subject>2.pielikums</dc:subject>
  <dc:creator>Gunta Rēpele</dc:creator>
  <cp:keywords/>
  <dc:description>gunta.repele@em.gov.lvTālr.:67013145</dc:description>
  <cp:lastModifiedBy>noass</cp:lastModifiedBy>
  <cp:revision>3</cp:revision>
  <cp:lastPrinted>2010-03-08T09:17:00Z</cp:lastPrinted>
  <dcterms:created xsi:type="dcterms:W3CDTF">2010-03-24T13:04:00Z</dcterms:created>
  <dcterms:modified xsi:type="dcterms:W3CDTF">2010-03-25T11:18:00Z</dcterms:modified>
</cp:coreProperties>
</file>