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000000">
      <w:pPr>
        <w:pStyle w:val="naislab"/>
        <w:spacing w:before="0" w:beforeAutospacing="0" w:after="0" w:afterAutospacing="0"/>
        <w:jc w:val="right"/>
        <w:rPr>
          <w:sz w:val="28"/>
          <w:szCs w:val="28"/>
        </w:rPr>
      </w:pPr>
      <w:r>
        <w:rPr>
          <w:sz w:val="28"/>
          <w:szCs w:val="28"/>
        </w:rPr>
        <w:t>13.pielikums</w:t>
      </w:r>
    </w:p>
    <w:p w:rsidR="00000000" w:rsidRDefault="00000000">
      <w:pPr>
        <w:pStyle w:val="naislab"/>
        <w:spacing w:before="0" w:beforeAutospacing="0" w:after="0" w:afterAutospacing="0"/>
        <w:jc w:val="right"/>
        <w:rPr>
          <w:sz w:val="28"/>
          <w:szCs w:val="28"/>
        </w:rPr>
      </w:pPr>
      <w:r>
        <w:rPr>
          <w:sz w:val="28"/>
          <w:szCs w:val="28"/>
        </w:rPr>
        <w:t>Ministru kabineta</w:t>
      </w:r>
    </w:p>
    <w:p w:rsidR="00000000" w:rsidRDefault="00000000">
      <w:pPr>
        <w:pStyle w:val="naislab"/>
        <w:spacing w:before="0" w:beforeAutospacing="0" w:after="0" w:afterAutospacing="0"/>
        <w:jc w:val="right"/>
        <w:rPr>
          <w:sz w:val="28"/>
          <w:szCs w:val="28"/>
        </w:rPr>
      </w:pPr>
      <w:r>
        <w:rPr>
          <w:sz w:val="28"/>
          <w:szCs w:val="28"/>
        </w:rPr>
        <w:t>2006.gada 3.janvāra</w:t>
      </w:r>
    </w:p>
    <w:p w:rsidR="00000000" w:rsidRDefault="00000000">
      <w:pPr>
        <w:pStyle w:val="naislab"/>
        <w:spacing w:before="0" w:beforeAutospacing="0" w:after="0" w:afterAutospacing="0"/>
        <w:jc w:val="right"/>
        <w:rPr>
          <w:sz w:val="28"/>
          <w:szCs w:val="28"/>
        </w:rPr>
      </w:pPr>
      <w:r>
        <w:rPr>
          <w:sz w:val="28"/>
          <w:szCs w:val="28"/>
        </w:rPr>
        <w:t>noteikumiem Nr.21</w:t>
      </w:r>
    </w:p>
    <w:p w:rsidR="00000000" w:rsidRDefault="00000000">
      <w:pPr>
        <w:pStyle w:val="naislab"/>
        <w:spacing w:before="0" w:beforeAutospacing="0" w:after="0" w:afterAutospacing="0"/>
        <w:jc w:val="both"/>
        <w:rPr>
          <w:sz w:val="28"/>
          <w:szCs w:val="28"/>
        </w:rPr>
      </w:pPr>
    </w:p>
    <w:p w:rsidR="00000000" w:rsidRDefault="00000000">
      <w:pPr>
        <w:pStyle w:val="naisnod"/>
        <w:spacing w:before="0" w:beforeAutospacing="0" w:after="0" w:afterAutospacing="0"/>
        <w:jc w:val="center"/>
        <w:rPr>
          <w:b/>
          <w:sz w:val="28"/>
          <w:szCs w:val="28"/>
        </w:rPr>
      </w:pPr>
      <w:r>
        <w:rPr>
          <w:b/>
          <w:sz w:val="28"/>
          <w:szCs w:val="28"/>
        </w:rPr>
        <w:t>Atbalsts ieguldījumiem lauksaimniecības nozarē</w:t>
      </w:r>
    </w:p>
    <w:p w:rsidR="00000000" w:rsidRDefault="00000000">
      <w:pPr>
        <w:pStyle w:val="naisvisr"/>
        <w:spacing w:before="0" w:beforeAutospacing="0" w:after="0" w:afterAutospacing="0"/>
        <w:jc w:val="both"/>
        <w:rPr>
          <w:sz w:val="28"/>
          <w:szCs w:val="28"/>
        </w:rPr>
      </w:pPr>
    </w:p>
    <w:p w:rsidR="00000000" w:rsidRDefault="00000000">
      <w:pPr>
        <w:pStyle w:val="naisf"/>
        <w:spacing w:before="0" w:beforeAutospacing="0" w:after="0" w:afterAutospacing="0"/>
        <w:ind w:firstLine="720"/>
        <w:jc w:val="both"/>
        <w:rPr>
          <w:sz w:val="28"/>
          <w:szCs w:val="28"/>
        </w:rPr>
      </w:pPr>
      <w:r>
        <w:rPr>
          <w:sz w:val="28"/>
          <w:szCs w:val="28"/>
        </w:rPr>
        <w:t>1. Subsīdiju mērķis ir atbalstīt ieguldījumus lauksaimniecībā, lai palielinātu produkcijas pievienoto vērtību un paaugstinātu lauksaimniecības produkcijas kvalitāti.</w:t>
      </w:r>
    </w:p>
    <w:p w:rsidR="00000000" w:rsidRDefault="00000000">
      <w:pPr>
        <w:pStyle w:val="naisf"/>
        <w:spacing w:before="0" w:beforeAutospacing="0" w:after="0" w:afterAutospacing="0"/>
        <w:ind w:firstLine="720"/>
        <w:jc w:val="both"/>
        <w:rPr>
          <w:sz w:val="28"/>
          <w:szCs w:val="28"/>
        </w:rPr>
      </w:pPr>
    </w:p>
    <w:p w:rsidR="00000000" w:rsidRDefault="00000000">
      <w:pPr>
        <w:pStyle w:val="naisf"/>
        <w:spacing w:before="0" w:beforeAutospacing="0" w:after="0" w:afterAutospacing="0"/>
        <w:ind w:firstLine="720"/>
        <w:jc w:val="both"/>
        <w:rPr>
          <w:sz w:val="28"/>
          <w:szCs w:val="28"/>
        </w:rPr>
      </w:pPr>
      <w:r>
        <w:rPr>
          <w:sz w:val="28"/>
          <w:szCs w:val="28"/>
        </w:rPr>
        <w:t>2. Subsīdiju kopsumma ir 6136893 lati (tai skaitā finansējums 2005.gadā noslēgto līgumu izpildei), un tās paredzētas šādiem pasākumiem:</w:t>
      </w:r>
    </w:p>
    <w:p w:rsidR="00000000" w:rsidRDefault="00000000">
      <w:pPr>
        <w:ind w:firstLine="720"/>
        <w:jc w:val="both"/>
        <w:rPr>
          <w:sz w:val="28"/>
          <w:szCs w:val="28"/>
        </w:rPr>
      </w:pPr>
      <w:r>
        <w:rPr>
          <w:sz w:val="28"/>
          <w:szCs w:val="28"/>
        </w:rPr>
        <w:t>2.1. graudu, eļļas augu un šķiedraugu pirmapstrādes un uzglabāšanas iekārtu iegādei (t.sk. iekārtu uzstādīšanas būvniecības izdevumi, auto svaru iegāde un uzstādīšana, laboratorijas iekārtu iegāde), jaunbūvēm, būvju rekonstrukcijai vai renovācijai, nepieciešamo būvmateriālu iegādei, asfaltētu vai betonētu laukumu izbūvei pie pirmapstrādes punktiem, nepārsniedzot 20 latus par kvadrātmetru;</w:t>
      </w:r>
    </w:p>
    <w:p w:rsidR="00000000" w:rsidRDefault="00000000">
      <w:pPr>
        <w:ind w:firstLine="720"/>
        <w:jc w:val="both"/>
        <w:rPr>
          <w:sz w:val="28"/>
          <w:szCs w:val="28"/>
        </w:rPr>
      </w:pPr>
      <w:r>
        <w:rPr>
          <w:sz w:val="28"/>
          <w:szCs w:val="28"/>
        </w:rPr>
        <w:t>2.2. lopkopības produktu ražošanas jaunbūvēm, būvju rekonstrukcijai, renovācijai, nepieciešamo būvmateriālu iegādei, asfaltētu, betonētu vai bruģētu laukumu izbūvei pie lopkopības produktu ražošanas būvēm, nepārsniedzot 20 latus par kvadrātmetru, fermu aprīkojuma iegādei, ūdensapgādes sistēmas izveidei, mēslu apsaimniekošanas sistēmu izveidei (t.sk. teleskopisko kūtsmēslu iekrāvēju iegādei saimniecībās, kur liellopu un jaunlopu ir vairāk par 150 dzīvnieku vienībām);</w:t>
      </w:r>
    </w:p>
    <w:p w:rsidR="00000000" w:rsidRDefault="00000000">
      <w:pPr>
        <w:ind w:firstLine="720"/>
        <w:jc w:val="both"/>
        <w:rPr>
          <w:sz w:val="28"/>
          <w:szCs w:val="28"/>
        </w:rPr>
      </w:pPr>
      <w:r>
        <w:rPr>
          <w:sz w:val="28"/>
          <w:szCs w:val="28"/>
        </w:rPr>
        <w:t>2.3. piena, lopu, augļu un dārzeņu pārvadāšanai nepieciešamā specializētā autotransporta iegādei (izņemot pārstrādes uzņēmumus);</w:t>
      </w:r>
    </w:p>
    <w:p w:rsidR="00000000" w:rsidRDefault="00000000">
      <w:pPr>
        <w:ind w:firstLine="720"/>
        <w:jc w:val="both"/>
        <w:rPr>
          <w:sz w:val="28"/>
          <w:szCs w:val="28"/>
        </w:rPr>
      </w:pPr>
      <w:r>
        <w:rPr>
          <w:sz w:val="28"/>
          <w:szCs w:val="28"/>
        </w:rPr>
        <w:t>2.4. lauksaimniecības produktu ražošanā izmantojamās tehnikas (izņemot traktortehniku un pašgājējmašīnas) un tehnoloģisko iekārtu (augsnes apstrādes tehnika, mēslošanas tehnika, sēšanas un stādīšanas tehnika, augu ķīmiskās aizsardzības tehnika, eļļas spiedes iekārtas un to eļļas filtri, linu novākšanas tehnika, specializētā grāvju pļaušanas tehnika, lopkopības saimniecībām un lauksaimniecības pakalpojumu kooperatīviem – zāles lopbarības sagatavošanas tehnika, lauksaimniecības pakalpojumu kooperatīviem – piena uzglabāšanas, pirmapstrādes un pārstrādes iekārtas) iegādei;</w:t>
      </w:r>
    </w:p>
    <w:p w:rsidR="00000000" w:rsidRDefault="00000000">
      <w:pPr>
        <w:autoSpaceDE w:val="0"/>
        <w:autoSpaceDN w:val="0"/>
        <w:adjustRightInd w:val="0"/>
        <w:ind w:firstLine="720"/>
        <w:jc w:val="both"/>
        <w:rPr>
          <w:sz w:val="28"/>
          <w:szCs w:val="28"/>
        </w:rPr>
      </w:pPr>
      <w:r>
        <w:rPr>
          <w:sz w:val="28"/>
          <w:szCs w:val="28"/>
        </w:rPr>
        <w:t>2.5. augļkopības un dārzkopības sējumu un stādījumu kopšanas tehnikas (traktortehnika līdz 60 ZS un tai nepieciešamā aprīkojuma un tehnoloģisko iekārtu) iegādei, nelielas jaudas augļu, ogu un dārzeņu pirmapstrādes, pārstrādes, fasēšanas un glabāšanas iekārtu un aprīkojuma iegādei, kartupeļu, dārzeņu un augļu glabātavu aprīkojuma (t.sk. daudzkārt lietojamā tara, pacēlāji) iegādei, ogu novācamo mašīnu iegādei, lietēšanas sistēmu ierīkošanai pēc projekta. Atbalstu var saņemt, ja ir attiecīgās nozares asociācijas rakstisks atzinums par pretendenta atbilstību augļkopības vai dārzkopības produktu ražotāja statusam.</w:t>
      </w:r>
    </w:p>
    <w:p w:rsidR="00000000" w:rsidRDefault="00000000">
      <w:pPr>
        <w:pStyle w:val="naisf"/>
        <w:spacing w:before="0" w:beforeAutospacing="0" w:after="0" w:afterAutospacing="0"/>
        <w:ind w:firstLine="720"/>
        <w:jc w:val="both"/>
        <w:rPr>
          <w:sz w:val="28"/>
          <w:szCs w:val="28"/>
        </w:rPr>
      </w:pPr>
    </w:p>
    <w:p w:rsidR="00000000" w:rsidRDefault="00000000">
      <w:pPr>
        <w:pStyle w:val="naisf"/>
        <w:spacing w:before="0" w:beforeAutospacing="0" w:after="0" w:afterAutospacing="0"/>
        <w:ind w:firstLine="720"/>
        <w:jc w:val="both"/>
        <w:rPr>
          <w:sz w:val="28"/>
          <w:szCs w:val="28"/>
        </w:rPr>
      </w:pPr>
      <w:r>
        <w:rPr>
          <w:sz w:val="28"/>
          <w:szCs w:val="28"/>
        </w:rPr>
        <w:t>3. Atbalsts ieguldījumiem lauksaimniecības nozarē tiek piešķirts saskaņā ar Eiropas Komisijas 2003.gada 23.decembra Regulu (EK) Nr.1/2004 par EK Līguma 87. un 88.panta piemērošanu attiecībā uz valsts atbalstu maziem un vidējiem uzņēmumiem, kas nodarbojas ar lauksaimniecības produktu ražošanu, pārstrādi un tirdzniecību.</w:t>
      </w:r>
    </w:p>
    <w:p w:rsidR="00000000" w:rsidRDefault="00000000">
      <w:pPr>
        <w:pStyle w:val="naisf"/>
        <w:spacing w:before="0" w:beforeAutospacing="0" w:after="0" w:afterAutospacing="0"/>
        <w:ind w:firstLine="720"/>
        <w:jc w:val="both"/>
        <w:rPr>
          <w:sz w:val="28"/>
          <w:szCs w:val="28"/>
        </w:rPr>
      </w:pPr>
    </w:p>
    <w:p w:rsidR="00000000" w:rsidRDefault="00000000">
      <w:pPr>
        <w:pStyle w:val="naisf"/>
        <w:spacing w:before="0" w:beforeAutospacing="0" w:after="0" w:afterAutospacing="0"/>
        <w:ind w:firstLine="720"/>
        <w:jc w:val="both"/>
        <w:rPr>
          <w:sz w:val="28"/>
          <w:szCs w:val="28"/>
        </w:rPr>
      </w:pPr>
      <w:r>
        <w:rPr>
          <w:sz w:val="28"/>
          <w:szCs w:val="28"/>
        </w:rPr>
        <w:t>4. Subsīdijas tiek aprēķinātas 30 % apmērā no šī pielikuma 2.punktā minētajos pasākumos izlietoto līdzekļu summas. Kopējais atbilstoši šim pielikumam piešķirtais subsīdiju apjoms vienam pretendentam nedrīkst pārsniegt 30000 latu, bet atzītiem lauksaimniecības pakalpojumu kooperatīviem </w:t>
      </w:r>
      <w:r>
        <w:rPr>
          <w:b/>
          <w:bCs/>
          <w:sz w:val="28"/>
          <w:szCs w:val="28"/>
        </w:rPr>
        <w:t>–</w:t>
      </w:r>
      <w:r>
        <w:rPr>
          <w:sz w:val="28"/>
          <w:szCs w:val="28"/>
        </w:rPr>
        <w:t xml:space="preserve"> 100000 latu. Izlietoto līdzekļu summu, no kuras aprēķina subsīdijas, nosaka atbilstoši iegādi apliecinošajos dokumentos norādītajai sākotnējai cenai (bez PVN). Transporta izdevumus subsīdiju aprēķinos neiekļauj.</w:t>
      </w:r>
    </w:p>
    <w:p w:rsidR="00000000" w:rsidRDefault="00000000">
      <w:pPr>
        <w:pStyle w:val="naisf"/>
        <w:spacing w:before="0" w:beforeAutospacing="0" w:after="0" w:afterAutospacing="0"/>
        <w:ind w:firstLine="720"/>
        <w:jc w:val="both"/>
        <w:rPr>
          <w:sz w:val="28"/>
          <w:szCs w:val="28"/>
        </w:rPr>
      </w:pPr>
    </w:p>
    <w:p w:rsidR="00000000" w:rsidRDefault="00000000">
      <w:pPr>
        <w:pStyle w:val="naisf"/>
        <w:spacing w:before="0" w:beforeAutospacing="0" w:after="0" w:afterAutospacing="0"/>
        <w:ind w:firstLine="720"/>
        <w:jc w:val="both"/>
        <w:rPr>
          <w:sz w:val="28"/>
          <w:szCs w:val="28"/>
        </w:rPr>
      </w:pPr>
      <w:r>
        <w:rPr>
          <w:sz w:val="28"/>
          <w:szCs w:val="28"/>
        </w:rPr>
        <w:t>5. Lauku atbalsta dienests nodrošina vienmērīgu šī pielikuma 2.punktā paredzētā finansējuma sadali Lauku atbalsta dienesta reģioniem proporcionāli reģionu lauksaimniecībā izmantojamai zemes platībai.</w:t>
      </w:r>
    </w:p>
    <w:p w:rsidR="00000000" w:rsidRDefault="00000000">
      <w:pPr>
        <w:pStyle w:val="naisf"/>
        <w:spacing w:before="0" w:beforeAutospacing="0" w:after="0" w:afterAutospacing="0"/>
        <w:ind w:firstLine="720"/>
        <w:jc w:val="both"/>
        <w:rPr>
          <w:sz w:val="28"/>
          <w:szCs w:val="28"/>
        </w:rPr>
      </w:pPr>
    </w:p>
    <w:p w:rsidR="00000000" w:rsidRDefault="00000000">
      <w:pPr>
        <w:pStyle w:val="naisf"/>
        <w:spacing w:before="0" w:beforeAutospacing="0" w:after="0" w:afterAutospacing="0"/>
        <w:ind w:firstLine="720"/>
        <w:jc w:val="both"/>
        <w:rPr>
          <w:sz w:val="28"/>
          <w:szCs w:val="28"/>
        </w:rPr>
      </w:pPr>
      <w:r>
        <w:rPr>
          <w:sz w:val="28"/>
          <w:szCs w:val="28"/>
        </w:rPr>
        <w:t>6. Maksimālās izmaksas subsīdiju aprēķināšanai jaunbūvēm ir 200 Ls/m</w:t>
      </w:r>
      <w:r>
        <w:rPr>
          <w:sz w:val="28"/>
          <w:szCs w:val="28"/>
          <w:vertAlign w:val="superscript"/>
        </w:rPr>
        <w:t>2</w:t>
      </w:r>
      <w:r>
        <w:rPr>
          <w:sz w:val="28"/>
          <w:szCs w:val="28"/>
        </w:rPr>
        <w:t xml:space="preserve"> par kopējo grīdas platību, būvju rekonstrukcijā ir 150 Ls/m</w:t>
      </w:r>
      <w:r>
        <w:rPr>
          <w:sz w:val="28"/>
          <w:szCs w:val="28"/>
          <w:vertAlign w:val="superscript"/>
        </w:rPr>
        <w:t>2</w:t>
      </w:r>
      <w:r>
        <w:rPr>
          <w:sz w:val="28"/>
          <w:szCs w:val="28"/>
        </w:rPr>
        <w:t xml:space="preserve"> par kopējo būves grīdas platību un renovācijā – 80 Ls/m</w:t>
      </w:r>
      <w:r>
        <w:rPr>
          <w:sz w:val="28"/>
          <w:szCs w:val="28"/>
          <w:vertAlign w:val="superscript"/>
        </w:rPr>
        <w:t>2</w:t>
      </w:r>
      <w:r>
        <w:rPr>
          <w:sz w:val="28"/>
          <w:szCs w:val="28"/>
        </w:rPr>
        <w:t xml:space="preserve"> par kopējo būves grīdas platību.</w:t>
      </w:r>
    </w:p>
    <w:p w:rsidR="00000000" w:rsidRDefault="00000000">
      <w:pPr>
        <w:pStyle w:val="naisf"/>
        <w:spacing w:before="0" w:beforeAutospacing="0" w:after="0" w:afterAutospacing="0"/>
        <w:ind w:firstLine="720"/>
        <w:jc w:val="both"/>
        <w:rPr>
          <w:sz w:val="28"/>
          <w:szCs w:val="28"/>
        </w:rPr>
      </w:pPr>
    </w:p>
    <w:p w:rsidR="00000000" w:rsidRDefault="00000000">
      <w:pPr>
        <w:pStyle w:val="naisf"/>
        <w:spacing w:before="0" w:beforeAutospacing="0" w:after="0" w:afterAutospacing="0"/>
        <w:ind w:firstLine="720"/>
        <w:jc w:val="both"/>
        <w:rPr>
          <w:sz w:val="28"/>
          <w:szCs w:val="28"/>
        </w:rPr>
      </w:pPr>
      <w:r>
        <w:rPr>
          <w:sz w:val="28"/>
          <w:szCs w:val="28"/>
        </w:rPr>
        <w:t>7. Lai saņemtu subsīdijas, pretendents līdz 2006.gada 1.jūnijam iesniedz Lauku atbalsta dienesta reģionālajā lauksaimniecības pārvaldē:</w:t>
      </w:r>
    </w:p>
    <w:p w:rsidR="00000000" w:rsidRDefault="00000000">
      <w:pPr>
        <w:pStyle w:val="naisf"/>
        <w:spacing w:before="0" w:beforeAutospacing="0" w:after="0" w:afterAutospacing="0"/>
        <w:ind w:firstLine="720"/>
        <w:jc w:val="both"/>
        <w:rPr>
          <w:sz w:val="28"/>
          <w:szCs w:val="28"/>
        </w:rPr>
      </w:pPr>
      <w:r>
        <w:rPr>
          <w:sz w:val="28"/>
          <w:szCs w:val="28"/>
        </w:rPr>
        <w:t>7.1. iesniegumu (tabula);</w:t>
      </w:r>
    </w:p>
    <w:p w:rsidR="00000000" w:rsidRDefault="00000000">
      <w:pPr>
        <w:pStyle w:val="naisf"/>
        <w:spacing w:before="0" w:beforeAutospacing="0" w:after="0" w:afterAutospacing="0"/>
        <w:ind w:firstLine="720"/>
        <w:jc w:val="both"/>
        <w:rPr>
          <w:sz w:val="28"/>
          <w:szCs w:val="28"/>
        </w:rPr>
      </w:pPr>
      <w:r>
        <w:rPr>
          <w:sz w:val="28"/>
          <w:szCs w:val="28"/>
        </w:rPr>
        <w:t>7.2. ienākumu deklarāciju vai gada pārskatu par 2005.gadu (atbalstu var saņemt saimniecība, kura pārskata periodu beigusi ar peļņu vai tās finanšu rezultāts atbilst kritērijam "pēdējā pārskata perioda peļņa + pamatlīdzekļu nolietojums x 50 % ≥ 0");</w:t>
      </w:r>
    </w:p>
    <w:p w:rsidR="00000000" w:rsidRDefault="00000000">
      <w:pPr>
        <w:pStyle w:val="naisf"/>
        <w:spacing w:before="0" w:beforeAutospacing="0" w:after="0" w:afterAutospacing="0"/>
        <w:ind w:firstLine="720"/>
        <w:jc w:val="both"/>
        <w:rPr>
          <w:sz w:val="28"/>
          <w:szCs w:val="28"/>
        </w:rPr>
      </w:pPr>
      <w:r>
        <w:rPr>
          <w:sz w:val="28"/>
          <w:szCs w:val="28"/>
        </w:rPr>
        <w:t>7.3. Pārtikas un veterinārā dienesta izziņu par uzņēmuma atbilstību dzīvnieku labturības un higiēnas prasībām un reģionālās vides pārvaldes izziņu par atbilstību obligātajiem vides standartiem (pretendents izziņu iesniedz kopā ar norēķinu dokumentiem pēc noteikto pasākumu īstenošanas);</w:t>
      </w:r>
    </w:p>
    <w:p w:rsidR="00000000" w:rsidRDefault="00000000">
      <w:pPr>
        <w:pStyle w:val="naisf"/>
        <w:spacing w:before="0" w:beforeAutospacing="0" w:after="0" w:afterAutospacing="0"/>
        <w:ind w:firstLine="720"/>
        <w:jc w:val="both"/>
        <w:rPr>
          <w:sz w:val="28"/>
          <w:szCs w:val="28"/>
        </w:rPr>
      </w:pPr>
      <w:r>
        <w:rPr>
          <w:sz w:val="28"/>
          <w:szCs w:val="28"/>
        </w:rPr>
        <w:t>7.4. lauksaimniecības izglītību apliecinoša dokumenta kopiju;</w:t>
      </w:r>
    </w:p>
    <w:p w:rsidR="00000000" w:rsidRDefault="00000000">
      <w:pPr>
        <w:pStyle w:val="naisf"/>
        <w:spacing w:before="0" w:beforeAutospacing="0" w:after="0" w:afterAutospacing="0"/>
        <w:ind w:firstLine="720"/>
        <w:jc w:val="both"/>
        <w:rPr>
          <w:sz w:val="28"/>
        </w:rPr>
      </w:pPr>
      <w:r>
        <w:rPr>
          <w:sz w:val="28"/>
        </w:rPr>
        <w:t xml:space="preserve">7.5. darījumus apliecinošo dokumentu kopijas (būvniecībā </w:t>
      </w:r>
      <w:r>
        <w:rPr>
          <w:b/>
          <w:bCs/>
          <w:sz w:val="28"/>
        </w:rPr>
        <w:t>–</w:t>
      </w:r>
      <w:r>
        <w:rPr>
          <w:sz w:val="28"/>
        </w:rPr>
        <w:t xml:space="preserve"> līgums ar būvuzņēmēju un izdevumu tāme), bet par šī pielikuma 2.3., 2.4. un 2.5.apakš</w:t>
      </w:r>
      <w:r>
        <w:rPr>
          <w:sz w:val="28"/>
        </w:rPr>
        <w:softHyphen/>
        <w:t>punktā pieprasīto finansējumu – samaksu un darījumus apliecinošo dokumentu kopijas.</w:t>
      </w:r>
    </w:p>
    <w:p w:rsidR="00000000" w:rsidRDefault="00000000">
      <w:pPr>
        <w:pStyle w:val="naislab"/>
        <w:spacing w:before="0" w:beforeAutospacing="0" w:after="0" w:afterAutospacing="0"/>
        <w:jc w:val="right"/>
        <w:rPr>
          <w:sz w:val="28"/>
          <w:szCs w:val="28"/>
        </w:rPr>
      </w:pPr>
      <w:r>
        <w:rPr>
          <w:sz w:val="28"/>
          <w:szCs w:val="28"/>
        </w:rPr>
        <w:br w:type="page"/>
        <w:t>Tabula</w:t>
      </w:r>
    </w:p>
    <w:p w:rsidR="00000000" w:rsidRDefault="00000000">
      <w:pPr>
        <w:pStyle w:val="naislab"/>
        <w:spacing w:before="0" w:beforeAutospacing="0" w:after="0" w:afterAutospacing="0"/>
        <w:rPr>
          <w:sz w:val="28"/>
          <w:szCs w:val="28"/>
        </w:rPr>
      </w:pPr>
    </w:p>
    <w:p w:rsidR="00000000" w:rsidRDefault="00000000">
      <w:pPr>
        <w:pStyle w:val="naisf"/>
        <w:jc w:val="center"/>
        <w:rPr>
          <w:b/>
          <w:sz w:val="28"/>
          <w:szCs w:val="28"/>
        </w:rPr>
      </w:pPr>
      <w:r>
        <w:rPr>
          <w:b/>
          <w:sz w:val="28"/>
          <w:szCs w:val="28"/>
        </w:rPr>
        <w:t>Iesniegums ieguldījumu atbalstam lauksaimniecībā</w:t>
      </w:r>
    </w:p>
    <w:p w:rsidR="00000000" w:rsidRDefault="00000000">
      <w:pPr>
        <w:pStyle w:val="naisf"/>
        <w:spacing w:before="0" w:beforeAutospacing="0" w:after="0" w:afterAutospacing="0"/>
        <w:rPr>
          <w:sz w:val="28"/>
          <w:szCs w:val="28"/>
        </w:rPr>
      </w:pPr>
    </w:p>
    <w:tbl>
      <w:tblPr>
        <w:tblW w:w="9368" w:type="dxa"/>
        <w:tblCellMar>
          <w:left w:w="0" w:type="dxa"/>
          <w:right w:w="0" w:type="dxa"/>
        </w:tblCellMar>
        <w:tblLook w:val="0000" w:firstRow="0" w:lastRow="0" w:firstColumn="0" w:lastColumn="0" w:noHBand="0" w:noVBand="0"/>
      </w:tblPr>
      <w:tblGrid>
        <w:gridCol w:w="1448"/>
        <w:gridCol w:w="720"/>
        <w:gridCol w:w="540"/>
        <w:gridCol w:w="1980"/>
        <w:gridCol w:w="180"/>
        <w:gridCol w:w="1080"/>
        <w:gridCol w:w="3420"/>
      </w:tblGrid>
      <w:tr w:rsidR="00000000">
        <w:tc>
          <w:tcPr>
            <w:tcW w:w="2708" w:type="dxa"/>
            <w:gridSpan w:val="3"/>
          </w:tcPr>
          <w:p w:rsidR="00000000" w:rsidRDefault="00000000">
            <w:pPr>
              <w:pStyle w:val="naiskr"/>
              <w:spacing w:before="0" w:beforeAutospacing="0" w:after="0" w:afterAutospacing="0"/>
            </w:pPr>
            <w:r>
              <w:t>Lauku atbalsta dienesta</w:t>
            </w:r>
          </w:p>
        </w:tc>
        <w:tc>
          <w:tcPr>
            <w:tcW w:w="2160" w:type="dxa"/>
            <w:gridSpan w:val="2"/>
            <w:tcBorders>
              <w:bottom w:val="single" w:sz="4" w:space="0" w:color="auto"/>
            </w:tcBorders>
          </w:tcPr>
          <w:p w:rsidR="00000000" w:rsidRDefault="00000000">
            <w:pPr>
              <w:pStyle w:val="naiskr"/>
              <w:spacing w:before="0" w:beforeAutospacing="0" w:after="0" w:afterAutospacing="0"/>
              <w:rPr>
                <w:sz w:val="28"/>
              </w:rPr>
            </w:pPr>
          </w:p>
        </w:tc>
        <w:tc>
          <w:tcPr>
            <w:tcW w:w="4500" w:type="dxa"/>
            <w:gridSpan w:val="2"/>
          </w:tcPr>
          <w:p w:rsidR="00000000" w:rsidRDefault="00000000">
            <w:pPr>
              <w:pStyle w:val="naiskr"/>
              <w:spacing w:before="0" w:beforeAutospacing="0" w:after="0" w:afterAutospacing="0"/>
              <w:rPr>
                <w:sz w:val="28"/>
              </w:rPr>
            </w:pPr>
            <w:r>
              <w:t>reģionālajai</w:t>
            </w:r>
            <w:r>
              <w:rPr>
                <w:sz w:val="28"/>
              </w:rPr>
              <w:t xml:space="preserve"> </w:t>
            </w:r>
            <w:r>
              <w:t>lauksaimniecības</w:t>
            </w:r>
            <w:r>
              <w:rPr>
                <w:sz w:val="28"/>
              </w:rPr>
              <w:t xml:space="preserve"> </w:t>
            </w:r>
            <w:r>
              <w:t>pārvaldei</w:t>
            </w:r>
          </w:p>
        </w:tc>
      </w:tr>
      <w:tr w:rsidR="00000000">
        <w:trPr>
          <w:trHeight w:val="278"/>
        </w:trPr>
        <w:tc>
          <w:tcPr>
            <w:tcW w:w="1448" w:type="dxa"/>
          </w:tcPr>
          <w:p w:rsidR="00000000" w:rsidRDefault="00000000">
            <w:pPr>
              <w:pStyle w:val="naiskr"/>
              <w:spacing w:before="0" w:beforeAutospacing="0" w:after="0" w:afterAutospacing="0"/>
              <w:rPr>
                <w:sz w:val="28"/>
              </w:rPr>
            </w:pPr>
            <w:r>
              <w:t>Iesniedzējs</w:t>
            </w:r>
          </w:p>
        </w:tc>
        <w:tc>
          <w:tcPr>
            <w:tcW w:w="7920" w:type="dxa"/>
            <w:gridSpan w:val="6"/>
            <w:tcBorders>
              <w:bottom w:val="single" w:sz="4" w:space="0" w:color="auto"/>
            </w:tcBorders>
          </w:tcPr>
          <w:p w:rsidR="00000000" w:rsidRDefault="00000000">
            <w:pPr>
              <w:pStyle w:val="naiskr"/>
              <w:spacing w:before="0" w:beforeAutospacing="0" w:after="0" w:afterAutospacing="0"/>
              <w:rPr>
                <w:sz w:val="28"/>
              </w:rPr>
            </w:pPr>
          </w:p>
        </w:tc>
      </w:tr>
      <w:tr w:rsidR="00000000">
        <w:trPr>
          <w:trHeight w:val="277"/>
        </w:trPr>
        <w:tc>
          <w:tcPr>
            <w:tcW w:w="1448" w:type="dxa"/>
          </w:tcPr>
          <w:p w:rsidR="00000000" w:rsidRDefault="00000000">
            <w:pPr>
              <w:pStyle w:val="naiskr"/>
              <w:spacing w:before="0" w:beforeAutospacing="0" w:after="0" w:afterAutospacing="0"/>
              <w:rPr>
                <w:sz w:val="28"/>
              </w:rPr>
            </w:pPr>
          </w:p>
        </w:tc>
        <w:tc>
          <w:tcPr>
            <w:tcW w:w="7920" w:type="dxa"/>
            <w:gridSpan w:val="6"/>
          </w:tcPr>
          <w:p w:rsidR="00000000" w:rsidRDefault="00000000">
            <w:pPr>
              <w:pStyle w:val="naisc"/>
              <w:spacing w:before="0" w:beforeAutospacing="0" w:after="0" w:afterAutospacing="0"/>
              <w:jc w:val="center"/>
              <w:rPr>
                <w:sz w:val="20"/>
              </w:rPr>
            </w:pPr>
            <w:r>
              <w:rPr>
                <w:sz w:val="20"/>
              </w:rPr>
              <w:t>(uzņēmuma nosaukums, reģistrācijas numurs)</w:t>
            </w:r>
          </w:p>
        </w:tc>
      </w:tr>
      <w:tr w:rsidR="00000000">
        <w:tc>
          <w:tcPr>
            <w:tcW w:w="9368" w:type="dxa"/>
            <w:gridSpan w:val="7"/>
            <w:tcBorders>
              <w:bottom w:val="single" w:sz="4" w:space="0" w:color="auto"/>
            </w:tcBorders>
          </w:tcPr>
          <w:p w:rsidR="00000000" w:rsidRDefault="00000000">
            <w:pPr>
              <w:pStyle w:val="naiskr"/>
              <w:spacing w:before="0" w:beforeAutospacing="0" w:after="0" w:afterAutospacing="0"/>
              <w:rPr>
                <w:sz w:val="28"/>
              </w:rPr>
            </w:pPr>
          </w:p>
        </w:tc>
      </w:tr>
      <w:tr w:rsidR="00000000">
        <w:tc>
          <w:tcPr>
            <w:tcW w:w="9368" w:type="dxa"/>
            <w:gridSpan w:val="7"/>
            <w:tcBorders>
              <w:top w:val="single" w:sz="4" w:space="0" w:color="auto"/>
            </w:tcBorders>
          </w:tcPr>
          <w:p w:rsidR="00000000" w:rsidRDefault="00000000">
            <w:pPr>
              <w:pStyle w:val="naisc"/>
              <w:spacing w:before="0" w:beforeAutospacing="0" w:after="0" w:afterAutospacing="0"/>
              <w:jc w:val="center"/>
              <w:rPr>
                <w:sz w:val="20"/>
              </w:rPr>
            </w:pPr>
            <w:r>
              <w:rPr>
                <w:sz w:val="20"/>
              </w:rPr>
              <w:t>(juridiskā adrese, tālruņa numurs)</w:t>
            </w:r>
          </w:p>
        </w:tc>
      </w:tr>
      <w:tr w:rsidR="00000000">
        <w:tc>
          <w:tcPr>
            <w:tcW w:w="2168" w:type="dxa"/>
            <w:gridSpan w:val="2"/>
          </w:tcPr>
          <w:p w:rsidR="00000000" w:rsidRDefault="00000000">
            <w:pPr>
              <w:pStyle w:val="naiskr"/>
              <w:spacing w:before="0" w:beforeAutospacing="0" w:after="0" w:afterAutospacing="0"/>
              <w:rPr>
                <w:sz w:val="28"/>
              </w:rPr>
            </w:pPr>
            <w:r>
              <w:t>Norēķinu</w:t>
            </w:r>
            <w:r>
              <w:rPr>
                <w:sz w:val="28"/>
              </w:rPr>
              <w:t xml:space="preserve"> </w:t>
            </w:r>
            <w:r>
              <w:t>rekvizīti</w:t>
            </w:r>
          </w:p>
        </w:tc>
        <w:tc>
          <w:tcPr>
            <w:tcW w:w="7200" w:type="dxa"/>
            <w:gridSpan w:val="5"/>
            <w:tcBorders>
              <w:bottom w:val="single" w:sz="4" w:space="0" w:color="auto"/>
            </w:tcBorders>
          </w:tcPr>
          <w:p w:rsidR="00000000" w:rsidRDefault="00000000">
            <w:pPr>
              <w:pStyle w:val="naiskr"/>
              <w:spacing w:before="0" w:beforeAutospacing="0" w:after="0" w:afterAutospacing="0"/>
              <w:rPr>
                <w:sz w:val="28"/>
              </w:rPr>
            </w:pPr>
          </w:p>
        </w:tc>
      </w:tr>
      <w:tr w:rsidR="00000000">
        <w:tc>
          <w:tcPr>
            <w:tcW w:w="2168" w:type="dxa"/>
            <w:gridSpan w:val="2"/>
          </w:tcPr>
          <w:p w:rsidR="00000000" w:rsidRDefault="00000000">
            <w:pPr>
              <w:pStyle w:val="naisf"/>
              <w:spacing w:before="0" w:beforeAutospacing="0" w:after="0" w:afterAutospacing="0"/>
              <w:rPr>
                <w:sz w:val="28"/>
              </w:rPr>
            </w:pPr>
          </w:p>
        </w:tc>
        <w:tc>
          <w:tcPr>
            <w:tcW w:w="7200" w:type="dxa"/>
            <w:gridSpan w:val="5"/>
          </w:tcPr>
          <w:p w:rsidR="00000000" w:rsidRDefault="00000000">
            <w:pPr>
              <w:pStyle w:val="naisc"/>
              <w:spacing w:before="0" w:beforeAutospacing="0" w:after="0" w:afterAutospacing="0"/>
              <w:jc w:val="center"/>
              <w:rPr>
                <w:sz w:val="20"/>
              </w:rPr>
            </w:pPr>
            <w:r>
              <w:rPr>
                <w:sz w:val="20"/>
              </w:rPr>
              <w:t>(bankas nosaukums, kods, konts)</w:t>
            </w:r>
          </w:p>
        </w:tc>
      </w:tr>
      <w:tr w:rsidR="00000000">
        <w:tc>
          <w:tcPr>
            <w:tcW w:w="4688" w:type="dxa"/>
            <w:gridSpan w:val="4"/>
          </w:tcPr>
          <w:p w:rsidR="00000000" w:rsidRDefault="00000000">
            <w:pPr>
              <w:pStyle w:val="naiskr"/>
              <w:spacing w:before="0" w:beforeAutospacing="0" w:after="0" w:afterAutospacing="0"/>
              <w:rPr>
                <w:sz w:val="28"/>
              </w:rPr>
            </w:pPr>
            <w:r>
              <w:t>Nodokļu</w:t>
            </w:r>
            <w:r>
              <w:rPr>
                <w:sz w:val="28"/>
              </w:rPr>
              <w:t xml:space="preserve"> </w:t>
            </w:r>
            <w:r>
              <w:t>maksātāja</w:t>
            </w:r>
            <w:r>
              <w:rPr>
                <w:sz w:val="28"/>
              </w:rPr>
              <w:t xml:space="preserve"> </w:t>
            </w:r>
            <w:r>
              <w:t>reģistrācijas</w:t>
            </w:r>
            <w:r>
              <w:rPr>
                <w:sz w:val="28"/>
              </w:rPr>
              <w:t xml:space="preserve"> </w:t>
            </w:r>
            <w:r>
              <w:t>numurs</w:t>
            </w:r>
          </w:p>
        </w:tc>
        <w:tc>
          <w:tcPr>
            <w:tcW w:w="4680" w:type="dxa"/>
            <w:gridSpan w:val="3"/>
            <w:tcBorders>
              <w:bottom w:val="single" w:sz="4" w:space="0" w:color="auto"/>
            </w:tcBorders>
          </w:tcPr>
          <w:p w:rsidR="00000000" w:rsidRDefault="00000000">
            <w:pPr>
              <w:pStyle w:val="naiskr"/>
              <w:spacing w:before="0" w:beforeAutospacing="0" w:after="0" w:afterAutospacing="0"/>
              <w:rPr>
                <w:sz w:val="28"/>
              </w:rPr>
            </w:pPr>
          </w:p>
        </w:tc>
      </w:tr>
      <w:tr w:rsidR="00000000">
        <w:tc>
          <w:tcPr>
            <w:tcW w:w="5948" w:type="dxa"/>
            <w:gridSpan w:val="6"/>
          </w:tcPr>
          <w:p w:rsidR="00000000" w:rsidRDefault="00000000">
            <w:pPr>
              <w:pStyle w:val="naiskr"/>
              <w:spacing w:before="0" w:beforeAutospacing="0" w:after="0" w:afterAutospacing="0"/>
              <w:rPr>
                <w:sz w:val="28"/>
              </w:rPr>
            </w:pPr>
            <w:r>
              <w:t>Lauku</w:t>
            </w:r>
            <w:r>
              <w:rPr>
                <w:sz w:val="28"/>
              </w:rPr>
              <w:t xml:space="preserve"> </w:t>
            </w:r>
            <w:r>
              <w:t>atbalsta</w:t>
            </w:r>
            <w:r>
              <w:rPr>
                <w:sz w:val="28"/>
              </w:rPr>
              <w:t xml:space="preserve"> </w:t>
            </w:r>
            <w:r>
              <w:t>dienesta</w:t>
            </w:r>
            <w:r>
              <w:rPr>
                <w:sz w:val="28"/>
              </w:rPr>
              <w:t xml:space="preserve"> </w:t>
            </w:r>
            <w:r>
              <w:t>klienta</w:t>
            </w:r>
            <w:r>
              <w:rPr>
                <w:sz w:val="28"/>
              </w:rPr>
              <w:t xml:space="preserve"> </w:t>
            </w:r>
            <w:r>
              <w:t>reģistrācijas</w:t>
            </w:r>
            <w:r>
              <w:rPr>
                <w:sz w:val="28"/>
              </w:rPr>
              <w:t xml:space="preserve"> </w:t>
            </w:r>
            <w:r>
              <w:t>numurs</w:t>
            </w:r>
          </w:p>
        </w:tc>
        <w:tc>
          <w:tcPr>
            <w:tcW w:w="3420" w:type="dxa"/>
            <w:tcBorders>
              <w:bottom w:val="single" w:sz="4" w:space="0" w:color="auto"/>
            </w:tcBorders>
          </w:tcPr>
          <w:p w:rsidR="00000000" w:rsidRDefault="00000000">
            <w:pPr>
              <w:pStyle w:val="naiskr"/>
              <w:spacing w:before="0" w:beforeAutospacing="0" w:after="0" w:afterAutospacing="0"/>
              <w:rPr>
                <w:sz w:val="28"/>
              </w:rPr>
            </w:pPr>
          </w:p>
        </w:tc>
      </w:tr>
    </w:tbl>
    <w:p w:rsidR="00000000" w:rsidRDefault="00000000">
      <w:pPr>
        <w:pStyle w:val="naiskr"/>
        <w:spacing w:before="0" w:beforeAutospacing="0" w:after="0" w:afterAutospacing="0"/>
      </w:pPr>
    </w:p>
    <w:p w:rsidR="00000000" w:rsidRDefault="00000000">
      <w:pPr>
        <w:pStyle w:val="naiskr"/>
        <w:spacing w:before="0" w:beforeAutospacing="0" w:after="0" w:afterAutospacing="0"/>
      </w:pPr>
      <w:r>
        <w:t>Lūdzu piešķirt subsīdijas ieguldījumiem lauksaimniecībā.</w:t>
      </w:r>
    </w:p>
    <w:p w:rsidR="00000000" w:rsidRDefault="00000000">
      <w:pPr>
        <w:pStyle w:val="naiskr"/>
        <w:spacing w:before="0" w:beforeAutospacing="0" w:after="0" w:afterAutospacing="0"/>
      </w:pPr>
      <w:r>
        <w:t>Plānotā pasākuma saturs</w:t>
      </w:r>
    </w:p>
    <w:p w:rsidR="00000000" w:rsidRDefault="00000000">
      <w:pPr>
        <w:pStyle w:val="naiskr"/>
        <w:spacing w:before="0" w:beforeAutospacing="0" w:after="0" w:afterAutospacing="0"/>
      </w:pPr>
    </w:p>
    <w:tbl>
      <w:tblPr>
        <w:tblW w:w="9365"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9365"/>
      </w:tblGrid>
      <w:tr w:rsidR="00000000">
        <w:tc>
          <w:tcPr>
            <w:tcW w:w="9365" w:type="dxa"/>
          </w:tcPr>
          <w:p w:rsidR="00000000" w:rsidRDefault="00000000">
            <w:pPr>
              <w:pStyle w:val="naiskr"/>
              <w:spacing w:before="0" w:beforeAutospacing="0" w:after="0" w:afterAutospacing="0"/>
            </w:pPr>
          </w:p>
          <w:p w:rsidR="00000000" w:rsidRDefault="00000000">
            <w:pPr>
              <w:pStyle w:val="naiskr"/>
              <w:spacing w:before="0" w:beforeAutospacing="0" w:after="0" w:afterAutospacing="0"/>
            </w:pPr>
          </w:p>
        </w:tc>
      </w:tr>
    </w:tbl>
    <w:p w:rsidR="00000000" w:rsidRDefault="00000000">
      <w:pPr>
        <w:pStyle w:val="naisf"/>
        <w:spacing w:before="0" w:beforeAutospacing="0" w:after="0" w:afterAutospacing="0"/>
      </w:pPr>
    </w:p>
    <w:p w:rsidR="00000000" w:rsidRDefault="00000000">
      <w:pPr>
        <w:pStyle w:val="naisf"/>
        <w:spacing w:before="0" w:beforeAutospacing="0" w:after="0" w:afterAutospacing="0"/>
        <w:jc w:val="both"/>
      </w:pPr>
      <w:r>
        <w:t>Plānotā izlietojamo līdzekļu summa (latos), no kuras aprēķināmas saņemamās subsīdijas (bez PVN) _______________.</w:t>
      </w:r>
    </w:p>
    <w:p w:rsidR="00000000" w:rsidRDefault="00000000">
      <w:pPr>
        <w:pStyle w:val="naiskr"/>
        <w:spacing w:before="0" w:beforeAutospacing="0" w:after="0" w:afterAutospacing="0"/>
        <w:jc w:val="both"/>
        <w:rPr>
          <w:sz w:val="28"/>
        </w:rPr>
      </w:pPr>
    </w:p>
    <w:p w:rsidR="00000000" w:rsidRDefault="00000000">
      <w:pPr>
        <w:pStyle w:val="naiskr"/>
        <w:spacing w:before="0" w:beforeAutospacing="0" w:after="0" w:afterAutospacing="0"/>
        <w:jc w:val="both"/>
      </w:pPr>
      <w:r>
        <w:t>Subsīdiju apjoms (latos) _______________.</w:t>
      </w:r>
    </w:p>
    <w:p w:rsidR="00000000" w:rsidRDefault="00000000">
      <w:pPr>
        <w:pStyle w:val="naiskr"/>
        <w:spacing w:before="0" w:beforeAutospacing="0" w:after="0" w:afterAutospacing="0"/>
        <w:jc w:val="both"/>
      </w:pPr>
      <w:r>
        <w:t>Iesniegumam pievienoju dokumentus, kuri apliecina prasību izpildi:</w:t>
      </w:r>
    </w:p>
    <w:p w:rsidR="00000000" w:rsidRDefault="00000000">
      <w:pPr>
        <w:pStyle w:val="naiskr"/>
        <w:spacing w:before="0" w:beforeAutospacing="0" w:after="0" w:afterAutospacing="0"/>
        <w:jc w:val="both"/>
        <w:rPr>
          <w:sz w:val="28"/>
        </w:rPr>
      </w:pPr>
    </w:p>
    <w:tbl>
      <w:tblPr>
        <w:tblW w:w="0" w:type="auto"/>
        <w:tblCellMar>
          <w:left w:w="0" w:type="dxa"/>
          <w:right w:w="0" w:type="dxa"/>
        </w:tblCellMar>
        <w:tblLook w:val="0000" w:firstRow="0" w:lastRow="0" w:firstColumn="0" w:lastColumn="0" w:noHBand="0" w:noVBand="0"/>
      </w:tblPr>
      <w:tblGrid>
        <w:gridCol w:w="9071"/>
      </w:tblGrid>
      <w:tr w:rsidR="00000000">
        <w:tc>
          <w:tcPr>
            <w:tcW w:w="9285" w:type="dxa"/>
            <w:tcBorders>
              <w:bottom w:val="single" w:sz="4" w:space="0" w:color="auto"/>
            </w:tcBorders>
          </w:tcPr>
          <w:p w:rsidR="00000000" w:rsidRDefault="00000000">
            <w:pPr>
              <w:pStyle w:val="naiskr"/>
              <w:spacing w:before="0" w:beforeAutospacing="0" w:after="0" w:afterAutospacing="0"/>
            </w:pPr>
            <w:r>
              <w:t>1.</w:t>
            </w:r>
          </w:p>
        </w:tc>
      </w:tr>
      <w:tr w:rsidR="00000000">
        <w:tc>
          <w:tcPr>
            <w:tcW w:w="9285" w:type="dxa"/>
            <w:tcBorders>
              <w:top w:val="single" w:sz="4" w:space="0" w:color="auto"/>
              <w:bottom w:val="single" w:sz="4" w:space="0" w:color="auto"/>
            </w:tcBorders>
          </w:tcPr>
          <w:p w:rsidR="00000000" w:rsidRDefault="00000000">
            <w:pPr>
              <w:pStyle w:val="naiskr"/>
              <w:spacing w:before="0" w:beforeAutospacing="0" w:after="0" w:afterAutospacing="0"/>
            </w:pPr>
            <w:r>
              <w:t>2.</w:t>
            </w:r>
          </w:p>
        </w:tc>
      </w:tr>
      <w:tr w:rsidR="00000000">
        <w:tc>
          <w:tcPr>
            <w:tcW w:w="9285" w:type="dxa"/>
            <w:tcBorders>
              <w:top w:val="single" w:sz="4" w:space="0" w:color="auto"/>
              <w:bottom w:val="single" w:sz="4" w:space="0" w:color="auto"/>
            </w:tcBorders>
          </w:tcPr>
          <w:p w:rsidR="00000000" w:rsidRDefault="00000000">
            <w:pPr>
              <w:pStyle w:val="naiskr"/>
              <w:spacing w:before="0" w:beforeAutospacing="0" w:after="0" w:afterAutospacing="0"/>
            </w:pPr>
            <w:r>
              <w:t>3.</w:t>
            </w:r>
          </w:p>
        </w:tc>
      </w:tr>
      <w:tr w:rsidR="00000000">
        <w:tc>
          <w:tcPr>
            <w:tcW w:w="9285" w:type="dxa"/>
            <w:tcBorders>
              <w:top w:val="single" w:sz="4" w:space="0" w:color="auto"/>
              <w:bottom w:val="single" w:sz="4" w:space="0" w:color="auto"/>
            </w:tcBorders>
          </w:tcPr>
          <w:p w:rsidR="00000000" w:rsidRDefault="00000000">
            <w:pPr>
              <w:pStyle w:val="naiskr"/>
              <w:spacing w:before="0" w:beforeAutospacing="0" w:after="0" w:afterAutospacing="0"/>
            </w:pPr>
            <w:r>
              <w:t>4.</w:t>
            </w:r>
          </w:p>
        </w:tc>
      </w:tr>
    </w:tbl>
    <w:p w:rsidR="00000000" w:rsidRDefault="00000000">
      <w:pPr>
        <w:pStyle w:val="naiskr"/>
        <w:spacing w:before="0" w:beforeAutospacing="0" w:after="0" w:afterAutospacing="0"/>
        <w:jc w:val="both"/>
        <w:rPr>
          <w:sz w:val="28"/>
        </w:rPr>
      </w:pPr>
    </w:p>
    <w:p w:rsidR="00000000" w:rsidRDefault="00000000">
      <w:pPr>
        <w:pStyle w:val="naiskr"/>
        <w:spacing w:before="0" w:beforeAutospacing="0" w:after="0" w:afterAutospacing="0"/>
        <w:jc w:val="both"/>
      </w:pPr>
      <w:r>
        <w:t>Informācija par uzņēmumu:</w:t>
      </w:r>
    </w:p>
    <w:p w:rsidR="00000000" w:rsidRDefault="00000000">
      <w:pPr>
        <w:pStyle w:val="naiskr"/>
        <w:spacing w:before="0" w:beforeAutospacing="0" w:after="0" w:afterAutospacing="0"/>
        <w:jc w:val="both"/>
      </w:pPr>
      <w:r>
        <w:t>dzīvnieku skaits ___________________________________________________</w:t>
      </w:r>
    </w:p>
    <w:p w:rsidR="00000000" w:rsidRDefault="00000000">
      <w:pPr>
        <w:pStyle w:val="naiskr"/>
        <w:spacing w:before="0" w:beforeAutospacing="0" w:after="0" w:afterAutospacing="0"/>
        <w:jc w:val="both"/>
      </w:pPr>
      <w:r>
        <w:t>lauksaimniecībā izmantojamā zemes platība _____________________________</w:t>
      </w:r>
    </w:p>
    <w:p w:rsidR="00000000" w:rsidRDefault="00000000">
      <w:pPr>
        <w:pStyle w:val="naiskr"/>
        <w:spacing w:before="0" w:beforeAutospacing="0" w:after="0" w:afterAutospacing="0"/>
        <w:jc w:val="both"/>
        <w:rPr>
          <w:sz w:val="28"/>
        </w:rPr>
      </w:pPr>
    </w:p>
    <w:p w:rsidR="00000000" w:rsidRDefault="00000000">
      <w:pPr>
        <w:pStyle w:val="naiskr"/>
        <w:spacing w:before="0" w:beforeAutospacing="0" w:after="0" w:afterAutospacing="0"/>
        <w:jc w:val="both"/>
      </w:pPr>
      <w:r>
        <w:t>Peļņas vai zaudējuma aprēķins</w:t>
      </w:r>
    </w:p>
    <w:p w:rsidR="00000000" w:rsidRDefault="00000000">
      <w:pPr>
        <w:pStyle w:val="naiskr"/>
        <w:spacing w:before="0" w:beforeAutospacing="0" w:after="0" w:afterAutospacing="0"/>
        <w:jc w:val="both"/>
        <w:rPr>
          <w:sz w:val="28"/>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28"/>
        <w:gridCol w:w="3859"/>
      </w:tblGrid>
      <w:tr w:rsidR="00000000">
        <w:tc>
          <w:tcPr>
            <w:tcW w:w="5228" w:type="dxa"/>
            <w:tcBorders>
              <w:top w:val="outset" w:sz="6" w:space="0" w:color="auto"/>
              <w:left w:val="outset" w:sz="6" w:space="0" w:color="auto"/>
              <w:bottom w:val="outset" w:sz="6" w:space="0" w:color="auto"/>
              <w:right w:val="outset" w:sz="6" w:space="0" w:color="auto"/>
            </w:tcBorders>
          </w:tcPr>
          <w:p w:rsidR="00000000" w:rsidRDefault="00000000">
            <w:pPr>
              <w:pStyle w:val="naiskr"/>
              <w:spacing w:before="0" w:beforeAutospacing="0" w:after="0" w:afterAutospacing="0"/>
              <w:ind w:firstLine="188"/>
            </w:pPr>
            <w:r>
              <w:t>Neto apgrozījums</w:t>
            </w:r>
          </w:p>
        </w:tc>
        <w:tc>
          <w:tcPr>
            <w:tcW w:w="3859" w:type="dxa"/>
            <w:tcBorders>
              <w:top w:val="outset" w:sz="6" w:space="0" w:color="auto"/>
              <w:left w:val="outset" w:sz="6" w:space="0" w:color="auto"/>
              <w:bottom w:val="single" w:sz="4" w:space="0" w:color="auto"/>
              <w:right w:val="outset" w:sz="6" w:space="0" w:color="auto"/>
            </w:tcBorders>
          </w:tcPr>
          <w:p w:rsidR="00000000" w:rsidRDefault="00000000">
            <w:pPr>
              <w:pStyle w:val="naiskr"/>
              <w:spacing w:before="0" w:beforeAutospacing="0" w:after="0" w:afterAutospacing="0"/>
            </w:pPr>
          </w:p>
        </w:tc>
      </w:tr>
      <w:tr w:rsidR="00000000">
        <w:tc>
          <w:tcPr>
            <w:tcW w:w="5228" w:type="dxa"/>
            <w:tcBorders>
              <w:top w:val="outset" w:sz="6" w:space="0" w:color="auto"/>
              <w:left w:val="outset" w:sz="6" w:space="0" w:color="auto"/>
              <w:bottom w:val="outset" w:sz="6" w:space="0" w:color="auto"/>
              <w:right w:val="outset" w:sz="6" w:space="0" w:color="auto"/>
            </w:tcBorders>
          </w:tcPr>
          <w:p w:rsidR="00000000" w:rsidRDefault="00000000">
            <w:pPr>
              <w:pStyle w:val="naiskr"/>
              <w:spacing w:before="0" w:beforeAutospacing="0" w:after="0" w:afterAutospacing="0"/>
              <w:ind w:firstLine="188"/>
            </w:pPr>
            <w:r>
              <w:t>Realizētās produkcijas ražošanas izmaksas</w:t>
            </w:r>
          </w:p>
        </w:tc>
        <w:tc>
          <w:tcPr>
            <w:tcW w:w="3859" w:type="dxa"/>
            <w:tcBorders>
              <w:top w:val="single" w:sz="4" w:space="0" w:color="auto"/>
              <w:left w:val="outset" w:sz="6" w:space="0" w:color="auto"/>
              <w:bottom w:val="outset" w:sz="6" w:space="0" w:color="auto"/>
              <w:right w:val="outset" w:sz="6" w:space="0" w:color="auto"/>
            </w:tcBorders>
          </w:tcPr>
          <w:p w:rsidR="00000000" w:rsidRDefault="00000000">
            <w:pPr>
              <w:pStyle w:val="naiskr"/>
              <w:spacing w:before="0" w:beforeAutospacing="0" w:after="0" w:afterAutospacing="0"/>
            </w:pPr>
          </w:p>
        </w:tc>
      </w:tr>
      <w:tr w:rsidR="00000000">
        <w:tc>
          <w:tcPr>
            <w:tcW w:w="5228" w:type="dxa"/>
            <w:tcBorders>
              <w:top w:val="outset" w:sz="6" w:space="0" w:color="auto"/>
              <w:left w:val="outset" w:sz="6" w:space="0" w:color="auto"/>
              <w:bottom w:val="outset" w:sz="6" w:space="0" w:color="auto"/>
              <w:right w:val="outset" w:sz="6" w:space="0" w:color="auto"/>
            </w:tcBorders>
          </w:tcPr>
          <w:p w:rsidR="00000000" w:rsidRDefault="00000000">
            <w:pPr>
              <w:pStyle w:val="naiskr"/>
              <w:spacing w:before="0" w:beforeAutospacing="0" w:after="0" w:afterAutospacing="0"/>
              <w:ind w:firstLine="188"/>
            </w:pPr>
            <w:r>
              <w:t>Pārējie saimnieciskās darbības ienākumi</w:t>
            </w:r>
          </w:p>
        </w:tc>
        <w:tc>
          <w:tcPr>
            <w:tcW w:w="3859" w:type="dxa"/>
            <w:tcBorders>
              <w:top w:val="outset" w:sz="6" w:space="0" w:color="auto"/>
              <w:left w:val="outset" w:sz="6" w:space="0" w:color="auto"/>
              <w:bottom w:val="outset" w:sz="6" w:space="0" w:color="auto"/>
              <w:right w:val="outset" w:sz="6" w:space="0" w:color="auto"/>
            </w:tcBorders>
          </w:tcPr>
          <w:p w:rsidR="00000000" w:rsidRDefault="00000000">
            <w:pPr>
              <w:pStyle w:val="naiskr"/>
              <w:spacing w:before="0" w:beforeAutospacing="0" w:after="0" w:afterAutospacing="0"/>
            </w:pPr>
          </w:p>
        </w:tc>
      </w:tr>
      <w:tr w:rsidR="00000000">
        <w:tc>
          <w:tcPr>
            <w:tcW w:w="5228" w:type="dxa"/>
            <w:tcBorders>
              <w:top w:val="outset" w:sz="6" w:space="0" w:color="auto"/>
              <w:left w:val="outset" w:sz="6" w:space="0" w:color="auto"/>
              <w:bottom w:val="outset" w:sz="6" w:space="0" w:color="auto"/>
              <w:right w:val="outset" w:sz="6" w:space="0" w:color="auto"/>
            </w:tcBorders>
          </w:tcPr>
          <w:p w:rsidR="00000000" w:rsidRDefault="00000000">
            <w:pPr>
              <w:pStyle w:val="naiskr"/>
              <w:spacing w:before="0" w:beforeAutospacing="0" w:after="0" w:afterAutospacing="0"/>
              <w:ind w:firstLine="188"/>
            </w:pPr>
            <w:r>
              <w:t>Pārējās saimnieciskās darbības izmaksas</w:t>
            </w:r>
          </w:p>
        </w:tc>
        <w:tc>
          <w:tcPr>
            <w:tcW w:w="3859" w:type="dxa"/>
            <w:tcBorders>
              <w:top w:val="outset" w:sz="6" w:space="0" w:color="auto"/>
              <w:left w:val="outset" w:sz="6" w:space="0" w:color="auto"/>
              <w:bottom w:val="outset" w:sz="6" w:space="0" w:color="auto"/>
              <w:right w:val="outset" w:sz="6" w:space="0" w:color="auto"/>
            </w:tcBorders>
          </w:tcPr>
          <w:p w:rsidR="00000000" w:rsidRDefault="00000000">
            <w:pPr>
              <w:pStyle w:val="naiskr"/>
              <w:spacing w:before="0" w:beforeAutospacing="0" w:after="0" w:afterAutospacing="0"/>
            </w:pPr>
          </w:p>
        </w:tc>
      </w:tr>
      <w:tr w:rsidR="00000000">
        <w:tc>
          <w:tcPr>
            <w:tcW w:w="5228" w:type="dxa"/>
            <w:tcBorders>
              <w:top w:val="outset" w:sz="6" w:space="0" w:color="auto"/>
              <w:left w:val="outset" w:sz="6" w:space="0" w:color="auto"/>
              <w:bottom w:val="outset" w:sz="6" w:space="0" w:color="auto"/>
              <w:right w:val="outset" w:sz="6" w:space="0" w:color="auto"/>
            </w:tcBorders>
          </w:tcPr>
          <w:p w:rsidR="00000000" w:rsidRDefault="00000000">
            <w:pPr>
              <w:pStyle w:val="naiskr"/>
              <w:spacing w:before="0" w:beforeAutospacing="0" w:after="0" w:afterAutospacing="0"/>
              <w:ind w:firstLine="188"/>
            </w:pPr>
            <w:r>
              <w:t>Procentu maksājumi un tamlīdzīgas izmaksas</w:t>
            </w:r>
          </w:p>
        </w:tc>
        <w:tc>
          <w:tcPr>
            <w:tcW w:w="3859" w:type="dxa"/>
            <w:tcBorders>
              <w:top w:val="outset" w:sz="6" w:space="0" w:color="auto"/>
              <w:left w:val="outset" w:sz="6" w:space="0" w:color="auto"/>
              <w:bottom w:val="outset" w:sz="6" w:space="0" w:color="auto"/>
              <w:right w:val="outset" w:sz="6" w:space="0" w:color="auto"/>
            </w:tcBorders>
          </w:tcPr>
          <w:p w:rsidR="00000000" w:rsidRDefault="00000000">
            <w:pPr>
              <w:pStyle w:val="naiskr"/>
              <w:spacing w:before="0" w:beforeAutospacing="0" w:after="0" w:afterAutospacing="0"/>
            </w:pPr>
          </w:p>
        </w:tc>
      </w:tr>
    </w:tbl>
    <w:p w:rsidR="00000000" w:rsidRDefault="00000000">
      <w:r>
        <w:br w:type="page"/>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28"/>
        <w:gridCol w:w="3859"/>
      </w:tblGrid>
      <w:tr w:rsidR="00000000">
        <w:tc>
          <w:tcPr>
            <w:tcW w:w="5228" w:type="dxa"/>
            <w:tcBorders>
              <w:top w:val="outset" w:sz="6" w:space="0" w:color="auto"/>
              <w:left w:val="outset" w:sz="6" w:space="0" w:color="auto"/>
              <w:bottom w:val="outset" w:sz="6" w:space="0" w:color="auto"/>
              <w:right w:val="outset" w:sz="6" w:space="0" w:color="auto"/>
            </w:tcBorders>
          </w:tcPr>
          <w:p w:rsidR="00000000" w:rsidRDefault="00000000">
            <w:pPr>
              <w:pStyle w:val="naiskr"/>
              <w:spacing w:before="0" w:beforeAutospacing="0" w:after="0" w:afterAutospacing="0"/>
              <w:ind w:firstLine="188"/>
            </w:pPr>
            <w:r>
              <w:t>Ārkārtas ieņēmumi</w:t>
            </w:r>
          </w:p>
        </w:tc>
        <w:tc>
          <w:tcPr>
            <w:tcW w:w="3859" w:type="dxa"/>
            <w:tcBorders>
              <w:top w:val="outset" w:sz="6" w:space="0" w:color="auto"/>
              <w:left w:val="outset" w:sz="6" w:space="0" w:color="auto"/>
              <w:bottom w:val="outset" w:sz="6" w:space="0" w:color="auto"/>
              <w:right w:val="outset" w:sz="6" w:space="0" w:color="auto"/>
            </w:tcBorders>
          </w:tcPr>
          <w:p w:rsidR="00000000" w:rsidRDefault="00000000">
            <w:pPr>
              <w:pStyle w:val="naiskr"/>
              <w:spacing w:before="0" w:beforeAutospacing="0" w:after="0" w:afterAutospacing="0"/>
              <w:ind w:firstLine="188"/>
            </w:pPr>
          </w:p>
        </w:tc>
      </w:tr>
      <w:tr w:rsidR="00000000">
        <w:tc>
          <w:tcPr>
            <w:tcW w:w="5228" w:type="dxa"/>
            <w:tcBorders>
              <w:top w:val="outset" w:sz="6" w:space="0" w:color="auto"/>
              <w:left w:val="outset" w:sz="6" w:space="0" w:color="auto"/>
              <w:bottom w:val="outset" w:sz="6" w:space="0" w:color="auto"/>
              <w:right w:val="outset" w:sz="6" w:space="0" w:color="auto"/>
            </w:tcBorders>
          </w:tcPr>
          <w:p w:rsidR="00000000" w:rsidRDefault="00000000">
            <w:pPr>
              <w:pStyle w:val="naiskr"/>
              <w:spacing w:before="0" w:beforeAutospacing="0" w:after="0" w:afterAutospacing="0"/>
              <w:ind w:firstLine="188"/>
            </w:pPr>
            <w:r>
              <w:t>Ārkārtas izmaksas</w:t>
            </w:r>
          </w:p>
        </w:tc>
        <w:tc>
          <w:tcPr>
            <w:tcW w:w="3859" w:type="dxa"/>
            <w:tcBorders>
              <w:top w:val="outset" w:sz="6" w:space="0" w:color="auto"/>
              <w:left w:val="outset" w:sz="6" w:space="0" w:color="auto"/>
              <w:bottom w:val="outset" w:sz="6" w:space="0" w:color="auto"/>
              <w:right w:val="outset" w:sz="6" w:space="0" w:color="auto"/>
            </w:tcBorders>
          </w:tcPr>
          <w:p w:rsidR="00000000" w:rsidRDefault="00000000">
            <w:pPr>
              <w:pStyle w:val="naiskr"/>
              <w:spacing w:before="0" w:beforeAutospacing="0" w:after="0" w:afterAutospacing="0"/>
              <w:ind w:firstLine="188"/>
            </w:pPr>
          </w:p>
        </w:tc>
      </w:tr>
      <w:tr w:rsidR="00000000">
        <w:tc>
          <w:tcPr>
            <w:tcW w:w="5228" w:type="dxa"/>
            <w:tcBorders>
              <w:top w:val="outset" w:sz="6" w:space="0" w:color="auto"/>
              <w:left w:val="outset" w:sz="6" w:space="0" w:color="auto"/>
              <w:bottom w:val="outset" w:sz="6" w:space="0" w:color="auto"/>
              <w:right w:val="outset" w:sz="6" w:space="0" w:color="auto"/>
            </w:tcBorders>
          </w:tcPr>
          <w:p w:rsidR="00000000" w:rsidRDefault="00000000">
            <w:pPr>
              <w:pStyle w:val="naiskr"/>
              <w:spacing w:before="0" w:beforeAutospacing="0" w:after="0" w:afterAutospacing="0"/>
              <w:ind w:firstLine="188"/>
            </w:pPr>
            <w:r>
              <w:t>Peļņa vai zaudējums pirms nodokļu samaksas</w:t>
            </w:r>
          </w:p>
        </w:tc>
        <w:tc>
          <w:tcPr>
            <w:tcW w:w="3859" w:type="dxa"/>
            <w:tcBorders>
              <w:top w:val="outset" w:sz="6" w:space="0" w:color="auto"/>
              <w:left w:val="outset" w:sz="6" w:space="0" w:color="auto"/>
              <w:bottom w:val="outset" w:sz="6" w:space="0" w:color="auto"/>
              <w:right w:val="outset" w:sz="6" w:space="0" w:color="auto"/>
            </w:tcBorders>
          </w:tcPr>
          <w:p w:rsidR="00000000" w:rsidRDefault="00000000">
            <w:pPr>
              <w:pStyle w:val="naiskr"/>
              <w:spacing w:before="0" w:beforeAutospacing="0" w:after="0" w:afterAutospacing="0"/>
              <w:ind w:firstLine="188"/>
            </w:pPr>
          </w:p>
        </w:tc>
      </w:tr>
      <w:tr w:rsidR="00000000">
        <w:tc>
          <w:tcPr>
            <w:tcW w:w="5228" w:type="dxa"/>
            <w:tcBorders>
              <w:top w:val="outset" w:sz="6" w:space="0" w:color="auto"/>
              <w:left w:val="outset" w:sz="6" w:space="0" w:color="auto"/>
              <w:bottom w:val="outset" w:sz="6" w:space="0" w:color="auto"/>
              <w:right w:val="outset" w:sz="6" w:space="0" w:color="auto"/>
            </w:tcBorders>
          </w:tcPr>
          <w:p w:rsidR="00000000" w:rsidRDefault="00000000">
            <w:pPr>
              <w:pStyle w:val="naiskr"/>
              <w:spacing w:before="0" w:beforeAutospacing="0" w:after="0" w:afterAutospacing="0"/>
              <w:ind w:firstLine="188"/>
            </w:pPr>
            <w:r>
              <w:t>Ienākuma nodoklis</w:t>
            </w:r>
          </w:p>
        </w:tc>
        <w:tc>
          <w:tcPr>
            <w:tcW w:w="3859" w:type="dxa"/>
            <w:tcBorders>
              <w:top w:val="outset" w:sz="6" w:space="0" w:color="auto"/>
              <w:left w:val="outset" w:sz="6" w:space="0" w:color="auto"/>
              <w:bottom w:val="outset" w:sz="6" w:space="0" w:color="auto"/>
              <w:right w:val="outset" w:sz="6" w:space="0" w:color="auto"/>
            </w:tcBorders>
          </w:tcPr>
          <w:p w:rsidR="00000000" w:rsidRDefault="00000000">
            <w:pPr>
              <w:pStyle w:val="naiskr"/>
              <w:spacing w:before="0" w:beforeAutospacing="0" w:after="0" w:afterAutospacing="0"/>
              <w:ind w:firstLine="188"/>
            </w:pPr>
          </w:p>
        </w:tc>
      </w:tr>
      <w:tr w:rsidR="00000000">
        <w:tc>
          <w:tcPr>
            <w:tcW w:w="5228" w:type="dxa"/>
            <w:tcBorders>
              <w:top w:val="outset" w:sz="6" w:space="0" w:color="auto"/>
              <w:left w:val="outset" w:sz="6" w:space="0" w:color="auto"/>
              <w:bottom w:val="outset" w:sz="6" w:space="0" w:color="auto"/>
              <w:right w:val="outset" w:sz="6" w:space="0" w:color="auto"/>
            </w:tcBorders>
          </w:tcPr>
          <w:p w:rsidR="00000000" w:rsidRDefault="00000000">
            <w:pPr>
              <w:pStyle w:val="naiskr"/>
              <w:spacing w:before="0" w:beforeAutospacing="0" w:after="0" w:afterAutospacing="0"/>
              <w:ind w:firstLine="188"/>
            </w:pPr>
            <w:r>
              <w:t>Pārējie nodokļi</w:t>
            </w:r>
          </w:p>
        </w:tc>
        <w:tc>
          <w:tcPr>
            <w:tcW w:w="3859" w:type="dxa"/>
            <w:tcBorders>
              <w:top w:val="outset" w:sz="6" w:space="0" w:color="auto"/>
              <w:left w:val="outset" w:sz="6" w:space="0" w:color="auto"/>
              <w:bottom w:val="outset" w:sz="6" w:space="0" w:color="auto"/>
              <w:right w:val="outset" w:sz="6" w:space="0" w:color="auto"/>
            </w:tcBorders>
          </w:tcPr>
          <w:p w:rsidR="00000000" w:rsidRDefault="00000000">
            <w:pPr>
              <w:pStyle w:val="naiskr"/>
              <w:spacing w:before="0" w:beforeAutospacing="0" w:after="0" w:afterAutospacing="0"/>
              <w:ind w:firstLine="188"/>
            </w:pPr>
          </w:p>
        </w:tc>
      </w:tr>
      <w:tr w:rsidR="00000000">
        <w:tc>
          <w:tcPr>
            <w:tcW w:w="5228" w:type="dxa"/>
            <w:tcBorders>
              <w:top w:val="outset" w:sz="6" w:space="0" w:color="auto"/>
              <w:left w:val="outset" w:sz="6" w:space="0" w:color="auto"/>
              <w:bottom w:val="outset" w:sz="6" w:space="0" w:color="auto"/>
              <w:right w:val="outset" w:sz="6" w:space="0" w:color="auto"/>
            </w:tcBorders>
          </w:tcPr>
          <w:p w:rsidR="00000000" w:rsidRDefault="00000000">
            <w:pPr>
              <w:pStyle w:val="naiskr"/>
              <w:spacing w:before="0" w:beforeAutospacing="0" w:after="0" w:afterAutospacing="0"/>
              <w:ind w:firstLine="188"/>
            </w:pPr>
            <w:r>
              <w:t>Pārskata gada peļņa vai zaudējums</w:t>
            </w:r>
          </w:p>
        </w:tc>
        <w:tc>
          <w:tcPr>
            <w:tcW w:w="3859" w:type="dxa"/>
            <w:tcBorders>
              <w:top w:val="outset" w:sz="6" w:space="0" w:color="auto"/>
              <w:left w:val="outset" w:sz="6" w:space="0" w:color="auto"/>
              <w:bottom w:val="outset" w:sz="6" w:space="0" w:color="auto"/>
              <w:right w:val="outset" w:sz="6" w:space="0" w:color="auto"/>
            </w:tcBorders>
          </w:tcPr>
          <w:p w:rsidR="00000000" w:rsidRDefault="00000000">
            <w:pPr>
              <w:pStyle w:val="naiskr"/>
              <w:spacing w:before="0" w:beforeAutospacing="0" w:after="0" w:afterAutospacing="0"/>
              <w:ind w:firstLine="188"/>
            </w:pPr>
          </w:p>
        </w:tc>
      </w:tr>
      <w:tr w:rsidR="00000000">
        <w:tc>
          <w:tcPr>
            <w:tcW w:w="5228" w:type="dxa"/>
            <w:tcBorders>
              <w:top w:val="outset" w:sz="6" w:space="0" w:color="auto"/>
              <w:left w:val="outset" w:sz="6" w:space="0" w:color="auto"/>
              <w:bottom w:val="outset" w:sz="6" w:space="0" w:color="auto"/>
              <w:right w:val="outset" w:sz="6" w:space="0" w:color="auto"/>
            </w:tcBorders>
          </w:tcPr>
          <w:p w:rsidR="00000000" w:rsidRDefault="00000000">
            <w:pPr>
              <w:pStyle w:val="naiskr"/>
              <w:spacing w:before="0" w:beforeAutospacing="0" w:after="0" w:afterAutospacing="0"/>
              <w:ind w:firstLine="188"/>
            </w:pPr>
            <w:r>
              <w:t>Pamatlīdzekļu nolietojums</w:t>
            </w:r>
          </w:p>
        </w:tc>
        <w:tc>
          <w:tcPr>
            <w:tcW w:w="3859" w:type="dxa"/>
            <w:tcBorders>
              <w:top w:val="outset" w:sz="6" w:space="0" w:color="auto"/>
              <w:left w:val="outset" w:sz="6" w:space="0" w:color="auto"/>
              <w:bottom w:val="outset" w:sz="6" w:space="0" w:color="auto"/>
              <w:right w:val="outset" w:sz="6" w:space="0" w:color="auto"/>
            </w:tcBorders>
          </w:tcPr>
          <w:p w:rsidR="00000000" w:rsidRDefault="00000000">
            <w:pPr>
              <w:pStyle w:val="naiskr"/>
              <w:spacing w:before="0" w:beforeAutospacing="0" w:after="0" w:afterAutospacing="0"/>
              <w:ind w:firstLine="188"/>
            </w:pPr>
          </w:p>
        </w:tc>
      </w:tr>
    </w:tbl>
    <w:p w:rsidR="00000000" w:rsidRDefault="00000000">
      <w:pPr>
        <w:pStyle w:val="naisf"/>
        <w:spacing w:before="0" w:beforeAutospacing="0" w:after="0" w:afterAutospacing="0"/>
        <w:rPr>
          <w:sz w:val="28"/>
        </w:rPr>
      </w:pPr>
    </w:p>
    <w:p w:rsidR="00000000" w:rsidRDefault="00000000">
      <w:pPr>
        <w:pStyle w:val="naisf"/>
        <w:spacing w:before="0" w:beforeAutospacing="0" w:after="0" w:afterAutospacing="0"/>
        <w:jc w:val="both"/>
      </w:pPr>
      <w:r>
        <w:t>Apliecinu, ka investīcijas perioda beigās saimniecības ražošanas jauda netiks kāpināta vairāk kā par 20 %.</w:t>
      </w:r>
    </w:p>
    <w:p w:rsidR="00000000" w:rsidRDefault="00000000">
      <w:pPr>
        <w:pStyle w:val="naisf"/>
        <w:spacing w:before="0" w:beforeAutospacing="0" w:after="0" w:afterAutospacing="0"/>
      </w:pPr>
    </w:p>
    <w:tbl>
      <w:tblPr>
        <w:tblW w:w="0" w:type="auto"/>
        <w:tblCellMar>
          <w:left w:w="0" w:type="dxa"/>
          <w:right w:w="0" w:type="dxa"/>
        </w:tblCellMar>
        <w:tblLook w:val="0000" w:firstRow="0" w:lastRow="0" w:firstColumn="0" w:lastColumn="0" w:noHBand="0" w:noVBand="0"/>
      </w:tblPr>
      <w:tblGrid>
        <w:gridCol w:w="1398"/>
        <w:gridCol w:w="4480"/>
        <w:gridCol w:w="1075"/>
        <w:gridCol w:w="2118"/>
      </w:tblGrid>
      <w:tr w:rsidR="00000000">
        <w:trPr>
          <w:cantSplit/>
          <w:trHeight w:val="229"/>
        </w:trPr>
        <w:tc>
          <w:tcPr>
            <w:tcW w:w="5888" w:type="dxa"/>
            <w:gridSpan w:val="2"/>
            <w:tcBorders>
              <w:bottom w:val="single" w:sz="4" w:space="0" w:color="auto"/>
            </w:tcBorders>
          </w:tcPr>
          <w:p w:rsidR="00000000" w:rsidRDefault="00000000">
            <w:pPr>
              <w:pStyle w:val="naisf"/>
              <w:spacing w:before="0" w:beforeAutospacing="0" w:after="0" w:afterAutospacing="0"/>
              <w:rPr>
                <w:sz w:val="28"/>
              </w:rPr>
            </w:pPr>
          </w:p>
        </w:tc>
        <w:tc>
          <w:tcPr>
            <w:tcW w:w="1076" w:type="dxa"/>
          </w:tcPr>
          <w:p w:rsidR="00000000" w:rsidRDefault="00000000">
            <w:pPr>
              <w:pStyle w:val="naislab"/>
              <w:spacing w:before="0" w:beforeAutospacing="0" w:after="0" w:afterAutospacing="0"/>
            </w:pPr>
            <w:r>
              <w:t>Datums</w:t>
            </w:r>
          </w:p>
        </w:tc>
        <w:tc>
          <w:tcPr>
            <w:tcW w:w="2123" w:type="dxa"/>
            <w:tcBorders>
              <w:bottom w:val="single" w:sz="4" w:space="0" w:color="auto"/>
            </w:tcBorders>
          </w:tcPr>
          <w:p w:rsidR="00000000" w:rsidRDefault="00000000">
            <w:pPr>
              <w:pStyle w:val="naisf"/>
              <w:spacing w:before="0" w:beforeAutospacing="0" w:after="0" w:afterAutospacing="0"/>
              <w:rPr>
                <w:sz w:val="28"/>
              </w:rPr>
            </w:pPr>
          </w:p>
        </w:tc>
      </w:tr>
      <w:tr w:rsidR="00000000">
        <w:tc>
          <w:tcPr>
            <w:tcW w:w="5888" w:type="dxa"/>
            <w:gridSpan w:val="2"/>
          </w:tcPr>
          <w:p w:rsidR="00000000" w:rsidRDefault="00000000">
            <w:pPr>
              <w:pStyle w:val="naisc"/>
              <w:spacing w:before="0" w:beforeAutospacing="0" w:after="0" w:afterAutospacing="0"/>
              <w:jc w:val="center"/>
              <w:rPr>
                <w:sz w:val="20"/>
              </w:rPr>
            </w:pPr>
            <w:r>
              <w:rPr>
                <w:sz w:val="20"/>
              </w:rPr>
              <w:t>(amats, vārds, uzvārds, paraksts)</w:t>
            </w:r>
          </w:p>
        </w:tc>
        <w:tc>
          <w:tcPr>
            <w:tcW w:w="1076" w:type="dxa"/>
          </w:tcPr>
          <w:p w:rsidR="00000000" w:rsidRDefault="00000000">
            <w:pPr>
              <w:pStyle w:val="naisf"/>
              <w:spacing w:before="0" w:beforeAutospacing="0" w:after="0" w:afterAutospacing="0"/>
              <w:rPr>
                <w:sz w:val="28"/>
              </w:rPr>
            </w:pPr>
          </w:p>
        </w:tc>
        <w:tc>
          <w:tcPr>
            <w:tcW w:w="2123" w:type="dxa"/>
            <w:tcBorders>
              <w:top w:val="single" w:sz="4" w:space="0" w:color="auto"/>
            </w:tcBorders>
          </w:tcPr>
          <w:p w:rsidR="00000000" w:rsidRDefault="00000000">
            <w:pPr>
              <w:pStyle w:val="naisf"/>
              <w:spacing w:before="0" w:beforeAutospacing="0" w:after="0" w:afterAutospacing="0"/>
              <w:rPr>
                <w:sz w:val="28"/>
              </w:rPr>
            </w:pPr>
          </w:p>
        </w:tc>
      </w:tr>
      <w:tr w:rsidR="00000000">
        <w:tc>
          <w:tcPr>
            <w:tcW w:w="1399" w:type="dxa"/>
          </w:tcPr>
          <w:p w:rsidR="00000000" w:rsidRDefault="00000000">
            <w:pPr>
              <w:pStyle w:val="naiskr"/>
              <w:spacing w:before="0" w:beforeAutospacing="0" w:after="0" w:afterAutospacing="0"/>
            </w:pPr>
            <w:r>
              <w:t>Iesniedzējs</w:t>
            </w:r>
          </w:p>
        </w:tc>
        <w:tc>
          <w:tcPr>
            <w:tcW w:w="4489" w:type="dxa"/>
            <w:tcBorders>
              <w:bottom w:val="single" w:sz="4" w:space="0" w:color="auto"/>
            </w:tcBorders>
          </w:tcPr>
          <w:p w:rsidR="00000000" w:rsidRDefault="00000000">
            <w:pPr>
              <w:pStyle w:val="naisf"/>
              <w:spacing w:before="0" w:beforeAutospacing="0" w:after="0" w:afterAutospacing="0"/>
              <w:rPr>
                <w:sz w:val="28"/>
              </w:rPr>
            </w:pPr>
          </w:p>
        </w:tc>
        <w:tc>
          <w:tcPr>
            <w:tcW w:w="1076" w:type="dxa"/>
          </w:tcPr>
          <w:p w:rsidR="00000000" w:rsidRDefault="00000000">
            <w:pPr>
              <w:pStyle w:val="naislab"/>
              <w:spacing w:before="0" w:beforeAutospacing="0" w:after="0" w:afterAutospacing="0"/>
            </w:pPr>
            <w:r>
              <w:t>Datums</w:t>
            </w:r>
          </w:p>
        </w:tc>
        <w:tc>
          <w:tcPr>
            <w:tcW w:w="2123" w:type="dxa"/>
            <w:tcBorders>
              <w:bottom w:val="single" w:sz="4" w:space="0" w:color="auto"/>
            </w:tcBorders>
          </w:tcPr>
          <w:p w:rsidR="00000000" w:rsidRDefault="00000000">
            <w:pPr>
              <w:pStyle w:val="naisf"/>
              <w:spacing w:before="0" w:beforeAutospacing="0" w:after="0" w:afterAutospacing="0"/>
              <w:rPr>
                <w:sz w:val="28"/>
              </w:rPr>
            </w:pPr>
          </w:p>
        </w:tc>
      </w:tr>
      <w:tr w:rsidR="00000000">
        <w:tc>
          <w:tcPr>
            <w:tcW w:w="1399" w:type="dxa"/>
          </w:tcPr>
          <w:p w:rsidR="00000000" w:rsidRDefault="00000000">
            <w:pPr>
              <w:pStyle w:val="naisf"/>
              <w:spacing w:before="0" w:beforeAutospacing="0" w:after="0" w:afterAutospacing="0"/>
              <w:rPr>
                <w:sz w:val="28"/>
              </w:rPr>
            </w:pPr>
          </w:p>
        </w:tc>
        <w:tc>
          <w:tcPr>
            <w:tcW w:w="4489" w:type="dxa"/>
          </w:tcPr>
          <w:p w:rsidR="00000000" w:rsidRDefault="00000000">
            <w:pPr>
              <w:pStyle w:val="naisc"/>
              <w:spacing w:before="0" w:beforeAutospacing="0" w:after="0" w:afterAutospacing="0"/>
              <w:jc w:val="center"/>
              <w:rPr>
                <w:sz w:val="20"/>
              </w:rPr>
            </w:pPr>
            <w:r>
              <w:rPr>
                <w:sz w:val="20"/>
              </w:rPr>
              <w:t>(paraksts un tā atšifrējums)</w:t>
            </w:r>
          </w:p>
        </w:tc>
        <w:tc>
          <w:tcPr>
            <w:tcW w:w="1076" w:type="dxa"/>
          </w:tcPr>
          <w:p w:rsidR="00000000" w:rsidRDefault="00000000">
            <w:pPr>
              <w:pStyle w:val="naisf"/>
              <w:spacing w:before="0" w:beforeAutospacing="0" w:after="0" w:afterAutospacing="0"/>
              <w:rPr>
                <w:sz w:val="28"/>
              </w:rPr>
            </w:pPr>
          </w:p>
        </w:tc>
        <w:tc>
          <w:tcPr>
            <w:tcW w:w="2123" w:type="dxa"/>
            <w:tcBorders>
              <w:top w:val="single" w:sz="4" w:space="0" w:color="auto"/>
            </w:tcBorders>
          </w:tcPr>
          <w:p w:rsidR="00000000" w:rsidRDefault="00000000">
            <w:pPr>
              <w:pStyle w:val="naisf"/>
              <w:spacing w:before="0" w:beforeAutospacing="0" w:after="0" w:afterAutospacing="0"/>
              <w:rPr>
                <w:sz w:val="28"/>
              </w:rPr>
            </w:pPr>
          </w:p>
        </w:tc>
      </w:tr>
      <w:tr w:rsidR="00000000">
        <w:trPr>
          <w:cantSplit/>
        </w:trPr>
        <w:tc>
          <w:tcPr>
            <w:tcW w:w="9087" w:type="dxa"/>
            <w:gridSpan w:val="4"/>
            <w:tcBorders>
              <w:bottom w:val="single" w:sz="4" w:space="0" w:color="auto"/>
            </w:tcBorders>
          </w:tcPr>
          <w:p w:rsidR="00000000" w:rsidRDefault="00000000">
            <w:pPr>
              <w:pStyle w:val="naiskr"/>
              <w:spacing w:before="0" w:beforeAutospacing="0" w:after="0" w:afterAutospacing="0"/>
              <w:rPr>
                <w:sz w:val="28"/>
              </w:rPr>
            </w:pPr>
          </w:p>
        </w:tc>
      </w:tr>
      <w:tr w:rsidR="00000000">
        <w:trPr>
          <w:cantSplit/>
        </w:trPr>
        <w:tc>
          <w:tcPr>
            <w:tcW w:w="9087" w:type="dxa"/>
            <w:gridSpan w:val="4"/>
            <w:tcBorders>
              <w:top w:val="single" w:sz="4" w:space="0" w:color="auto"/>
            </w:tcBorders>
          </w:tcPr>
          <w:p w:rsidR="00000000" w:rsidRDefault="00000000">
            <w:pPr>
              <w:jc w:val="center"/>
              <w:rPr>
                <w:sz w:val="20"/>
                <w:szCs w:val="20"/>
              </w:rPr>
            </w:pPr>
            <w:r>
              <w:rPr>
                <w:sz w:val="20"/>
              </w:rPr>
              <w:t>(Lauku atbalsta dienesta reģionālās lauksaimniecības pārvaldes pārstāvja amats, vārds, uzvārds, paraksts, datums)</w:t>
            </w:r>
          </w:p>
        </w:tc>
      </w:tr>
    </w:tbl>
    <w:p w:rsidR="00000000" w:rsidRDefault="00000000">
      <w:pPr>
        <w:pStyle w:val="naisf"/>
        <w:spacing w:before="0" w:beforeAutospacing="0" w:after="0" w:afterAutospacing="0"/>
        <w:rPr>
          <w:sz w:val="28"/>
          <w:szCs w:val="28"/>
        </w:rPr>
      </w:pPr>
    </w:p>
    <w:p w:rsidR="00000000" w:rsidRDefault="00000000">
      <w:pPr>
        <w:pStyle w:val="naisf"/>
        <w:spacing w:before="0" w:beforeAutospacing="0" w:after="0" w:afterAutospacing="0"/>
        <w:ind w:firstLine="720"/>
        <w:jc w:val="both"/>
        <w:rPr>
          <w:sz w:val="28"/>
          <w:szCs w:val="28"/>
        </w:rPr>
      </w:pPr>
      <w:r>
        <w:rPr>
          <w:sz w:val="28"/>
          <w:szCs w:val="28"/>
        </w:rPr>
        <w:t>8. Lauku atbalsta dienests norēķinās ar pretendentu pēc samaksu un darījumus apliecinošo dokumentu saņemšanas (būvniecībā </w:t>
      </w:r>
      <w:r>
        <w:rPr>
          <w:b/>
          <w:bCs/>
          <w:sz w:val="28"/>
          <w:szCs w:val="28"/>
        </w:rPr>
        <w:t>–</w:t>
      </w:r>
      <w:r>
        <w:rPr>
          <w:sz w:val="28"/>
          <w:szCs w:val="28"/>
        </w:rPr>
        <w:t xml:space="preserve"> akts par ēkas nodošanu ekspluatācijā). Minētos dokumentus iesniedz līdz 2006.gada 1.novembrim.</w:t>
      </w:r>
    </w:p>
    <w:p w:rsidR="00000000" w:rsidRDefault="00000000">
      <w:pPr>
        <w:pStyle w:val="naisf"/>
        <w:spacing w:before="0" w:beforeAutospacing="0" w:after="0" w:afterAutospacing="0"/>
        <w:ind w:firstLine="720"/>
        <w:jc w:val="both"/>
        <w:rPr>
          <w:sz w:val="28"/>
          <w:szCs w:val="28"/>
        </w:rPr>
      </w:pPr>
    </w:p>
    <w:p w:rsidR="00000000" w:rsidRDefault="00000000">
      <w:pPr>
        <w:pStyle w:val="naisf"/>
        <w:spacing w:before="0" w:beforeAutospacing="0" w:after="0" w:afterAutospacing="0"/>
        <w:ind w:firstLine="720"/>
        <w:jc w:val="both"/>
        <w:rPr>
          <w:sz w:val="28"/>
          <w:szCs w:val="28"/>
        </w:rPr>
      </w:pPr>
      <w:r>
        <w:rPr>
          <w:sz w:val="28"/>
          <w:szCs w:val="28"/>
        </w:rPr>
        <w:t>9. Subsīdiju pretendentu iesniegumi tiek ierakstīti reģistrācijas žurnālā to iesniegšanas secībā.</w:t>
      </w:r>
    </w:p>
    <w:p w:rsidR="00000000" w:rsidRDefault="00000000">
      <w:pPr>
        <w:pStyle w:val="naisf"/>
        <w:spacing w:before="0" w:beforeAutospacing="0" w:after="0" w:afterAutospacing="0"/>
        <w:ind w:firstLine="720"/>
        <w:jc w:val="both"/>
        <w:rPr>
          <w:sz w:val="28"/>
          <w:szCs w:val="28"/>
        </w:rPr>
      </w:pPr>
    </w:p>
    <w:p w:rsidR="00000000" w:rsidRDefault="00000000">
      <w:pPr>
        <w:pStyle w:val="naisf"/>
        <w:spacing w:before="0" w:beforeAutospacing="0" w:after="0" w:afterAutospacing="0"/>
        <w:ind w:firstLine="720"/>
        <w:jc w:val="both"/>
        <w:rPr>
          <w:sz w:val="28"/>
          <w:szCs w:val="28"/>
        </w:rPr>
      </w:pPr>
      <w:r>
        <w:rPr>
          <w:sz w:val="28"/>
          <w:szCs w:val="28"/>
        </w:rPr>
        <w:t>10. Kad aprēķināto subsīdiju kopsumma ir sasniegusi šajā pielikumā paredzēto līdzekļu apmēru, Lauku atbalsta dienesta reģionālās lauksaimniecības pārvaldes pieņem iesniegumus, kuros subsīdiju pretendents ar savu parakstu apliecina, ka ir informēts par iespējamu subsīdiju atteikumu 2006.gadā.</w:t>
      </w:r>
    </w:p>
    <w:p w:rsidR="00000000" w:rsidRDefault="00000000">
      <w:pPr>
        <w:pStyle w:val="naisf"/>
        <w:spacing w:before="0" w:beforeAutospacing="0" w:after="0" w:afterAutospacing="0"/>
        <w:ind w:firstLine="720"/>
        <w:jc w:val="both"/>
        <w:rPr>
          <w:sz w:val="28"/>
          <w:szCs w:val="28"/>
        </w:rPr>
      </w:pPr>
    </w:p>
    <w:p w:rsidR="00000000" w:rsidRDefault="00000000">
      <w:pPr>
        <w:pStyle w:val="naisf"/>
        <w:spacing w:before="0" w:beforeAutospacing="0" w:after="0" w:afterAutospacing="0"/>
        <w:ind w:firstLine="720"/>
        <w:jc w:val="both"/>
        <w:rPr>
          <w:sz w:val="28"/>
          <w:szCs w:val="28"/>
        </w:rPr>
      </w:pPr>
      <w:r>
        <w:rPr>
          <w:sz w:val="28"/>
          <w:szCs w:val="28"/>
        </w:rPr>
        <w:t>11. Pēc pieteikšanās termiņa beigām Lauku atbalsta dienests šī pielikuma 2.punktā paredzētā finansējuma ietvaros var proporcionāli pārdalīt līdzekļus starp reģioniem, neizmantotos līdzekļus novirzot reģioniem, kuros iedalītā summa ir pārsniegta.</w:t>
      </w:r>
    </w:p>
    <w:p w:rsidR="00000000" w:rsidRDefault="00000000">
      <w:pPr>
        <w:ind w:firstLine="720"/>
        <w:jc w:val="both"/>
        <w:rPr>
          <w:sz w:val="28"/>
          <w:szCs w:val="28"/>
        </w:rPr>
      </w:pPr>
    </w:p>
    <w:p w:rsidR="00000000" w:rsidRDefault="00000000">
      <w:pPr>
        <w:ind w:firstLine="720"/>
        <w:jc w:val="both"/>
        <w:rPr>
          <w:sz w:val="28"/>
          <w:szCs w:val="28"/>
        </w:rPr>
      </w:pPr>
    </w:p>
    <w:p w:rsidR="00000000" w:rsidRDefault="00000000">
      <w:pPr>
        <w:ind w:firstLine="720"/>
        <w:jc w:val="both"/>
        <w:rPr>
          <w:sz w:val="28"/>
          <w:szCs w:val="28"/>
        </w:rPr>
      </w:pPr>
    </w:p>
    <w:p w:rsidR="00000000" w:rsidRDefault="00000000">
      <w:pPr>
        <w:tabs>
          <w:tab w:val="left" w:pos="6840"/>
        </w:tabs>
        <w:ind w:firstLine="720"/>
        <w:jc w:val="both"/>
        <w:rPr>
          <w:sz w:val="28"/>
          <w:szCs w:val="28"/>
        </w:rPr>
      </w:pPr>
      <w:r>
        <w:rPr>
          <w:sz w:val="28"/>
          <w:szCs w:val="28"/>
        </w:rPr>
        <w:t>Zemkopības ministrs</w:t>
      </w:r>
      <w:r>
        <w:rPr>
          <w:sz w:val="28"/>
          <w:szCs w:val="28"/>
        </w:rPr>
        <w:tab/>
        <w:t>M.Roze</w:t>
      </w:r>
    </w:p>
    <w:sectPr w:rsidR="00000000">
      <w:headerReference w:type="even" r:id="rId6"/>
      <w:headerReference w:type="default" r:id="rId7"/>
      <w:footerReference w:type="default" r:id="rId8"/>
      <w:footerReference w:type="first" r:id="rId9"/>
      <w:pgSz w:w="11906" w:h="16838" w:code="9"/>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00000">
    <w:pPr>
      <w:pStyle w:val="Footer"/>
      <w:rPr>
        <w:sz w:val="16"/>
      </w:rPr>
    </w:pPr>
    <w:r>
      <w:rPr>
        <w:sz w:val="16"/>
      </w:rPr>
      <w:fldChar w:fldCharType="begin"/>
    </w:r>
    <w:r>
      <w:rPr>
        <w:sz w:val="16"/>
      </w:rPr>
      <w:instrText xml:space="preserve"> FILENAME  \* MERGEFORMAT </w:instrText>
    </w:r>
    <w:r>
      <w:rPr>
        <w:sz w:val="16"/>
      </w:rPr>
      <w:fldChar w:fldCharType="separate"/>
    </w:r>
    <w:r>
      <w:rPr>
        <w:noProof/>
        <w:sz w:val="16"/>
      </w:rPr>
      <w:t>N3352_5p13.doc</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00000">
    <w:pPr>
      <w:pStyle w:val="Footer"/>
      <w:rPr>
        <w:sz w:val="16"/>
      </w:rPr>
    </w:pPr>
    <w:r>
      <w:rPr>
        <w:sz w:val="16"/>
      </w:rPr>
      <w:fldChar w:fldCharType="begin"/>
    </w:r>
    <w:r>
      <w:rPr>
        <w:sz w:val="16"/>
      </w:rPr>
      <w:instrText xml:space="preserve"> FILENAME  \* MERGEFORMAT </w:instrText>
    </w:r>
    <w:r>
      <w:rPr>
        <w:sz w:val="16"/>
      </w:rPr>
      <w:fldChar w:fldCharType="separate"/>
    </w:r>
    <w:r>
      <w:rPr>
        <w:noProof/>
        <w:sz w:val="16"/>
      </w:rPr>
      <w:t>N3352_5p13.doc</w:t>
    </w:r>
    <w:r>
      <w:rPr>
        <w:sz w:val="16"/>
      </w:rPr>
      <w:fldChar w:fldCharType="end"/>
    </w:r>
    <w:r>
      <w:rPr>
        <w:sz w:val="16"/>
      </w:rPr>
      <w:t xml:space="preserve"> v_sk. = </w:t>
    </w:r>
    <w:r>
      <w:rPr>
        <w:sz w:val="16"/>
      </w:rPr>
      <w:fldChar w:fldCharType="begin"/>
    </w:r>
    <w:r>
      <w:rPr>
        <w:sz w:val="16"/>
      </w:rPr>
      <w:instrText xml:space="preserve"> NUMWORDS  \* MERGEFORMAT </w:instrText>
    </w:r>
    <w:r>
      <w:rPr>
        <w:sz w:val="16"/>
      </w:rPr>
      <w:fldChar w:fldCharType="separate"/>
    </w:r>
    <w:r>
      <w:rPr>
        <w:noProof/>
        <w:sz w:val="16"/>
      </w:rPr>
      <w:t>838</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0000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0000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000000"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characterSpacingControl w:val="doNotCompress"/>
  <w:footnotePr>
    <w:footnote w:id="-1"/>
    <w:footnote w:id="0"/>
  </w:footnotePr>
  <w:endnotePr>
    <w:endnote w:id="-1"/>
    <w:endnote w:id="0"/>
  </w:endnotePr>
  <w:compat>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6DDCD1E-4C22-4FE2-8796-D374BFE43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lv-LV" w:eastAsia="lv-LV"/>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naislab">
    <w:name w:val="naislab"/>
    <w:basedOn w:val="Normal"/>
    <w:pPr>
      <w:spacing w:before="100" w:beforeAutospacing="1" w:after="100" w:afterAutospacing="1"/>
    </w:pPr>
  </w:style>
  <w:style w:type="paragraph" w:customStyle="1" w:styleId="naisnod">
    <w:name w:val="naisnod"/>
    <w:basedOn w:val="Normal"/>
    <w:pPr>
      <w:spacing w:before="100" w:beforeAutospacing="1" w:after="100" w:afterAutospacing="1"/>
    </w:pPr>
  </w:style>
  <w:style w:type="paragraph" w:customStyle="1" w:styleId="naisvisr">
    <w:name w:val="naisvisr"/>
    <w:basedOn w:val="Normal"/>
    <w:pPr>
      <w:spacing w:before="100" w:beforeAutospacing="1" w:after="100" w:afterAutospacing="1"/>
    </w:pPr>
  </w:style>
  <w:style w:type="paragraph" w:customStyle="1" w:styleId="naisf">
    <w:name w:val="naisf"/>
    <w:basedOn w:val="Normal"/>
    <w:pPr>
      <w:spacing w:before="100" w:beforeAutospacing="1" w:after="100" w:afterAutospacing="1"/>
    </w:pPr>
  </w:style>
  <w:style w:type="paragraph" w:customStyle="1" w:styleId="naisc">
    <w:name w:val="naisc"/>
    <w:basedOn w:val="Normal"/>
    <w:pPr>
      <w:spacing w:before="100" w:beforeAutospacing="1" w:after="100" w:afterAutospacing="1"/>
    </w:pPr>
  </w:style>
  <w:style w:type="paragraph" w:customStyle="1" w:styleId="naiskr">
    <w:name w:val="naiskr"/>
    <w:basedOn w:val="Normal"/>
    <w:pPr>
      <w:spacing w:before="100" w:beforeAutospacing="1" w:after="100" w:afterAutospacing="1"/>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1095</Words>
  <Characters>6246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Noteikumi par valsts atbalsts lauksaimniecībai 2006.gadā un tā piešķiršanas kārtība</vt:lpstr>
    </vt:vector>
  </TitlesOfParts>
  <Company>ZM ES un valsts atbalsta departaments</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valsts atbalsts lauksaimniecībai 2006.gadā un tā piešķiršanas kārtība</dc:title>
  <dc:subject>13.pielikums</dc:subject>
  <dc:creator>Liene Jansone</dc:creator>
  <cp:keywords/>
  <dc:description>Liene.Jansone@zm.gov.lv, 7027210</dc:description>
  <cp:lastModifiedBy>SandraA</cp:lastModifiedBy>
  <cp:revision>2</cp:revision>
  <cp:lastPrinted>2006-01-18T10:52:00Z</cp:lastPrinted>
  <dcterms:created xsi:type="dcterms:W3CDTF">2006-01-23T10:35:00Z</dcterms:created>
  <dcterms:modified xsi:type="dcterms:W3CDTF">2006-01-23T10:35:00Z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1580326145</vt:i4>
  </property>
  <property fmtid="{D5CDD505-2E9C-101B-9397-08002B2CF9AE}" pid="3" name="_EmailSubject">
    <vt:lpwstr>Precizetais investiciju projekts</vt:lpwstr>
  </property>
  <property fmtid="{D5CDD505-2E9C-101B-9397-08002B2CF9AE}" pid="4" name="_AuthorEmail">
    <vt:lpwstr>Liene.Jansone@zm.gov.lv</vt:lpwstr>
  </property>
  <property fmtid="{D5CDD505-2E9C-101B-9397-08002B2CF9AE}" pid="5" name="_AuthorEmailDisplayName">
    <vt:lpwstr>Liene Jansone</vt:lpwstr>
  </property>
  <property fmtid="{D5CDD505-2E9C-101B-9397-08002B2CF9AE}" pid="6" name="_ReviewingToolsShownOnce">
    <vt:lpwstr/>
  </property>
</Properties>
</file>