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1A" w:rsidRPr="005C7CA9" w:rsidRDefault="003F4B1A" w:rsidP="003F4B1A">
      <w:pPr>
        <w:widowControl/>
        <w:autoSpaceDE w:val="0"/>
        <w:autoSpaceDN w:val="0"/>
        <w:adjustRightInd w:val="0"/>
        <w:spacing w:before="130" w:after="0" w:line="260" w:lineRule="exact"/>
        <w:ind w:firstLine="539"/>
        <w:jc w:val="right"/>
        <w:rPr>
          <w:rFonts w:ascii="Cambria" w:eastAsia="Tahoma" w:hAnsi="Cambria"/>
          <w:sz w:val="19"/>
          <w:szCs w:val="19"/>
          <w:lang w:eastAsia="lv-LV"/>
        </w:rPr>
      </w:pPr>
      <w:r>
        <w:rPr>
          <w:rFonts w:ascii="Cambria" w:eastAsia="Tahoma" w:hAnsi="Cambria"/>
          <w:sz w:val="19"/>
          <w:szCs w:val="19"/>
          <w:lang w:eastAsia="lv-LV"/>
        </w:rPr>
        <w:t>1</w:t>
      </w:r>
      <w:r w:rsidRPr="005C7CA9">
        <w:rPr>
          <w:rFonts w:ascii="Cambria" w:eastAsia="Tahoma" w:hAnsi="Cambria"/>
          <w:sz w:val="19"/>
          <w:szCs w:val="19"/>
          <w:lang w:eastAsia="lv-LV"/>
        </w:rPr>
        <w:t>.pielikums</w:t>
      </w:r>
      <w:r w:rsidRPr="005C7CA9">
        <w:rPr>
          <w:rFonts w:ascii="Cambria" w:eastAsia="Tahoma" w:hAnsi="Cambria"/>
          <w:sz w:val="19"/>
          <w:szCs w:val="19"/>
          <w:lang w:eastAsia="lv-LV"/>
        </w:rPr>
        <w:br/>
        <w:t>Sabiedrisko pakalpojumu regulēšanas komisijas</w:t>
      </w:r>
      <w:r w:rsidRPr="005C7CA9">
        <w:rPr>
          <w:rFonts w:ascii="Cambria" w:eastAsia="Tahoma" w:hAnsi="Cambria"/>
          <w:sz w:val="19"/>
          <w:szCs w:val="19"/>
          <w:lang w:eastAsia="lv-LV"/>
        </w:rPr>
        <w:br/>
        <w:t>2014.gada 23.oktobra lēmumam Nr.1/14</w:t>
      </w:r>
    </w:p>
    <w:p w:rsidR="003F4B1A" w:rsidRPr="00A65B4B" w:rsidRDefault="00A65B4B" w:rsidP="003F4B1A">
      <w:pPr>
        <w:widowControl/>
        <w:tabs>
          <w:tab w:val="left" w:pos="567"/>
          <w:tab w:val="left" w:pos="9356"/>
        </w:tabs>
        <w:spacing w:before="130" w:after="0" w:line="260" w:lineRule="exact"/>
        <w:ind w:firstLine="0"/>
        <w:rPr>
          <w:rFonts w:asciiTheme="majorHAnsi" w:eastAsia="Calibri" w:hAnsiTheme="majorHAnsi"/>
          <w:i/>
          <w:sz w:val="18"/>
          <w:szCs w:val="18"/>
        </w:rPr>
      </w:pPr>
      <w:r w:rsidRPr="00A65B4B">
        <w:rPr>
          <w:rFonts w:asciiTheme="majorHAnsi" w:hAnsiTheme="majorHAnsi"/>
          <w:i/>
          <w:sz w:val="18"/>
          <w:szCs w:val="18"/>
        </w:rPr>
        <w:t>(Pielikums SPRK padomes 22.12.2016. lēmuma Nr. 1/32 redakcijā, kas grozīta ar SPRK padomes 21.12.2017. lēmumu Nr. 1/37)</w:t>
      </w:r>
    </w:p>
    <w:p w:rsidR="003F4B1A" w:rsidRPr="003F4B1A" w:rsidRDefault="003F4B1A" w:rsidP="003F4B1A">
      <w:pPr>
        <w:widowControl/>
        <w:autoSpaceDE w:val="0"/>
        <w:autoSpaceDN w:val="0"/>
        <w:adjustRightInd w:val="0"/>
        <w:spacing w:before="130" w:after="0" w:line="260" w:lineRule="exact"/>
        <w:ind w:firstLine="0"/>
        <w:jc w:val="center"/>
        <w:rPr>
          <w:rFonts w:ascii="Cambria" w:eastAsia="Tahoma" w:hAnsi="Cambria"/>
          <w:b/>
          <w:bCs/>
          <w:sz w:val="28"/>
          <w:szCs w:val="28"/>
          <w:lang w:eastAsia="lv-LV"/>
        </w:rPr>
      </w:pPr>
      <w:r w:rsidRPr="003F4B1A">
        <w:rPr>
          <w:rFonts w:ascii="Cambria" w:eastAsia="Tahoma" w:hAnsi="Cambria"/>
          <w:b/>
          <w:bCs/>
          <w:sz w:val="28"/>
          <w:szCs w:val="28"/>
          <w:lang w:eastAsia="lv-LV"/>
        </w:rPr>
        <w:t>Paziņojums par ūdenssaimniecības pakalpojuma sniedzēja reģistrāciju</w:t>
      </w:r>
    </w:p>
    <w:p w:rsidR="003F4B1A" w:rsidRPr="005C7CA9" w:rsidRDefault="003F4B1A" w:rsidP="003F4B1A">
      <w:pPr>
        <w:widowControl/>
        <w:tabs>
          <w:tab w:val="left" w:pos="567"/>
          <w:tab w:val="left" w:pos="9356"/>
        </w:tabs>
        <w:spacing w:before="130" w:after="0" w:line="260" w:lineRule="exact"/>
        <w:ind w:firstLine="539"/>
        <w:rPr>
          <w:rFonts w:ascii="Cambria" w:eastAsia="Calibri" w:hAnsi="Cambria"/>
          <w:sz w:val="19"/>
          <w:szCs w:val="19"/>
        </w:rPr>
      </w:pPr>
    </w:p>
    <w:p w:rsidR="003F4B1A" w:rsidRPr="003F4B1A" w:rsidRDefault="003F4B1A" w:rsidP="003F4B1A">
      <w:pPr>
        <w:widowControl/>
        <w:autoSpaceDE w:val="0"/>
        <w:autoSpaceDN w:val="0"/>
        <w:adjustRightInd w:val="0"/>
        <w:spacing w:before="130" w:after="0" w:line="260" w:lineRule="exact"/>
        <w:ind w:firstLine="0"/>
        <w:jc w:val="center"/>
        <w:rPr>
          <w:rFonts w:ascii="Cambria" w:eastAsia="Tahoma" w:hAnsi="Cambria"/>
          <w:b/>
          <w:bCs/>
          <w:szCs w:val="24"/>
          <w:lang w:eastAsia="lv-LV"/>
        </w:rPr>
      </w:pPr>
      <w:r w:rsidRPr="003F4B1A">
        <w:rPr>
          <w:rFonts w:ascii="Cambria" w:eastAsia="Tahoma" w:hAnsi="Cambria"/>
          <w:b/>
          <w:bCs/>
          <w:szCs w:val="24"/>
          <w:lang w:eastAsia="lv-LV"/>
        </w:rPr>
        <w:t>Vispārējā informācija par komersantu</w:t>
      </w:r>
    </w:p>
    <w:p w:rsidR="003F4B1A" w:rsidRPr="003F4B1A" w:rsidRDefault="003F4B1A" w:rsidP="003F4B1A">
      <w:pPr>
        <w:widowControl/>
        <w:tabs>
          <w:tab w:val="left" w:pos="567"/>
          <w:tab w:val="left" w:pos="9356"/>
        </w:tabs>
        <w:spacing w:before="130" w:after="0" w:line="260" w:lineRule="exact"/>
        <w:ind w:firstLine="539"/>
        <w:rPr>
          <w:rFonts w:ascii="Cambria" w:eastAsia="Calibri" w:hAnsi="Cambria"/>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30" w:type="dxa"/>
          <w:bottom w:w="28" w:type="dxa"/>
          <w:right w:w="30" w:type="dxa"/>
        </w:tblCellMar>
        <w:tblLook w:val="04A0" w:firstRow="1" w:lastRow="0" w:firstColumn="1" w:lastColumn="0" w:noHBand="0" w:noVBand="1"/>
      </w:tblPr>
      <w:tblGrid>
        <w:gridCol w:w="3999"/>
        <w:gridCol w:w="4367"/>
      </w:tblGrid>
      <w:tr w:rsidR="003F4B1A" w:rsidRPr="003F4B1A" w:rsidTr="00971379">
        <w:trPr>
          <w:cantSplit/>
        </w:trPr>
        <w:tc>
          <w:tcPr>
            <w:tcW w:w="4566" w:type="dxa"/>
            <w:shd w:val="clear" w:color="auto" w:fill="FFFFFF"/>
          </w:tcPr>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szCs w:val="24"/>
                <w:lang w:eastAsia="lv-LV"/>
              </w:rPr>
            </w:pPr>
            <w:r w:rsidRPr="003F4B1A">
              <w:rPr>
                <w:rFonts w:ascii="Cambria" w:eastAsia="Tahoma" w:hAnsi="Cambria"/>
                <w:szCs w:val="24"/>
                <w:lang w:eastAsia="lv-LV"/>
              </w:rPr>
              <w:t>Komersanta nosaukums:</w:t>
            </w:r>
          </w:p>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cs="Calibri"/>
                <w:szCs w:val="24"/>
                <w:lang w:eastAsia="lv-LV"/>
              </w:rPr>
            </w:pPr>
          </w:p>
        </w:tc>
        <w:tc>
          <w:tcPr>
            <w:tcW w:w="5019" w:type="dxa"/>
            <w:shd w:val="clear" w:color="auto" w:fill="FFFFFF"/>
            <w:hideMark/>
          </w:tcPr>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szCs w:val="24"/>
                <w:lang w:eastAsia="lv-LV"/>
              </w:rPr>
            </w:pPr>
            <w:r w:rsidRPr="003F4B1A">
              <w:rPr>
                <w:rFonts w:ascii="Cambria" w:eastAsia="Tahoma" w:hAnsi="Cambria"/>
                <w:szCs w:val="24"/>
                <w:lang w:eastAsia="lv-LV"/>
              </w:rPr>
              <w:t>Vienotais reģistrācijas numurs:</w:t>
            </w:r>
          </w:p>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cs="Calibri"/>
                <w:szCs w:val="24"/>
                <w:lang w:eastAsia="lv-LV"/>
              </w:rPr>
            </w:pPr>
          </w:p>
        </w:tc>
      </w:tr>
      <w:tr w:rsidR="003F4B1A" w:rsidRPr="003F4B1A" w:rsidTr="00971379">
        <w:trPr>
          <w:cantSplit/>
        </w:trPr>
        <w:tc>
          <w:tcPr>
            <w:tcW w:w="4566" w:type="dxa"/>
            <w:shd w:val="clear" w:color="auto" w:fill="FFFFFF"/>
          </w:tcPr>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szCs w:val="24"/>
                <w:lang w:eastAsia="lv-LV"/>
              </w:rPr>
            </w:pPr>
            <w:r w:rsidRPr="003F4B1A">
              <w:rPr>
                <w:rFonts w:ascii="Cambria" w:eastAsia="Tahoma" w:hAnsi="Cambria"/>
                <w:szCs w:val="24"/>
                <w:lang w:eastAsia="lv-LV"/>
              </w:rPr>
              <w:t>Personas, kura tiesīga pārstāvēt komersantu, vārds, uzvārds:</w:t>
            </w:r>
          </w:p>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cs="Calibri"/>
                <w:szCs w:val="24"/>
                <w:lang w:eastAsia="lv-LV"/>
              </w:rPr>
            </w:pPr>
          </w:p>
        </w:tc>
        <w:tc>
          <w:tcPr>
            <w:tcW w:w="5019" w:type="dxa"/>
            <w:shd w:val="clear" w:color="auto" w:fill="FFFFFF"/>
            <w:hideMark/>
          </w:tcPr>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szCs w:val="24"/>
                <w:lang w:eastAsia="lv-LV"/>
              </w:rPr>
            </w:pPr>
            <w:r w:rsidRPr="003F4B1A">
              <w:rPr>
                <w:rFonts w:ascii="Cambria" w:eastAsia="Tahoma" w:hAnsi="Cambria"/>
                <w:szCs w:val="24"/>
                <w:lang w:eastAsia="lv-LV"/>
              </w:rPr>
              <w:t>Tālrunis, fakss:</w:t>
            </w:r>
          </w:p>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cs="Calibri"/>
                <w:szCs w:val="24"/>
                <w:lang w:eastAsia="lv-LV"/>
              </w:rPr>
            </w:pPr>
          </w:p>
        </w:tc>
      </w:tr>
      <w:tr w:rsidR="003F4B1A" w:rsidRPr="003F4B1A" w:rsidTr="00971379">
        <w:trPr>
          <w:cantSplit/>
        </w:trPr>
        <w:tc>
          <w:tcPr>
            <w:tcW w:w="9585" w:type="dxa"/>
            <w:gridSpan w:val="2"/>
            <w:shd w:val="clear" w:color="auto" w:fill="FFFFFF"/>
          </w:tcPr>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szCs w:val="24"/>
                <w:lang w:eastAsia="lv-LV"/>
              </w:rPr>
            </w:pPr>
            <w:r w:rsidRPr="003F4B1A">
              <w:rPr>
                <w:rFonts w:ascii="Cambria" w:eastAsia="Tahoma" w:hAnsi="Cambria"/>
                <w:szCs w:val="24"/>
                <w:lang w:eastAsia="lv-LV"/>
              </w:rPr>
              <w:t>[X] Elektroniskā pasta adrese:</w:t>
            </w:r>
          </w:p>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cs="Calibri"/>
                <w:szCs w:val="24"/>
                <w:lang w:eastAsia="lv-LV"/>
              </w:rPr>
            </w:pPr>
          </w:p>
        </w:tc>
      </w:tr>
    </w:tbl>
    <w:p w:rsidR="003F4B1A" w:rsidRPr="003F4B1A" w:rsidRDefault="003F4B1A" w:rsidP="003F4B1A">
      <w:pPr>
        <w:widowControl/>
        <w:autoSpaceDE w:val="0"/>
        <w:autoSpaceDN w:val="0"/>
        <w:adjustRightInd w:val="0"/>
        <w:spacing w:before="130" w:after="0" w:line="260" w:lineRule="exact"/>
        <w:ind w:firstLine="0"/>
        <w:rPr>
          <w:rFonts w:ascii="Cambria" w:eastAsia="Tahoma" w:hAnsi="Cambria"/>
          <w:szCs w:val="24"/>
          <w:lang w:eastAsia="lv-LV"/>
        </w:rPr>
      </w:pPr>
      <w:r w:rsidRPr="003F4B1A">
        <w:rPr>
          <w:rFonts w:ascii="Cambria" w:eastAsia="Tahoma" w:hAnsi="Cambria"/>
          <w:szCs w:val="24"/>
          <w:lang w:eastAsia="lv-LV"/>
        </w:rPr>
        <w:t xml:space="preserve">[X] Piekrītu, ka uz šajā reģistrācijas paziņojumā norādīto elektroniskā pasta adresi regulators, izmantojot regulatora oficiālo elektroniskā pasta adresi </w:t>
      </w:r>
      <w:proofErr w:type="spellStart"/>
      <w:r w:rsidRPr="003F4B1A">
        <w:rPr>
          <w:rFonts w:ascii="Cambria" w:eastAsia="Tahoma" w:hAnsi="Cambria"/>
          <w:szCs w:val="24"/>
          <w:lang w:eastAsia="lv-LV"/>
        </w:rPr>
        <w:t>sprk@sprk.gov.lv</w:t>
      </w:r>
      <w:proofErr w:type="spellEnd"/>
      <w:r w:rsidRPr="003F4B1A">
        <w:rPr>
          <w:rFonts w:ascii="Cambria" w:eastAsia="Tahoma" w:hAnsi="Cambria"/>
          <w:szCs w:val="24"/>
          <w:lang w:eastAsia="lv-LV"/>
        </w:rPr>
        <w:t>, sūta dokumentus un paziņojumus saskaņā ar Paziņošanas likuma 9.panta otro daļu, un tie uzskatāmi par paziņotiem otrajā darbadienā pēc to nosūtīšanas. Regulators un komersants savstarpējā saziņā var izmantot arī citus Paziņošanas likumā noteiktos paziņošanas veidus.</w:t>
      </w:r>
    </w:p>
    <w:p w:rsidR="003F4B1A" w:rsidRPr="003F4B1A" w:rsidRDefault="00A65B4B" w:rsidP="003F4B1A">
      <w:pPr>
        <w:widowControl/>
        <w:shd w:val="clear" w:color="auto" w:fill="FFFFFF"/>
        <w:spacing w:before="130" w:after="130" w:line="260" w:lineRule="exact"/>
        <w:ind w:firstLine="0"/>
        <w:rPr>
          <w:rFonts w:ascii="Cambria" w:hAnsi="Cambria"/>
          <w:szCs w:val="24"/>
          <w:lang w:eastAsia="lv-LV"/>
        </w:rPr>
      </w:pPr>
      <w:r w:rsidRPr="006C2737">
        <w:rPr>
          <w:rFonts w:eastAsia="Calibri"/>
          <w:szCs w:val="24"/>
        </w:rPr>
        <w:t>Esmu informēts, ka ne vēlāk kā 30 dienu laikā pēc komersanta reģistrācijas reģistrā jāiesniedz informācija par aprēķināto valsts nodevu par sabiedriskā pakalpojuma regulēšanu regulatoram tā noteiktajā kārtībā un termiņ</w:t>
      </w:r>
      <w:r>
        <w:rPr>
          <w:rFonts w:eastAsia="Calibri"/>
          <w:szCs w:val="24"/>
        </w:rPr>
        <w:t>ā</w:t>
      </w:r>
      <w:r w:rsidR="003F4B1A" w:rsidRPr="003F4B1A">
        <w:rPr>
          <w:rFonts w:ascii="Cambria" w:hAnsi="Cambria"/>
          <w:szCs w:val="24"/>
          <w:lang w:eastAsia="lv-LV"/>
        </w:rPr>
        <w:t>.</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3F4B1A" w:rsidRPr="003F4B1A" w:rsidTr="00971379">
        <w:trPr>
          <w:cantSplit/>
        </w:trPr>
        <w:tc>
          <w:tcPr>
            <w:tcW w:w="9581" w:type="dxa"/>
            <w:tcBorders>
              <w:bottom w:val="single" w:sz="4" w:space="0" w:color="auto"/>
            </w:tcBorders>
            <w:shd w:val="clear" w:color="auto" w:fill="auto"/>
            <w:vAlign w:val="center"/>
          </w:tcPr>
          <w:p w:rsidR="003F4B1A" w:rsidRPr="003F4B1A" w:rsidRDefault="003F4B1A" w:rsidP="00971379">
            <w:pPr>
              <w:widowControl/>
              <w:tabs>
                <w:tab w:val="left" w:pos="567"/>
                <w:tab w:val="left" w:pos="9356"/>
              </w:tabs>
              <w:spacing w:before="0" w:after="0" w:line="240" w:lineRule="auto"/>
              <w:ind w:firstLine="0"/>
              <w:jc w:val="left"/>
              <w:rPr>
                <w:rFonts w:ascii="Cambria" w:eastAsia="Calibri" w:hAnsi="Cambria"/>
                <w:szCs w:val="24"/>
              </w:rPr>
            </w:pPr>
            <w:r w:rsidRPr="003F4B1A">
              <w:rPr>
                <w:rFonts w:ascii="Cambria" w:eastAsia="Tahoma" w:hAnsi="Cambria"/>
                <w:szCs w:val="24"/>
                <w:lang w:eastAsia="lv-LV"/>
              </w:rPr>
              <w:t>Lūdzu reģistrēt</w:t>
            </w:r>
          </w:p>
        </w:tc>
      </w:tr>
      <w:tr w:rsidR="003F4B1A" w:rsidRPr="003F4B1A" w:rsidTr="00971379">
        <w:trPr>
          <w:cantSplit/>
        </w:trPr>
        <w:tc>
          <w:tcPr>
            <w:tcW w:w="9581" w:type="dxa"/>
            <w:tcBorders>
              <w:top w:val="single" w:sz="4" w:space="0" w:color="auto"/>
            </w:tcBorders>
            <w:shd w:val="clear" w:color="auto" w:fill="auto"/>
          </w:tcPr>
          <w:p w:rsidR="003F4B1A" w:rsidRPr="003F4B1A" w:rsidRDefault="003F4B1A" w:rsidP="00971379">
            <w:pPr>
              <w:widowControl/>
              <w:tabs>
                <w:tab w:val="left" w:pos="567"/>
                <w:tab w:val="left" w:pos="9356"/>
              </w:tabs>
              <w:spacing w:before="0" w:after="0" w:line="240" w:lineRule="auto"/>
              <w:ind w:firstLine="0"/>
              <w:jc w:val="center"/>
              <w:rPr>
                <w:rFonts w:ascii="Cambria" w:eastAsia="Calibri" w:hAnsi="Cambria"/>
                <w:szCs w:val="24"/>
              </w:rPr>
            </w:pPr>
            <w:r w:rsidRPr="003F4B1A">
              <w:rPr>
                <w:rFonts w:ascii="Cambria" w:eastAsia="Tahoma" w:hAnsi="Cambria"/>
                <w:szCs w:val="24"/>
                <w:lang w:eastAsia="lv-LV"/>
              </w:rPr>
              <w:t>(komersanta nosaukums)</w:t>
            </w:r>
          </w:p>
        </w:tc>
      </w:tr>
    </w:tbl>
    <w:p w:rsidR="003F4B1A" w:rsidRPr="003F4B1A" w:rsidRDefault="003F4B1A" w:rsidP="003F4B1A">
      <w:pPr>
        <w:widowControl/>
        <w:autoSpaceDE w:val="0"/>
        <w:autoSpaceDN w:val="0"/>
        <w:adjustRightInd w:val="0"/>
        <w:spacing w:before="130" w:after="0" w:line="260" w:lineRule="exact"/>
        <w:ind w:firstLine="539"/>
        <w:rPr>
          <w:rFonts w:ascii="Cambria" w:eastAsia="Tahoma" w:hAnsi="Cambria"/>
          <w:szCs w:val="24"/>
          <w:lang w:eastAsia="lv-LV"/>
        </w:rPr>
      </w:pPr>
      <w:r w:rsidRPr="003F4B1A">
        <w:rPr>
          <w:rFonts w:ascii="Cambria" w:eastAsia="Tahoma" w:hAnsi="Cambria"/>
          <w:szCs w:val="24"/>
          <w:lang w:eastAsia="lv-LV"/>
        </w:rPr>
        <w:t>sabiedriskā pakalpojuma – ūdenssaimniecības pakalpojumu sniegšanai.</w:t>
      </w:r>
    </w:p>
    <w:p w:rsidR="003F4B1A" w:rsidRPr="005C7CA9" w:rsidRDefault="003F4B1A" w:rsidP="003F4B1A">
      <w:pPr>
        <w:widowControl/>
        <w:autoSpaceDE w:val="0"/>
        <w:autoSpaceDN w:val="0"/>
        <w:adjustRightInd w:val="0"/>
        <w:spacing w:before="130" w:after="0" w:line="260" w:lineRule="exact"/>
        <w:ind w:firstLine="539"/>
        <w:rPr>
          <w:rFonts w:ascii="Cambria" w:eastAsia="Tahoma" w:hAnsi="Cambria"/>
          <w:sz w:val="19"/>
          <w:szCs w:val="19"/>
          <w:lang w:eastAsia="lv-LV"/>
        </w:rPr>
      </w:pPr>
    </w:p>
    <w:p w:rsidR="003F4B1A" w:rsidRPr="003F4B1A" w:rsidRDefault="003F4B1A" w:rsidP="003F4B1A">
      <w:pPr>
        <w:widowControl/>
        <w:autoSpaceDE w:val="0"/>
        <w:autoSpaceDN w:val="0"/>
        <w:adjustRightInd w:val="0"/>
        <w:spacing w:before="130" w:after="0" w:line="260" w:lineRule="exact"/>
        <w:ind w:firstLine="0"/>
        <w:jc w:val="center"/>
        <w:rPr>
          <w:rFonts w:ascii="Cambria" w:eastAsia="Tahoma" w:hAnsi="Cambria"/>
          <w:b/>
          <w:szCs w:val="24"/>
          <w:lang w:eastAsia="lv-LV"/>
        </w:rPr>
      </w:pPr>
      <w:r>
        <w:rPr>
          <w:rFonts w:ascii="Cambria" w:eastAsia="Tahoma" w:hAnsi="Cambria"/>
          <w:b/>
          <w:sz w:val="19"/>
          <w:szCs w:val="19"/>
          <w:lang w:eastAsia="lv-LV"/>
        </w:rPr>
        <w:br w:type="page"/>
      </w:r>
      <w:r w:rsidRPr="003F4B1A">
        <w:rPr>
          <w:rFonts w:ascii="Cambria" w:eastAsia="Tahoma" w:hAnsi="Cambria"/>
          <w:b/>
          <w:szCs w:val="24"/>
          <w:lang w:eastAsia="lv-LV"/>
        </w:rPr>
        <w:lastRenderedPageBreak/>
        <w:t>Informācija par ūdenssaimniecības pakalpojumu sniegšanu</w:t>
      </w:r>
    </w:p>
    <w:p w:rsidR="003F4B1A" w:rsidRPr="005C7CA9" w:rsidRDefault="003F4B1A" w:rsidP="003F4B1A">
      <w:pPr>
        <w:widowControl/>
        <w:tabs>
          <w:tab w:val="left" w:pos="567"/>
          <w:tab w:val="left" w:pos="9356"/>
        </w:tabs>
        <w:spacing w:before="130" w:after="0" w:line="260" w:lineRule="exact"/>
        <w:ind w:firstLine="539"/>
        <w:rPr>
          <w:rFonts w:ascii="Cambria" w:eastAsia="Calibri"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30" w:type="dxa"/>
          <w:bottom w:w="28" w:type="dxa"/>
          <w:right w:w="30" w:type="dxa"/>
        </w:tblCellMar>
        <w:tblLook w:val="04A0" w:firstRow="1" w:lastRow="0" w:firstColumn="1" w:lastColumn="0" w:noHBand="0" w:noVBand="1"/>
      </w:tblPr>
      <w:tblGrid>
        <w:gridCol w:w="4611"/>
        <w:gridCol w:w="3755"/>
      </w:tblGrid>
      <w:tr w:rsidR="003F4B1A" w:rsidRPr="003F4B1A" w:rsidTr="00971379">
        <w:trPr>
          <w:cantSplit/>
        </w:trPr>
        <w:tc>
          <w:tcPr>
            <w:tcW w:w="5133" w:type="dxa"/>
            <w:shd w:val="clear" w:color="auto" w:fill="FFFFFF"/>
            <w:hideMark/>
          </w:tcPr>
          <w:p w:rsidR="003F4B1A" w:rsidRPr="003F4B1A" w:rsidRDefault="003F4B1A" w:rsidP="00971379">
            <w:pPr>
              <w:widowControl/>
              <w:tabs>
                <w:tab w:val="left" w:pos="0"/>
                <w:tab w:val="left" w:pos="214"/>
              </w:tabs>
              <w:spacing w:before="0" w:after="0" w:line="240" w:lineRule="auto"/>
              <w:ind w:firstLine="0"/>
              <w:jc w:val="left"/>
              <w:rPr>
                <w:rFonts w:ascii="Cambria" w:hAnsi="Cambria"/>
                <w:sz w:val="22"/>
                <w:szCs w:val="22"/>
                <w:lang w:eastAsia="lv-LV"/>
              </w:rPr>
            </w:pPr>
            <w:r w:rsidRPr="003F4B1A">
              <w:rPr>
                <w:rFonts w:ascii="Cambria" w:hAnsi="Cambria"/>
                <w:sz w:val="22"/>
                <w:szCs w:val="22"/>
                <w:lang w:eastAsia="lv-LV"/>
              </w:rPr>
              <w:t>1. Sabiedriskie ūdenssaimniecības pakalpojumi:</w:t>
            </w:r>
            <w:r w:rsidRPr="003F4B1A">
              <w:rPr>
                <w:rFonts w:ascii="Cambria" w:hAnsi="Cambria"/>
                <w:sz w:val="22"/>
                <w:szCs w:val="22"/>
                <w:lang w:eastAsia="lv-LV"/>
              </w:rPr>
              <w:br/>
              <w:t>1.1. ūdens ieguve, uzkrāšana un sagatavošana lietošanai līdz padevei centralizētajā ūdensvada tīklā;</w:t>
            </w:r>
            <w:r w:rsidRPr="003F4B1A">
              <w:rPr>
                <w:rFonts w:ascii="Cambria" w:hAnsi="Cambria"/>
                <w:sz w:val="22"/>
                <w:szCs w:val="22"/>
                <w:lang w:eastAsia="lv-LV"/>
              </w:rPr>
              <w:br/>
              <w:t>1.2. ūdens piegāde no padeves vietas centralizētajā ūdensvada tīklā līdz piederības robežai;</w:t>
            </w:r>
            <w:r w:rsidRPr="003F4B1A">
              <w:rPr>
                <w:rFonts w:ascii="Cambria" w:hAnsi="Cambria"/>
                <w:sz w:val="22"/>
                <w:szCs w:val="22"/>
                <w:lang w:eastAsia="lv-LV"/>
              </w:rPr>
              <w:br/>
              <w:t>1.3. notekūdeņu savākšana centralizētajās kanalizācijas sistēmās no piederības robežas un novadīšana līdz notekūdeņu attīrīšanas iekārtām;</w:t>
            </w:r>
            <w:r w:rsidRPr="003F4B1A">
              <w:rPr>
                <w:rFonts w:ascii="Cambria" w:hAnsi="Cambria"/>
                <w:sz w:val="22"/>
                <w:szCs w:val="22"/>
                <w:lang w:eastAsia="lv-LV"/>
              </w:rPr>
              <w:br/>
              <w:t>1.4. notekūdeņu attīrīšana un novadīšana vidē, tai skaitā virszemes ūdensobjektos</w:t>
            </w:r>
          </w:p>
        </w:tc>
        <w:tc>
          <w:tcPr>
            <w:tcW w:w="4452" w:type="dxa"/>
            <w:shd w:val="clear" w:color="auto" w:fill="FFFFFF"/>
          </w:tcPr>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cs="Calibri"/>
                <w:sz w:val="22"/>
                <w:szCs w:val="22"/>
                <w:lang w:eastAsia="lv-LV"/>
              </w:rPr>
            </w:pPr>
          </w:p>
        </w:tc>
      </w:tr>
      <w:tr w:rsidR="003F4B1A" w:rsidRPr="003F4B1A" w:rsidTr="00971379">
        <w:trPr>
          <w:cantSplit/>
        </w:trPr>
        <w:tc>
          <w:tcPr>
            <w:tcW w:w="5133" w:type="dxa"/>
            <w:shd w:val="clear" w:color="auto" w:fill="FFFFFF"/>
            <w:hideMark/>
          </w:tcPr>
          <w:p w:rsidR="003F4B1A" w:rsidRPr="003F4B1A" w:rsidRDefault="003F4B1A" w:rsidP="00971379">
            <w:pPr>
              <w:widowControl/>
              <w:autoSpaceDE w:val="0"/>
              <w:autoSpaceDN w:val="0"/>
              <w:adjustRightInd w:val="0"/>
              <w:spacing w:before="0" w:after="0" w:line="240" w:lineRule="auto"/>
              <w:ind w:firstLine="0"/>
              <w:jc w:val="left"/>
              <w:rPr>
                <w:rFonts w:ascii="Cambria" w:hAnsi="Cambria"/>
                <w:sz w:val="22"/>
                <w:szCs w:val="22"/>
                <w:lang w:eastAsia="lv-LV"/>
              </w:rPr>
            </w:pPr>
            <w:r w:rsidRPr="003F4B1A">
              <w:rPr>
                <w:rFonts w:ascii="Cambria" w:hAnsi="Cambria"/>
                <w:sz w:val="22"/>
                <w:szCs w:val="22"/>
                <w:lang w:eastAsia="lv-LV"/>
              </w:rPr>
              <w:t xml:space="preserve">2. </w:t>
            </w:r>
            <w:r w:rsidRPr="003F4B1A">
              <w:rPr>
                <w:rFonts w:ascii="Cambria" w:eastAsia="Tahoma" w:hAnsi="Cambria"/>
                <w:sz w:val="22"/>
                <w:szCs w:val="22"/>
                <w:lang w:eastAsia="lv-LV"/>
              </w:rPr>
              <w:t>Plānotais iegūtā ūdens daudzums un plānotais lietotājiem piegādātā ūdens daudzums (m</w:t>
            </w:r>
            <w:r w:rsidRPr="003F4B1A">
              <w:rPr>
                <w:rFonts w:ascii="Cambria" w:eastAsia="Tahoma" w:hAnsi="Cambria"/>
                <w:sz w:val="22"/>
                <w:szCs w:val="22"/>
                <w:vertAlign w:val="superscript"/>
                <w:lang w:eastAsia="lv-LV"/>
              </w:rPr>
              <w:t>3</w:t>
            </w:r>
            <w:r w:rsidRPr="003F4B1A">
              <w:rPr>
                <w:rFonts w:ascii="Cambria" w:eastAsia="Tahoma" w:hAnsi="Cambria"/>
                <w:sz w:val="22"/>
                <w:szCs w:val="22"/>
                <w:lang w:eastAsia="lv-LV"/>
              </w:rPr>
              <w:t>/gadā)</w:t>
            </w:r>
          </w:p>
        </w:tc>
        <w:tc>
          <w:tcPr>
            <w:tcW w:w="4452" w:type="dxa"/>
            <w:shd w:val="clear" w:color="auto" w:fill="FFFFFF"/>
          </w:tcPr>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cs="Calibri"/>
                <w:sz w:val="22"/>
                <w:szCs w:val="22"/>
                <w:lang w:eastAsia="lv-LV"/>
              </w:rPr>
            </w:pPr>
          </w:p>
        </w:tc>
      </w:tr>
      <w:tr w:rsidR="003F4B1A" w:rsidRPr="003F4B1A" w:rsidTr="00971379">
        <w:trPr>
          <w:cantSplit/>
        </w:trPr>
        <w:tc>
          <w:tcPr>
            <w:tcW w:w="5133" w:type="dxa"/>
            <w:shd w:val="clear" w:color="auto" w:fill="FFFFFF"/>
            <w:hideMark/>
          </w:tcPr>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cs="Tahoma"/>
                <w:sz w:val="22"/>
                <w:szCs w:val="22"/>
                <w:lang w:eastAsia="lv-LV"/>
              </w:rPr>
            </w:pPr>
            <w:r w:rsidRPr="003F4B1A">
              <w:rPr>
                <w:rFonts w:ascii="Cambria" w:eastAsia="Tahoma" w:hAnsi="Cambria"/>
                <w:sz w:val="22"/>
                <w:szCs w:val="22"/>
                <w:lang w:eastAsia="lv-LV"/>
              </w:rPr>
              <w:t xml:space="preserve">3. </w:t>
            </w:r>
            <w:r w:rsidRPr="003F4B1A">
              <w:rPr>
                <w:rFonts w:ascii="Cambria" w:hAnsi="Cambria"/>
                <w:sz w:val="22"/>
                <w:szCs w:val="22"/>
                <w:lang w:eastAsia="lv-LV"/>
              </w:rPr>
              <w:t xml:space="preserve">Plānotais no lietotājiem savākto notekūdeņu daudzums un plānotais kopējais attīrīto notekūdeņu daudzums </w:t>
            </w:r>
            <w:r w:rsidRPr="003F4B1A">
              <w:rPr>
                <w:rFonts w:ascii="Cambria" w:eastAsia="Tahoma" w:hAnsi="Cambria"/>
                <w:sz w:val="22"/>
                <w:szCs w:val="22"/>
                <w:lang w:eastAsia="lv-LV"/>
              </w:rPr>
              <w:t>(m</w:t>
            </w:r>
            <w:r w:rsidRPr="003F4B1A">
              <w:rPr>
                <w:rFonts w:ascii="Cambria" w:eastAsia="Tahoma" w:hAnsi="Cambria"/>
                <w:sz w:val="22"/>
                <w:szCs w:val="22"/>
                <w:vertAlign w:val="superscript"/>
                <w:lang w:eastAsia="lv-LV"/>
              </w:rPr>
              <w:t>3</w:t>
            </w:r>
            <w:r w:rsidRPr="003F4B1A">
              <w:rPr>
                <w:rFonts w:ascii="Cambria" w:eastAsia="Tahoma" w:hAnsi="Cambria"/>
                <w:sz w:val="22"/>
                <w:szCs w:val="22"/>
                <w:lang w:eastAsia="lv-LV"/>
              </w:rPr>
              <w:t>/gadā)</w:t>
            </w:r>
          </w:p>
        </w:tc>
        <w:tc>
          <w:tcPr>
            <w:tcW w:w="4452" w:type="dxa"/>
            <w:shd w:val="clear" w:color="auto" w:fill="FFFFFF"/>
          </w:tcPr>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cs="Tahoma"/>
                <w:sz w:val="22"/>
                <w:szCs w:val="22"/>
                <w:lang w:eastAsia="lv-LV"/>
              </w:rPr>
            </w:pPr>
          </w:p>
        </w:tc>
      </w:tr>
      <w:tr w:rsidR="003F4B1A" w:rsidRPr="003F4B1A" w:rsidTr="00971379">
        <w:trPr>
          <w:cantSplit/>
        </w:trPr>
        <w:tc>
          <w:tcPr>
            <w:tcW w:w="5133" w:type="dxa"/>
            <w:shd w:val="clear" w:color="auto" w:fill="FFFFFF"/>
            <w:hideMark/>
          </w:tcPr>
          <w:p w:rsidR="003F4B1A" w:rsidRPr="003F4B1A" w:rsidRDefault="003F4B1A" w:rsidP="00971379">
            <w:pPr>
              <w:widowControl/>
              <w:tabs>
                <w:tab w:val="left" w:pos="396"/>
              </w:tabs>
              <w:autoSpaceDE w:val="0"/>
              <w:autoSpaceDN w:val="0"/>
              <w:adjustRightInd w:val="0"/>
              <w:spacing w:before="0" w:after="0" w:line="240" w:lineRule="auto"/>
              <w:ind w:firstLine="0"/>
              <w:jc w:val="left"/>
              <w:rPr>
                <w:rFonts w:ascii="Cambria" w:eastAsia="Tahoma" w:hAnsi="Cambria" w:cs="Tahoma"/>
                <w:sz w:val="22"/>
                <w:szCs w:val="22"/>
                <w:lang w:eastAsia="lv-LV"/>
              </w:rPr>
            </w:pPr>
            <w:r w:rsidRPr="003F4B1A">
              <w:rPr>
                <w:rFonts w:ascii="Cambria" w:eastAsia="Tahoma" w:hAnsi="Cambria"/>
                <w:sz w:val="22"/>
                <w:szCs w:val="22"/>
                <w:lang w:eastAsia="lv-LV"/>
              </w:rPr>
              <w:t>4. Ūdensapgādes pakalpojumu sniegšanas teritorija</w:t>
            </w:r>
          </w:p>
        </w:tc>
        <w:tc>
          <w:tcPr>
            <w:tcW w:w="4452" w:type="dxa"/>
            <w:shd w:val="clear" w:color="auto" w:fill="FFFFFF"/>
          </w:tcPr>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cs="Tahoma"/>
                <w:sz w:val="22"/>
                <w:szCs w:val="22"/>
                <w:lang w:eastAsia="lv-LV"/>
              </w:rPr>
            </w:pPr>
          </w:p>
        </w:tc>
      </w:tr>
      <w:tr w:rsidR="003F4B1A" w:rsidRPr="003F4B1A" w:rsidTr="00971379">
        <w:trPr>
          <w:cantSplit/>
        </w:trPr>
        <w:tc>
          <w:tcPr>
            <w:tcW w:w="5133" w:type="dxa"/>
            <w:shd w:val="clear" w:color="auto" w:fill="FFFFFF"/>
            <w:hideMark/>
          </w:tcPr>
          <w:p w:rsidR="003F4B1A" w:rsidRPr="003F4B1A" w:rsidRDefault="003F4B1A" w:rsidP="00971379">
            <w:pPr>
              <w:widowControl/>
              <w:tabs>
                <w:tab w:val="left" w:pos="396"/>
              </w:tabs>
              <w:autoSpaceDE w:val="0"/>
              <w:autoSpaceDN w:val="0"/>
              <w:adjustRightInd w:val="0"/>
              <w:spacing w:before="0" w:after="0" w:line="240" w:lineRule="auto"/>
              <w:ind w:firstLine="0"/>
              <w:jc w:val="left"/>
              <w:rPr>
                <w:rFonts w:ascii="Cambria" w:eastAsia="Tahoma" w:hAnsi="Cambria" w:cs="Tahoma"/>
                <w:sz w:val="22"/>
                <w:szCs w:val="22"/>
                <w:lang w:eastAsia="lv-LV"/>
              </w:rPr>
            </w:pPr>
            <w:r w:rsidRPr="003F4B1A">
              <w:rPr>
                <w:rFonts w:ascii="Cambria" w:eastAsia="Tahoma" w:hAnsi="Cambria"/>
                <w:sz w:val="22"/>
                <w:szCs w:val="22"/>
                <w:lang w:eastAsia="lv-LV"/>
              </w:rPr>
              <w:t>5. Kanalizācijas pakalpojumu sniegšanas teritorija</w:t>
            </w:r>
          </w:p>
        </w:tc>
        <w:tc>
          <w:tcPr>
            <w:tcW w:w="4452" w:type="dxa"/>
            <w:shd w:val="clear" w:color="auto" w:fill="FFFFFF"/>
          </w:tcPr>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cs="Tahoma"/>
                <w:sz w:val="22"/>
                <w:szCs w:val="22"/>
                <w:lang w:eastAsia="lv-LV"/>
              </w:rPr>
            </w:pPr>
          </w:p>
        </w:tc>
      </w:tr>
      <w:tr w:rsidR="003F4B1A" w:rsidRPr="003F4B1A" w:rsidTr="00971379">
        <w:trPr>
          <w:cantSplit/>
        </w:trPr>
        <w:tc>
          <w:tcPr>
            <w:tcW w:w="5133" w:type="dxa"/>
            <w:shd w:val="clear" w:color="auto" w:fill="FFFFFF"/>
            <w:hideMark/>
          </w:tcPr>
          <w:p w:rsidR="003F4B1A" w:rsidRPr="003F4B1A" w:rsidRDefault="003F4B1A" w:rsidP="00971379">
            <w:pPr>
              <w:widowControl/>
              <w:tabs>
                <w:tab w:val="left" w:pos="396"/>
              </w:tabs>
              <w:autoSpaceDE w:val="0"/>
              <w:autoSpaceDN w:val="0"/>
              <w:adjustRightInd w:val="0"/>
              <w:spacing w:before="0" w:after="0" w:line="240" w:lineRule="auto"/>
              <w:ind w:firstLine="0"/>
              <w:jc w:val="left"/>
              <w:rPr>
                <w:rFonts w:ascii="Cambria" w:eastAsia="Tahoma" w:hAnsi="Cambria" w:cs="Tahoma"/>
                <w:sz w:val="22"/>
                <w:szCs w:val="22"/>
                <w:lang w:eastAsia="lv-LV"/>
              </w:rPr>
            </w:pPr>
            <w:r w:rsidRPr="003F4B1A">
              <w:rPr>
                <w:rFonts w:ascii="Cambria" w:eastAsia="Tahoma" w:hAnsi="Cambria"/>
                <w:sz w:val="22"/>
                <w:szCs w:val="22"/>
                <w:lang w:eastAsia="lv-LV"/>
              </w:rPr>
              <w:t>6. Līgums par sabiedrisko ūdenssaimniecības pakalpojumu sniegšanu, kas noslēgts ar pašvaldību (</w:t>
            </w:r>
            <w:r w:rsidRPr="003F4B1A">
              <w:rPr>
                <w:rFonts w:ascii="Cambria" w:eastAsia="Tahoma" w:hAnsi="Cambria"/>
                <w:i/>
                <w:sz w:val="22"/>
                <w:szCs w:val="22"/>
                <w:lang w:eastAsia="lv-LV"/>
              </w:rPr>
              <w:t>norādīt pašvaldību, ūdenssaimniecības pakalpojumu veidu, sniegšanas teritoriju un līguma termiņu)</w:t>
            </w:r>
          </w:p>
        </w:tc>
        <w:tc>
          <w:tcPr>
            <w:tcW w:w="4452" w:type="dxa"/>
            <w:shd w:val="clear" w:color="auto" w:fill="FFFFFF"/>
          </w:tcPr>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cs="Tahoma"/>
                <w:sz w:val="22"/>
                <w:szCs w:val="22"/>
                <w:lang w:eastAsia="lv-LV"/>
              </w:rPr>
            </w:pPr>
          </w:p>
        </w:tc>
      </w:tr>
      <w:tr w:rsidR="003F4B1A" w:rsidRPr="003F4B1A" w:rsidTr="00971379">
        <w:trPr>
          <w:cantSplit/>
        </w:trPr>
        <w:tc>
          <w:tcPr>
            <w:tcW w:w="5133" w:type="dxa"/>
            <w:shd w:val="clear" w:color="auto" w:fill="FFFFFF"/>
            <w:hideMark/>
          </w:tcPr>
          <w:p w:rsidR="003F4B1A" w:rsidRPr="003F4B1A" w:rsidRDefault="003F4B1A" w:rsidP="00971379">
            <w:pPr>
              <w:widowControl/>
              <w:tabs>
                <w:tab w:val="left" w:pos="396"/>
              </w:tabs>
              <w:autoSpaceDE w:val="0"/>
              <w:autoSpaceDN w:val="0"/>
              <w:adjustRightInd w:val="0"/>
              <w:spacing w:before="0" w:after="0" w:line="240" w:lineRule="auto"/>
              <w:ind w:firstLine="0"/>
              <w:jc w:val="left"/>
              <w:rPr>
                <w:rFonts w:ascii="Cambria" w:eastAsia="Tahoma" w:hAnsi="Cambria" w:cs="Tahoma"/>
                <w:sz w:val="22"/>
                <w:szCs w:val="22"/>
                <w:lang w:eastAsia="lv-LV"/>
              </w:rPr>
            </w:pPr>
            <w:r w:rsidRPr="003F4B1A">
              <w:rPr>
                <w:rFonts w:ascii="Cambria" w:eastAsia="Tahoma" w:hAnsi="Cambria"/>
                <w:sz w:val="22"/>
                <w:szCs w:val="22"/>
                <w:lang w:eastAsia="lv-LV"/>
              </w:rPr>
              <w:t>7. Valsts vides dienesta ūdens resursu lietošanas vai piesārņojošās darbības atļaujas numurs, izsniegšanas datums, termiņš</w:t>
            </w:r>
          </w:p>
        </w:tc>
        <w:tc>
          <w:tcPr>
            <w:tcW w:w="4452" w:type="dxa"/>
            <w:shd w:val="clear" w:color="auto" w:fill="FFFFFF"/>
          </w:tcPr>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cs="Tahoma"/>
                <w:sz w:val="22"/>
                <w:szCs w:val="22"/>
                <w:lang w:eastAsia="lv-LV"/>
              </w:rPr>
            </w:pPr>
          </w:p>
        </w:tc>
      </w:tr>
    </w:tbl>
    <w:p w:rsidR="003F4B1A" w:rsidRPr="003F4B1A" w:rsidRDefault="003F4B1A" w:rsidP="003F4B1A">
      <w:pPr>
        <w:widowControl/>
        <w:autoSpaceDE w:val="0"/>
        <w:autoSpaceDN w:val="0"/>
        <w:adjustRightInd w:val="0"/>
        <w:spacing w:before="130" w:after="0" w:line="260" w:lineRule="exact"/>
        <w:ind w:firstLine="539"/>
        <w:rPr>
          <w:rFonts w:ascii="Cambria" w:eastAsia="Tahoma" w:hAnsi="Cambria"/>
          <w:szCs w:val="24"/>
          <w:lang w:eastAsia="lv-LV"/>
        </w:rPr>
      </w:pPr>
      <w:r w:rsidRPr="003F4B1A">
        <w:rPr>
          <w:rFonts w:ascii="Cambria" w:eastAsia="Tahoma" w:hAnsi="Cambria"/>
          <w:szCs w:val="24"/>
          <w:lang w:eastAsia="lv-LV"/>
        </w:rPr>
        <w:t>Ar šo apliecinu, ka komersantam īpašumā vai lietošanā ir pamatlīdzekļi, kuri var nodrošināt reģistrēto ūdenssaimniecības pakalpojumu sniegšanas nepārtrauktību un kvalitāti atbilstoši normatīvo aktu prasībām.</w:t>
      </w:r>
    </w:p>
    <w:p w:rsidR="003F4B1A" w:rsidRPr="003F4B1A" w:rsidRDefault="003F4B1A" w:rsidP="003F4B1A">
      <w:pPr>
        <w:widowControl/>
        <w:autoSpaceDE w:val="0"/>
        <w:autoSpaceDN w:val="0"/>
        <w:adjustRightInd w:val="0"/>
        <w:spacing w:before="130" w:after="0" w:line="260" w:lineRule="exact"/>
        <w:ind w:firstLine="539"/>
        <w:rPr>
          <w:rFonts w:ascii="Cambria" w:eastAsia="Tahoma" w:hAnsi="Cambria"/>
          <w:szCs w:val="24"/>
          <w:lang w:eastAsia="lv-LV"/>
        </w:rPr>
      </w:pPr>
      <w:r w:rsidRPr="003F4B1A">
        <w:rPr>
          <w:rFonts w:ascii="Cambria" w:eastAsia="Tahoma" w:hAnsi="Cambria"/>
          <w:szCs w:val="24"/>
          <w:lang w:eastAsia="lv-LV"/>
        </w:rPr>
        <w:t>Apliecinu, ka sniegtā informācija ir patiesa.</w:t>
      </w:r>
    </w:p>
    <w:p w:rsidR="003F4B1A" w:rsidRPr="003F4B1A" w:rsidRDefault="00A65B4B" w:rsidP="003F4B1A">
      <w:pPr>
        <w:widowControl/>
        <w:autoSpaceDE w:val="0"/>
        <w:autoSpaceDN w:val="0"/>
        <w:adjustRightInd w:val="0"/>
        <w:spacing w:before="130" w:after="130" w:line="260" w:lineRule="exact"/>
        <w:ind w:firstLine="0"/>
        <w:rPr>
          <w:rFonts w:ascii="Cambria" w:eastAsia="Tahoma" w:hAnsi="Cambria"/>
          <w:szCs w:val="24"/>
          <w:lang w:eastAsia="lv-LV"/>
        </w:rPr>
      </w:pPr>
      <w:r>
        <w:rPr>
          <w:rFonts w:ascii="Cambria" w:eastAsia="Tahoma" w:hAnsi="Cambria"/>
          <w:szCs w:val="24"/>
          <w:lang w:eastAsia="lv-LV"/>
        </w:rPr>
        <w:t>Datums</w:t>
      </w:r>
      <w:r w:rsidR="003F4B1A" w:rsidRPr="003F4B1A">
        <w:rPr>
          <w:rFonts w:ascii="Cambria" w:eastAsia="Tahoma" w:hAnsi="Cambria"/>
          <w:szCs w:val="24"/>
          <w:lang w:eastAsia="lv-LV"/>
        </w:rPr>
        <w:t xml:space="preserve"> ____.____.___________________________</w:t>
      </w:r>
    </w:p>
    <w:tbl>
      <w:tblPr>
        <w:tblW w:w="5000" w:type="pct"/>
        <w:tblCellMar>
          <w:top w:w="28" w:type="dxa"/>
          <w:left w:w="28" w:type="dxa"/>
          <w:bottom w:w="28" w:type="dxa"/>
          <w:right w:w="28" w:type="dxa"/>
        </w:tblCellMar>
        <w:tblLook w:val="04A0" w:firstRow="1" w:lastRow="0" w:firstColumn="1" w:lastColumn="0" w:noHBand="0" w:noVBand="1"/>
      </w:tblPr>
      <w:tblGrid>
        <w:gridCol w:w="3407"/>
        <w:gridCol w:w="4955"/>
      </w:tblGrid>
      <w:tr w:rsidR="003F4B1A" w:rsidRPr="003F4B1A" w:rsidTr="00971379">
        <w:trPr>
          <w:cantSplit/>
        </w:trPr>
        <w:tc>
          <w:tcPr>
            <w:tcW w:w="3856" w:type="dxa"/>
            <w:shd w:val="clear" w:color="auto" w:fill="auto"/>
            <w:vAlign w:val="center"/>
          </w:tcPr>
          <w:p w:rsidR="003F4B1A" w:rsidRPr="003F4B1A" w:rsidRDefault="003F4B1A" w:rsidP="00971379">
            <w:pPr>
              <w:widowControl/>
              <w:autoSpaceDE w:val="0"/>
              <w:autoSpaceDN w:val="0"/>
              <w:adjustRightInd w:val="0"/>
              <w:spacing w:before="0" w:after="0" w:line="240" w:lineRule="auto"/>
              <w:ind w:firstLine="0"/>
              <w:jc w:val="left"/>
              <w:rPr>
                <w:rFonts w:ascii="Cambria" w:eastAsia="Tahoma" w:hAnsi="Cambria"/>
                <w:szCs w:val="24"/>
                <w:lang w:eastAsia="lv-LV"/>
              </w:rPr>
            </w:pPr>
            <w:r w:rsidRPr="003F4B1A">
              <w:rPr>
                <w:rFonts w:ascii="Cambria" w:eastAsia="Tahoma" w:hAnsi="Cambria"/>
                <w:szCs w:val="24"/>
                <w:lang w:eastAsia="lv-LV"/>
              </w:rPr>
              <w:t>Persona, kura ir tiesīga pārstāvēt komersantu</w:t>
            </w:r>
          </w:p>
        </w:tc>
        <w:tc>
          <w:tcPr>
            <w:tcW w:w="5725" w:type="dxa"/>
            <w:tcBorders>
              <w:bottom w:val="single" w:sz="4" w:space="0" w:color="auto"/>
            </w:tcBorders>
            <w:shd w:val="clear" w:color="auto" w:fill="auto"/>
            <w:vAlign w:val="center"/>
          </w:tcPr>
          <w:p w:rsidR="003F4B1A" w:rsidRPr="003F4B1A" w:rsidRDefault="003F4B1A" w:rsidP="00971379">
            <w:pPr>
              <w:widowControl/>
              <w:autoSpaceDE w:val="0"/>
              <w:autoSpaceDN w:val="0"/>
              <w:adjustRightInd w:val="0"/>
              <w:spacing w:before="0" w:after="0" w:line="240" w:lineRule="auto"/>
              <w:ind w:firstLine="0"/>
              <w:jc w:val="center"/>
              <w:rPr>
                <w:rFonts w:ascii="Cambria" w:eastAsia="Tahoma" w:hAnsi="Cambria"/>
                <w:szCs w:val="24"/>
                <w:lang w:eastAsia="lv-LV"/>
              </w:rPr>
            </w:pPr>
          </w:p>
        </w:tc>
      </w:tr>
      <w:tr w:rsidR="003F4B1A" w:rsidRPr="003F4B1A" w:rsidTr="00971379">
        <w:trPr>
          <w:cantSplit/>
        </w:trPr>
        <w:tc>
          <w:tcPr>
            <w:tcW w:w="3856" w:type="dxa"/>
            <w:shd w:val="clear" w:color="auto" w:fill="auto"/>
            <w:vAlign w:val="center"/>
          </w:tcPr>
          <w:p w:rsidR="003F4B1A" w:rsidRPr="003F4B1A" w:rsidRDefault="003F4B1A" w:rsidP="00971379">
            <w:pPr>
              <w:widowControl/>
              <w:autoSpaceDE w:val="0"/>
              <w:autoSpaceDN w:val="0"/>
              <w:adjustRightInd w:val="0"/>
              <w:spacing w:before="0" w:after="0" w:line="240" w:lineRule="auto"/>
              <w:ind w:firstLine="0"/>
              <w:jc w:val="center"/>
              <w:rPr>
                <w:rFonts w:ascii="Cambria" w:eastAsia="Tahoma" w:hAnsi="Cambria"/>
                <w:szCs w:val="24"/>
                <w:lang w:eastAsia="lv-LV"/>
              </w:rPr>
            </w:pPr>
          </w:p>
        </w:tc>
        <w:tc>
          <w:tcPr>
            <w:tcW w:w="5725" w:type="dxa"/>
            <w:tcBorders>
              <w:top w:val="single" w:sz="4" w:space="0" w:color="auto"/>
            </w:tcBorders>
            <w:shd w:val="clear" w:color="auto" w:fill="auto"/>
          </w:tcPr>
          <w:p w:rsidR="003F4B1A" w:rsidRPr="003F4B1A" w:rsidRDefault="00F97572" w:rsidP="00971379">
            <w:pPr>
              <w:widowControl/>
              <w:autoSpaceDE w:val="0"/>
              <w:autoSpaceDN w:val="0"/>
              <w:adjustRightInd w:val="0"/>
              <w:spacing w:before="0" w:after="0" w:line="240" w:lineRule="auto"/>
              <w:ind w:firstLine="0"/>
              <w:jc w:val="center"/>
              <w:rPr>
                <w:rFonts w:ascii="Cambria" w:eastAsia="Tahoma" w:hAnsi="Cambria"/>
                <w:szCs w:val="24"/>
                <w:lang w:eastAsia="lv-LV"/>
              </w:rPr>
            </w:pPr>
            <w:r>
              <w:rPr>
                <w:rFonts w:ascii="Cambria" w:eastAsia="Tahoma" w:hAnsi="Cambria"/>
                <w:szCs w:val="24"/>
                <w:lang w:eastAsia="lv-LV"/>
              </w:rPr>
              <w:t>/paraksts</w:t>
            </w:r>
            <w:bookmarkStart w:id="0" w:name="_GoBack"/>
            <w:bookmarkEnd w:id="0"/>
            <w:r w:rsidR="003F4B1A" w:rsidRPr="003F4B1A">
              <w:rPr>
                <w:rFonts w:ascii="Cambria" w:eastAsia="Tahoma" w:hAnsi="Cambria"/>
                <w:szCs w:val="24"/>
                <w:lang w:eastAsia="lv-LV"/>
              </w:rPr>
              <w:t xml:space="preserve"> un tā atšifrējums/</w:t>
            </w:r>
          </w:p>
        </w:tc>
      </w:tr>
    </w:tbl>
    <w:p w:rsidR="003F4B1A" w:rsidRPr="005C7CA9" w:rsidRDefault="003F4B1A" w:rsidP="003F4B1A">
      <w:pPr>
        <w:widowControl/>
        <w:tabs>
          <w:tab w:val="left" w:pos="567"/>
          <w:tab w:val="left" w:pos="9356"/>
        </w:tabs>
        <w:spacing w:before="130" w:after="0" w:line="260" w:lineRule="exact"/>
        <w:ind w:firstLine="539"/>
        <w:rPr>
          <w:rFonts w:ascii="Cambria" w:eastAsia="Calibri" w:hAnsi="Cambria"/>
          <w:sz w:val="19"/>
          <w:szCs w:val="19"/>
        </w:rPr>
      </w:pPr>
    </w:p>
    <w:p w:rsidR="00934AD4" w:rsidRDefault="00934AD4"/>
    <w:sectPr w:rsidR="00934A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1A"/>
    <w:rsid w:val="003F4B1A"/>
    <w:rsid w:val="00934AD4"/>
    <w:rsid w:val="00A65B4B"/>
    <w:rsid w:val="00F97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1A"/>
    <w:pPr>
      <w:widowControl w:val="0"/>
      <w:spacing w:before="60" w:after="60" w:line="360" w:lineRule="auto"/>
      <w:ind w:firstLine="720"/>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1A"/>
    <w:pPr>
      <w:widowControl w:val="0"/>
      <w:spacing w:before="60" w:after="60" w:line="360" w:lineRule="auto"/>
      <w:ind w:firstLine="720"/>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1786</Words>
  <Characters>1019</Characters>
  <Application>Microsoft Office Word</Application>
  <DocSecurity>0</DocSecurity>
  <Lines>8</Lines>
  <Paragraphs>5</Paragraphs>
  <ScaleCrop>false</ScaleCrop>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vija.skutane</cp:lastModifiedBy>
  <cp:revision>3</cp:revision>
  <dcterms:created xsi:type="dcterms:W3CDTF">2016-12-28T07:45:00Z</dcterms:created>
  <dcterms:modified xsi:type="dcterms:W3CDTF">2017-12-28T08:30:00Z</dcterms:modified>
</cp:coreProperties>
</file>