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45" w:rsidRDefault="001E2645" w:rsidP="001E264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2. pielikums</w:t>
      </w:r>
    </w:p>
    <w:p w:rsidR="001E2645" w:rsidRDefault="001E2645" w:rsidP="001E264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1E2645" w:rsidRDefault="001E2645" w:rsidP="001E26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19. aprīļa</w:t>
      </w:r>
    </w:p>
    <w:p w:rsidR="001E2645" w:rsidRDefault="001E2645" w:rsidP="001E26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238</w:t>
      </w:r>
    </w:p>
    <w:p w:rsidR="001231FC" w:rsidRPr="001231FC" w:rsidRDefault="001231FC" w:rsidP="001231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231FC">
        <w:rPr>
          <w:rFonts w:ascii="Times New Roman" w:hAnsi="Times New Roman"/>
          <w:i/>
          <w:sz w:val="20"/>
          <w:szCs w:val="20"/>
        </w:rPr>
        <w:t>(Pielikums grozīts ar MK 15.09.2020. noteikumiem Nr. 585)</w:t>
      </w:r>
    </w:p>
    <w:p w:rsidR="001E2645" w:rsidRDefault="001E2645" w:rsidP="001E2645">
      <w:pPr>
        <w:tabs>
          <w:tab w:val="num" w:pos="900"/>
          <w:tab w:val="num" w:pos="114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645" w:rsidRDefault="001E2645" w:rsidP="001E264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Informācija par veikto iekšējā ugunsdzēsības ūdensvada krāna un tā aprīkojuma pārbaudi</w:t>
      </w:r>
    </w:p>
    <w:p w:rsidR="001E2645" w:rsidRDefault="001E2645" w:rsidP="001E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645" w:rsidRDefault="001E2645" w:rsidP="001E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Ugunsdzēsības krāna Nr._______</w:t>
      </w:r>
    </w:p>
    <w:p w:rsidR="001E2645" w:rsidRDefault="001E2645" w:rsidP="001E264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7"/>
        <w:gridCol w:w="1276"/>
        <w:gridCol w:w="2553"/>
        <w:gridCol w:w="2552"/>
        <w:gridCol w:w="2978"/>
        <w:gridCol w:w="2553"/>
      </w:tblGrid>
      <w:tr w:rsidR="001E2645" w:rsidTr="001231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Pārbaudes datums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Spiediens</w:t>
            </w:r>
          </w:p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Ražība</w:t>
            </w:r>
          </w:p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(l/s)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Aprīkojuma stāvoklis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Atbilstība tehniskajam projektam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Pārbaudītāja vārds, uzvārds, paraksts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Piezīmes</w:t>
            </w:r>
          </w:p>
        </w:tc>
      </w:tr>
      <w:tr w:rsidR="001E2645" w:rsidTr="001231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E2645" w:rsidTr="001231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77160" w:rsidRDefault="00B77160" w:rsidP="001231FC">
      <w:pPr>
        <w:ind w:left="-360" w:right="-900"/>
      </w:pPr>
    </w:p>
    <w:p w:rsidR="001231FC" w:rsidRPr="00C21B8A" w:rsidRDefault="001231FC" w:rsidP="007D5F54">
      <w:pPr>
        <w:ind w:right="211"/>
        <w:rPr>
          <w:rFonts w:ascii="Times New Roman" w:hAnsi="Times New Roman"/>
        </w:rPr>
      </w:pPr>
      <w:r w:rsidRPr="00C21B8A">
        <w:rPr>
          <w:rFonts w:ascii="Times New Roman" w:hAnsi="Times New Roman"/>
        </w:rPr>
        <w:t>Piezīme. Ja nav pieejama iekšējās ugunsdzēsības ūdensvada sistēmas būvniecības ieceres dokumentācija, iekšējās ugunsdzēsības ūdensvada sistēmas ražībai jāatbilst spēk</w:t>
      </w:r>
      <w:bookmarkStart w:id="0" w:name="_GoBack"/>
      <w:bookmarkEnd w:id="0"/>
      <w:r w:rsidRPr="00C21B8A">
        <w:rPr>
          <w:rFonts w:ascii="Times New Roman" w:hAnsi="Times New Roman"/>
        </w:rPr>
        <w:t>ā esošajos būvnormatīvos noteiktajām minimālajām prasībām.</w:t>
      </w:r>
    </w:p>
    <w:sectPr w:rsidR="001231FC" w:rsidRPr="00C21B8A" w:rsidSect="001E2645">
      <w:pgSz w:w="15840" w:h="12240" w:orient="landscape"/>
      <w:pgMar w:top="1800" w:right="45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45"/>
    <w:rsid w:val="001231FC"/>
    <w:rsid w:val="001E2645"/>
    <w:rsid w:val="007D5F54"/>
    <w:rsid w:val="00B77160"/>
    <w:rsid w:val="00C2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4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E2645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264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4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E2645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264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Vija Škutāne</cp:lastModifiedBy>
  <cp:revision>4</cp:revision>
  <dcterms:created xsi:type="dcterms:W3CDTF">2016-04-22T12:58:00Z</dcterms:created>
  <dcterms:modified xsi:type="dcterms:W3CDTF">2020-09-18T08:35:00Z</dcterms:modified>
</cp:coreProperties>
</file>