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48" w:rsidRDefault="00073A48" w:rsidP="00073A48">
      <w:pPr>
        <w:pStyle w:val="ListParagraph"/>
        <w:spacing w:before="130" w:line="260" w:lineRule="exact"/>
        <w:ind w:left="0"/>
        <w:contextualSpacing w:val="0"/>
        <w:jc w:val="right"/>
        <w:rPr>
          <w:rFonts w:ascii="Cambria" w:hAnsi="Cambria"/>
          <w:sz w:val="19"/>
          <w:szCs w:val="19"/>
        </w:rPr>
      </w:pPr>
      <w:r w:rsidRPr="009C3ACB">
        <w:rPr>
          <w:rFonts w:ascii="Cambria" w:hAnsi="Cambria"/>
          <w:sz w:val="19"/>
          <w:szCs w:val="19"/>
        </w:rPr>
        <w:t>1. pielikums</w:t>
      </w:r>
      <w:r w:rsidRPr="009C3ACB">
        <w:rPr>
          <w:rFonts w:ascii="Cambria" w:hAnsi="Cambria"/>
          <w:sz w:val="19"/>
          <w:szCs w:val="19"/>
        </w:rPr>
        <w:br/>
        <w:t>Ministru kabineta</w:t>
      </w:r>
      <w:r w:rsidRPr="009C3ACB">
        <w:rPr>
          <w:rFonts w:ascii="Cambria" w:hAnsi="Cambria"/>
          <w:sz w:val="19"/>
          <w:szCs w:val="19"/>
        </w:rPr>
        <w:br/>
        <w:t>2007. gada 4. decembra</w:t>
      </w:r>
      <w:r w:rsidRPr="009C3ACB">
        <w:rPr>
          <w:rFonts w:ascii="Cambria" w:hAnsi="Cambria"/>
          <w:sz w:val="19"/>
          <w:szCs w:val="19"/>
        </w:rPr>
        <w:br/>
        <w:t>noteikumiem Nr. 820</w:t>
      </w:r>
    </w:p>
    <w:p w:rsidR="00073A48" w:rsidRPr="00073A48" w:rsidRDefault="00073A48" w:rsidP="00073A48">
      <w:pPr>
        <w:rPr>
          <w:rFonts w:asciiTheme="majorHAnsi" w:hAnsiTheme="majorHAnsi"/>
          <w:i/>
          <w:sz w:val="18"/>
          <w:szCs w:val="18"/>
        </w:rPr>
      </w:pPr>
      <w:r w:rsidRPr="00073A48">
        <w:rPr>
          <w:rFonts w:asciiTheme="majorHAnsi" w:hAnsiTheme="majorHAnsi"/>
          <w:i/>
          <w:sz w:val="18"/>
          <w:szCs w:val="18"/>
        </w:rPr>
        <w:t>(Pielikums MK 20.09.2016. noteikumu Nr. 611 redakcijā)</w:t>
      </w:r>
    </w:p>
    <w:p w:rsidR="00073A48" w:rsidRPr="009C3ACB" w:rsidRDefault="00073A48" w:rsidP="00073A48">
      <w:pPr>
        <w:pStyle w:val="BodyTextIndent"/>
        <w:spacing w:before="130" w:after="0" w:line="260" w:lineRule="exact"/>
        <w:ind w:left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"/>
        <w:gridCol w:w="60"/>
        <w:gridCol w:w="451"/>
        <w:gridCol w:w="129"/>
        <w:gridCol w:w="384"/>
        <w:gridCol w:w="257"/>
        <w:gridCol w:w="640"/>
        <w:gridCol w:w="257"/>
        <w:gridCol w:w="511"/>
        <w:gridCol w:w="639"/>
        <w:gridCol w:w="517"/>
        <w:gridCol w:w="127"/>
        <w:gridCol w:w="263"/>
        <w:gridCol w:w="255"/>
        <w:gridCol w:w="645"/>
        <w:gridCol w:w="383"/>
        <w:gridCol w:w="128"/>
        <w:gridCol w:w="899"/>
        <w:gridCol w:w="257"/>
        <w:gridCol w:w="256"/>
        <w:gridCol w:w="129"/>
        <w:gridCol w:w="104"/>
        <w:gridCol w:w="283"/>
        <w:gridCol w:w="130"/>
        <w:gridCol w:w="90"/>
        <w:gridCol w:w="520"/>
        <w:gridCol w:w="36"/>
        <w:gridCol w:w="185"/>
      </w:tblGrid>
      <w:tr w:rsidR="00073A48" w:rsidRPr="009C3ACB" w:rsidTr="00613C81">
        <w:trPr>
          <w:cantSplit/>
        </w:trPr>
        <w:tc>
          <w:tcPr>
            <w:tcW w:w="958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b/>
                <w:sz w:val="19"/>
                <w:szCs w:val="19"/>
              </w:rPr>
              <w:t xml:space="preserve">Pieprasījums elektronisko sakaru komersantam, </w:t>
            </w:r>
            <w:bookmarkStart w:id="0" w:name="_GoBack"/>
            <w:bookmarkEnd w:id="0"/>
            <w:r>
              <w:rPr>
                <w:rFonts w:ascii="Cambria" w:hAnsi="Cambria"/>
                <w:b/>
                <w:sz w:val="19"/>
                <w:szCs w:val="19"/>
              </w:rPr>
              <w:br/>
            </w:r>
            <w:r w:rsidRPr="009C3ACB">
              <w:rPr>
                <w:rFonts w:ascii="Cambria" w:hAnsi="Cambria"/>
                <w:b/>
                <w:sz w:val="19"/>
                <w:szCs w:val="19"/>
              </w:rPr>
              <w:t>kurš sniedz publiskā fiksētā telefonu tīkla pakalpojumus, izsniegt saglabājamos datus</w:t>
            </w:r>
          </w:p>
        </w:tc>
      </w:tr>
      <w:tr w:rsidR="00073A48" w:rsidRPr="009C3ACB" w:rsidTr="00613C81">
        <w:trPr>
          <w:cantSplit/>
        </w:trPr>
        <w:tc>
          <w:tcPr>
            <w:tcW w:w="229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49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rPr>
          <w:cantSplit/>
        </w:trPr>
        <w:tc>
          <w:tcPr>
            <w:tcW w:w="2296" w:type="dxa"/>
            <w:gridSpan w:val="7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49" w:type="dxa"/>
            <w:gridSpan w:val="19"/>
            <w:tcBorders>
              <w:bottom w:val="nil"/>
            </w:tcBorders>
            <w:shd w:val="clear" w:color="auto" w:fill="auto"/>
          </w:tcPr>
          <w:p w:rsidR="00073A48" w:rsidRPr="009C3ACB" w:rsidRDefault="00073A48" w:rsidP="00613C8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  <w:u w:val="single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(elektronisko sakaru komersanta nosaukums)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rPr>
          <w:cantSplit/>
        </w:trPr>
        <w:tc>
          <w:tcPr>
            <w:tcW w:w="2296" w:type="dxa"/>
            <w:gridSpan w:val="7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49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rPr>
          <w:cantSplit/>
        </w:trPr>
        <w:tc>
          <w:tcPr>
            <w:tcW w:w="22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49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A48" w:rsidRPr="009C3ACB" w:rsidRDefault="00073A48" w:rsidP="00613C8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  <w:u w:val="single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(adrese)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rPr>
          <w:cantSplit/>
        </w:trPr>
        <w:tc>
          <w:tcPr>
            <w:tcW w:w="229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1. Institūcijas nosaukums</w:t>
            </w:r>
          </w:p>
        </w:tc>
        <w:tc>
          <w:tcPr>
            <w:tcW w:w="7049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073A48" w:rsidRPr="009C3ACB" w:rsidTr="00613C81">
        <w:trPr>
          <w:cantSplit/>
        </w:trPr>
        <w:tc>
          <w:tcPr>
            <w:tcW w:w="737" w:type="dxa"/>
            <w:gridSpan w:val="3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adrese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, pasta indekss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073A48" w:rsidRPr="009C3ACB" w:rsidTr="00613C81">
        <w:trPr>
          <w:cantSplit/>
        </w:trPr>
        <w:tc>
          <w:tcPr>
            <w:tcW w:w="9581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reģistrācijas datums ______.______.___________________________, laiks ______.______, Nr. __________________</w:t>
            </w:r>
          </w:p>
        </w:tc>
      </w:tr>
      <w:tr w:rsidR="00073A48" w:rsidRPr="009C3ACB" w:rsidTr="00613C81">
        <w:trPr>
          <w:cantSplit/>
        </w:trPr>
        <w:tc>
          <w:tcPr>
            <w:tcW w:w="9581" w:type="dxa"/>
            <w:gridSpan w:val="2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2. Saskaņā ar Elektronisko sakaru likuma 71.</w:t>
            </w:r>
            <w:r w:rsidRPr="009C3ACB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9C3ACB">
              <w:rPr>
                <w:rStyle w:val="apple-style-span"/>
                <w:rFonts w:ascii="Cambria" w:hAnsi="Cambria"/>
                <w:iCs/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9C3ACB">
              <w:rPr>
                <w:rFonts w:ascii="Cambria" w:hAnsi="Cambria"/>
                <w:sz w:val="19"/>
                <w:szCs w:val="19"/>
              </w:rPr>
              <w:t xml:space="preserve">panta pirmo daļu un pamatojoties uz </w:t>
            </w:r>
            <w:r w:rsidRPr="001A268C">
              <w:rPr>
                <w:rFonts w:ascii="Cambria" w:hAnsi="Cambria"/>
                <w:sz w:val="17"/>
                <w:szCs w:val="17"/>
              </w:rPr>
              <w:t>(</w:t>
            </w:r>
            <w:r w:rsidRPr="001A268C">
              <w:rPr>
                <w:rFonts w:ascii="Cambria" w:hAnsi="Cambria"/>
                <w:i/>
                <w:sz w:val="17"/>
                <w:szCs w:val="17"/>
              </w:rPr>
              <w:t>attiecīgo pamatojuma veidu atzīmēt ar X</w:t>
            </w:r>
            <w:r w:rsidRPr="001A268C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073A48" w:rsidRPr="009C3ACB" w:rsidTr="00613C81">
        <w:trPr>
          <w:cantSplit/>
        </w:trPr>
        <w:tc>
          <w:tcPr>
            <w:tcW w:w="25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Kriminālprocesa likuma</w:t>
            </w:r>
          </w:p>
        </w:tc>
        <w:tc>
          <w:tcPr>
            <w:tcW w:w="5953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</w:rPr>
            </w:pPr>
            <w:r w:rsidRPr="009C3ACB">
              <w:rPr>
                <w:rFonts w:ascii="Cambria" w:hAnsi="Cambria"/>
              </w:rPr>
              <w:sym w:font="Wingdings 2" w:char="F0A3"/>
            </w: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rPr>
          <w:cantSplit/>
        </w:trPr>
        <w:tc>
          <w:tcPr>
            <w:tcW w:w="2580" w:type="dxa"/>
            <w:gridSpan w:val="8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Operatīvās darbības likuma</w:t>
            </w:r>
          </w:p>
        </w:tc>
        <w:tc>
          <w:tcPr>
            <w:tcW w:w="59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</w:rPr>
              <w:sym w:font="Wingdings 2" w:char="F0A3"/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rPr>
          <w:cantSplit/>
        </w:trPr>
        <w:tc>
          <w:tcPr>
            <w:tcW w:w="2580" w:type="dxa"/>
            <w:gridSpan w:val="8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Valsts drošības iestāžu likuma</w:t>
            </w:r>
          </w:p>
        </w:tc>
        <w:tc>
          <w:tcPr>
            <w:tcW w:w="59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</w:rPr>
              <w:sym w:font="Wingdings 2" w:char="F0A3"/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rPr>
          <w:cantSplit/>
        </w:trPr>
        <w:tc>
          <w:tcPr>
            <w:tcW w:w="8533" w:type="dxa"/>
            <w:gridSpan w:val="23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Konkurences likuma 9. panta piektās daļas 6. punktu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</w:rPr>
              <w:sym w:font="Wingdings 2" w:char="F0A3"/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rPr>
          <w:cantSplit/>
        </w:trPr>
        <w:tc>
          <w:tcPr>
            <w:tcW w:w="9345" w:type="dxa"/>
            <w:gridSpan w:val="26"/>
            <w:shd w:val="clear" w:color="auto" w:fill="auto"/>
            <w:vAlign w:val="center"/>
          </w:tcPr>
          <w:p w:rsidR="00073A48" w:rsidRPr="009C3ACB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un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rPr>
          <w:cantSplit/>
        </w:trPr>
        <w:tc>
          <w:tcPr>
            <w:tcW w:w="236" w:type="dxa"/>
            <w:gridSpan w:val="2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297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rPr>
          <w:cantSplit/>
        </w:trPr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297" w:type="dxa"/>
            <w:gridSpan w:val="21"/>
            <w:tcBorders>
              <w:bottom w:val="nil"/>
            </w:tcBorders>
            <w:shd w:val="clear" w:color="auto" w:fill="auto"/>
          </w:tcPr>
          <w:p w:rsidR="00073A48" w:rsidRPr="001A268C" w:rsidRDefault="00073A48" w:rsidP="00613C81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1A268C">
              <w:rPr>
                <w:rFonts w:ascii="Cambria" w:hAnsi="Cambria"/>
                <w:sz w:val="17"/>
                <w:szCs w:val="17"/>
              </w:rPr>
              <w:t>(tiesas nosaukums)</w:t>
            </w:r>
          </w:p>
        </w:tc>
        <w:tc>
          <w:tcPr>
            <w:tcW w:w="81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tiesneša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lēmumu Nr.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*</w:t>
            </w:r>
          </w:p>
        </w:tc>
      </w:tr>
      <w:tr w:rsidR="00073A48" w:rsidRPr="009C3ACB" w:rsidTr="00613C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222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vai</w:t>
            </w:r>
          </w:p>
        </w:tc>
        <w:tc>
          <w:tcPr>
            <w:tcW w:w="135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30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datu subjekta</w:t>
            </w: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57" w:type="dxa"/>
            <w:gridSpan w:val="6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piekrišanu*,</w:t>
            </w:r>
          </w:p>
        </w:tc>
        <w:tc>
          <w:tcPr>
            <w:tcW w:w="135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lūdzam sniegt saglabājamos datus par</w:t>
            </w:r>
          </w:p>
        </w:tc>
        <w:tc>
          <w:tcPr>
            <w:tcW w:w="61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A48" w:rsidRPr="009C3ACB" w:rsidRDefault="00073A48" w:rsidP="00613C81">
            <w:pPr>
              <w:tabs>
                <w:tab w:val="left" w:pos="8953"/>
              </w:tabs>
              <w:jc w:val="center"/>
              <w:rPr>
                <w:rFonts w:ascii="Cambria" w:hAnsi="Cambria"/>
                <w:sz w:val="17"/>
                <w:szCs w:val="17"/>
                <w:u w:val="single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(subjekts vai objekts)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8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par laikposmu no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plkst.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līdz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plkst.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8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(diena, mēnesis, gads)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(diena, mēnesis, gads)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BC6F11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581" w:type="dxa"/>
            <w:gridSpan w:val="28"/>
            <w:vAlign w:val="center"/>
          </w:tcPr>
          <w:p w:rsidR="00073A48" w:rsidRPr="00BC6F11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BC6F11">
              <w:rPr>
                <w:rFonts w:ascii="Cambria" w:hAnsi="Cambria"/>
                <w:sz w:val="19"/>
                <w:szCs w:val="19"/>
              </w:rPr>
              <w:t xml:space="preserve">3. Pieprasām saglabājamos datus šādā apjomā </w:t>
            </w:r>
            <w:r w:rsidRPr="001A268C">
              <w:rPr>
                <w:rFonts w:ascii="Cambria" w:hAnsi="Cambria"/>
                <w:sz w:val="17"/>
                <w:szCs w:val="17"/>
              </w:rPr>
              <w:t>(</w:t>
            </w:r>
            <w:r w:rsidRPr="001A268C">
              <w:rPr>
                <w:rFonts w:ascii="Cambria" w:hAnsi="Cambria"/>
                <w:i/>
                <w:sz w:val="17"/>
                <w:szCs w:val="17"/>
              </w:rPr>
              <w:t>nepieciešamo datu kategoriju atzīmēt ar X</w:t>
            </w:r>
            <w:r w:rsidRPr="001A268C">
              <w:rPr>
                <w:rFonts w:ascii="Cambria" w:hAnsi="Cambria"/>
                <w:sz w:val="17"/>
                <w:szCs w:val="17"/>
              </w:rPr>
              <w:t>)</w:t>
            </w:r>
            <w:r w:rsidRPr="001A268C">
              <w:rPr>
                <w:rFonts w:ascii="Cambria" w:hAnsi="Cambria"/>
                <w:i/>
                <w:sz w:val="17"/>
                <w:szCs w:val="17"/>
              </w:rPr>
              <w:t>:</w:t>
            </w:r>
          </w:p>
        </w:tc>
      </w:tr>
      <w:tr w:rsidR="00073A48" w:rsidRPr="00BC6F11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C6F11">
              <w:rPr>
                <w:rFonts w:ascii="Cambria" w:hAnsi="Cambria"/>
                <w:sz w:val="19"/>
                <w:szCs w:val="19"/>
              </w:rPr>
              <w:t>Datu kategorija</w:t>
            </w:r>
          </w:p>
        </w:tc>
        <w:tc>
          <w:tcPr>
            <w:tcW w:w="807" w:type="dxa"/>
            <w:gridSpan w:val="5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C6F11">
              <w:rPr>
                <w:rFonts w:ascii="Cambria" w:hAnsi="Cambria"/>
                <w:sz w:val="19"/>
                <w:szCs w:val="19"/>
              </w:rPr>
              <w:t>Jā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C6F11">
              <w:rPr>
                <w:rFonts w:ascii="Cambria" w:hAnsi="Cambria"/>
                <w:sz w:val="19"/>
                <w:szCs w:val="19"/>
              </w:rPr>
              <w:t>Nē</w:t>
            </w:r>
          </w:p>
        </w:tc>
      </w:tr>
      <w:tr w:rsidR="00073A48" w:rsidRPr="00BC6F11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shd w:val="clear" w:color="auto" w:fill="auto"/>
            <w:vAlign w:val="center"/>
          </w:tcPr>
          <w:p w:rsidR="00073A48" w:rsidRPr="00BC6F11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BC6F11">
              <w:rPr>
                <w:rFonts w:ascii="Cambria" w:hAnsi="Cambria"/>
                <w:sz w:val="19"/>
                <w:szCs w:val="19"/>
              </w:rPr>
              <w:t>3.1. abonents vai reģistrētais lietotājs – izsaukuma iniciators: fiziskās personas vārds, uzvārds, personas kods un galiekārtas instalācijas (atrašanās vietas) adrese vai juridiskās personas nosaukums, reģistrācijas numurs un galiekārtas instalācijas (atrašanās vietas) adrese</w:t>
            </w:r>
          </w:p>
        </w:tc>
        <w:tc>
          <w:tcPr>
            <w:tcW w:w="807" w:type="dxa"/>
            <w:gridSpan w:val="5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BC6F11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vAlign w:val="center"/>
          </w:tcPr>
          <w:p w:rsidR="00073A48" w:rsidRPr="00BC6F11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BC6F11">
              <w:rPr>
                <w:rFonts w:ascii="Cambria" w:hAnsi="Cambria"/>
                <w:sz w:val="19"/>
                <w:szCs w:val="19"/>
              </w:rPr>
              <w:t>3.2. izsaucēja tālruņa numurs</w:t>
            </w:r>
          </w:p>
        </w:tc>
        <w:tc>
          <w:tcPr>
            <w:tcW w:w="807" w:type="dxa"/>
            <w:gridSpan w:val="5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BC6F11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vAlign w:val="center"/>
          </w:tcPr>
          <w:p w:rsidR="00073A48" w:rsidRPr="00BC6F11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BC6F11">
              <w:rPr>
                <w:rFonts w:ascii="Cambria" w:hAnsi="Cambria"/>
                <w:sz w:val="19"/>
                <w:szCs w:val="19"/>
              </w:rPr>
              <w:lastRenderedPageBreak/>
              <w:t>3.3. izsauktā tālruņa numura reģistrētais lietotājs: fiziskās personas vārds, uzvārds, personas kods un galiekārtas instalācijas (atrašanās vietas) adrese vai juridiskās personas nosaukums, reģistrācijas numurs un galiekārtas instalācijas (atrašanās vietas) adrese</w:t>
            </w:r>
          </w:p>
        </w:tc>
        <w:tc>
          <w:tcPr>
            <w:tcW w:w="807" w:type="dxa"/>
            <w:gridSpan w:val="5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BC6F11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vAlign w:val="center"/>
          </w:tcPr>
          <w:p w:rsidR="00073A48" w:rsidRPr="00BC6F11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BC6F11">
              <w:rPr>
                <w:rFonts w:ascii="Cambria" w:hAnsi="Cambria"/>
                <w:sz w:val="19"/>
                <w:szCs w:val="19"/>
              </w:rPr>
              <w:t>3.4. izsauktā tālruņa numurs</w:t>
            </w:r>
          </w:p>
        </w:tc>
        <w:tc>
          <w:tcPr>
            <w:tcW w:w="807" w:type="dxa"/>
            <w:gridSpan w:val="5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BC6F11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vAlign w:val="center"/>
          </w:tcPr>
          <w:p w:rsidR="00073A48" w:rsidRPr="00BC6F11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BC6F11">
              <w:rPr>
                <w:rFonts w:ascii="Cambria" w:hAnsi="Cambria"/>
                <w:sz w:val="19"/>
                <w:szCs w:val="19"/>
              </w:rPr>
              <w:t>3.5. tālruņa numurs, uz kuru izsaukumu maršrutē pāradresācijas gadījumā</w:t>
            </w:r>
          </w:p>
        </w:tc>
        <w:tc>
          <w:tcPr>
            <w:tcW w:w="807" w:type="dxa"/>
            <w:gridSpan w:val="5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BC6F11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vAlign w:val="center"/>
          </w:tcPr>
          <w:p w:rsidR="00073A48" w:rsidRPr="00BC6F11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BC6F11">
              <w:rPr>
                <w:rFonts w:ascii="Cambria" w:hAnsi="Cambria"/>
                <w:sz w:val="19"/>
                <w:szCs w:val="19"/>
              </w:rPr>
              <w:t>3.6. lietotājs, kuram izsaukumu maršrutē pāradresācijas gadījumā: fiziskās personas vārds, uzvārds, personas kods un instalācijas (atrašanās vietas) adrese vai juridiskās personas nosaukums, reģistrācijas numurs un galiekārtas instalācijas (atrašanās vietas) adrese</w:t>
            </w:r>
          </w:p>
        </w:tc>
        <w:tc>
          <w:tcPr>
            <w:tcW w:w="807" w:type="dxa"/>
            <w:gridSpan w:val="5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BC6F11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vAlign w:val="center"/>
          </w:tcPr>
          <w:p w:rsidR="00073A48" w:rsidRPr="00BC6F11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BC6F11">
              <w:rPr>
                <w:rFonts w:ascii="Cambria" w:hAnsi="Cambria"/>
                <w:sz w:val="19"/>
                <w:szCs w:val="19"/>
              </w:rPr>
              <w:t>3.7. savienojuma sākuma un beigu datums un laiks</w:t>
            </w:r>
          </w:p>
        </w:tc>
        <w:tc>
          <w:tcPr>
            <w:tcW w:w="807" w:type="dxa"/>
            <w:gridSpan w:val="5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BC6F11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vAlign w:val="center"/>
          </w:tcPr>
          <w:p w:rsidR="00073A48" w:rsidRPr="00BC6F11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BC6F11">
              <w:rPr>
                <w:rFonts w:ascii="Cambria" w:hAnsi="Cambria"/>
                <w:sz w:val="19"/>
                <w:szCs w:val="19"/>
              </w:rPr>
              <w:t>3.8. sniegtā elektronisko sakaru pakalpojuma veids</w:t>
            </w:r>
          </w:p>
        </w:tc>
        <w:tc>
          <w:tcPr>
            <w:tcW w:w="807" w:type="dxa"/>
            <w:gridSpan w:val="5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BC6F11" w:rsidTr="00613C8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84" w:type="dxa"/>
            <w:gridSpan w:val="27"/>
            <w:vAlign w:val="center"/>
          </w:tcPr>
          <w:p w:rsidR="00073A48" w:rsidRPr="00BC6F11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BC6F11">
              <w:rPr>
                <w:rFonts w:ascii="Cambria" w:hAnsi="Cambria"/>
                <w:sz w:val="19"/>
                <w:szCs w:val="19"/>
              </w:rPr>
              <w:t>3.9. paskaidrojoša informācija</w:t>
            </w:r>
          </w:p>
        </w:tc>
        <w:tc>
          <w:tcPr>
            <w:tcW w:w="197" w:type="dxa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BC6F11" w:rsidTr="00613C8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0" w:type="dxa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214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7" w:type="dxa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BC6F11" w:rsidTr="00613C8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0" w:type="dxa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21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7" w:type="dxa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BC6F11" w:rsidTr="00613C81">
        <w:tblPrEx>
          <w:tblLook w:val="01E0" w:firstRow="1" w:lastRow="1" w:firstColumn="1" w:lastColumn="1" w:noHBand="0" w:noVBand="0"/>
        </w:tblPrEx>
        <w:trPr>
          <w:cantSplit/>
          <w:trHeight w:hRule="exact" w:val="170"/>
        </w:trPr>
        <w:tc>
          <w:tcPr>
            <w:tcW w:w="170" w:type="dxa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214" w:type="dxa"/>
            <w:gridSpan w:val="26"/>
            <w:tcBorders>
              <w:top w:val="single" w:sz="4" w:space="0" w:color="auto"/>
            </w:tcBorders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7" w:type="dxa"/>
            <w:vAlign w:val="center"/>
          </w:tcPr>
          <w:p w:rsidR="00073A48" w:rsidRPr="00BC6F11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4A1520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581" w:type="dxa"/>
            <w:gridSpan w:val="28"/>
            <w:vAlign w:val="center"/>
          </w:tcPr>
          <w:p w:rsidR="00073A48" w:rsidRPr="004A1520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4A1520">
              <w:rPr>
                <w:rFonts w:ascii="Cambria" w:hAnsi="Cambria"/>
                <w:sz w:val="19"/>
                <w:szCs w:val="19"/>
              </w:rPr>
              <w:t>4. Atbildes sniegšanas termiņš:</w:t>
            </w:r>
          </w:p>
        </w:tc>
      </w:tr>
      <w:tr w:rsidR="00073A48" w:rsidRPr="004A1520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vAlign w:val="center"/>
          </w:tcPr>
          <w:p w:rsidR="00073A48" w:rsidRPr="004A1520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4A1520">
              <w:rPr>
                <w:rFonts w:ascii="Cambria" w:hAnsi="Cambria"/>
                <w:sz w:val="19"/>
                <w:szCs w:val="19"/>
              </w:rPr>
              <w:t>4.1. 30 dienu laikā</w:t>
            </w:r>
          </w:p>
        </w:tc>
        <w:tc>
          <w:tcPr>
            <w:tcW w:w="1615" w:type="dxa"/>
            <w:gridSpan w:val="8"/>
            <w:vAlign w:val="center"/>
          </w:tcPr>
          <w:p w:rsidR="00073A48" w:rsidRPr="004A1520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4A1520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vAlign w:val="center"/>
          </w:tcPr>
          <w:p w:rsidR="00073A48" w:rsidRPr="004A1520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4A1520">
              <w:rPr>
                <w:rFonts w:ascii="Cambria" w:hAnsi="Cambria"/>
                <w:sz w:val="19"/>
                <w:szCs w:val="19"/>
              </w:rPr>
              <w:t>4.2. 10 dienu laikā</w:t>
            </w:r>
          </w:p>
        </w:tc>
        <w:tc>
          <w:tcPr>
            <w:tcW w:w="1615" w:type="dxa"/>
            <w:gridSpan w:val="8"/>
            <w:vAlign w:val="center"/>
          </w:tcPr>
          <w:p w:rsidR="00073A48" w:rsidRPr="004A1520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4A1520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vAlign w:val="center"/>
          </w:tcPr>
          <w:p w:rsidR="00073A48" w:rsidRPr="004A1520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4A1520">
              <w:rPr>
                <w:rFonts w:ascii="Cambria" w:hAnsi="Cambria"/>
                <w:sz w:val="19"/>
                <w:szCs w:val="19"/>
              </w:rPr>
              <w:t>4.3. triju stundu laikā</w:t>
            </w:r>
          </w:p>
        </w:tc>
        <w:tc>
          <w:tcPr>
            <w:tcW w:w="1615" w:type="dxa"/>
            <w:gridSpan w:val="8"/>
            <w:vAlign w:val="center"/>
          </w:tcPr>
          <w:p w:rsidR="00073A48" w:rsidRPr="004A1520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4A1520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vAlign w:val="center"/>
          </w:tcPr>
          <w:p w:rsidR="00073A48" w:rsidRPr="004A1520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4A1520">
              <w:rPr>
                <w:rFonts w:ascii="Cambria" w:hAnsi="Cambria"/>
                <w:sz w:val="19"/>
                <w:szCs w:val="19"/>
              </w:rPr>
              <w:t>4.4. stundas laikā</w:t>
            </w:r>
          </w:p>
        </w:tc>
        <w:tc>
          <w:tcPr>
            <w:tcW w:w="1615" w:type="dxa"/>
            <w:gridSpan w:val="8"/>
            <w:vAlign w:val="center"/>
          </w:tcPr>
          <w:p w:rsidR="00073A48" w:rsidRPr="004A1520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4A1520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581" w:type="dxa"/>
            <w:gridSpan w:val="28"/>
            <w:vAlign w:val="center"/>
          </w:tcPr>
          <w:p w:rsidR="00073A48" w:rsidRPr="004A1520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4A1520">
              <w:rPr>
                <w:rFonts w:ascii="Cambria" w:hAnsi="Cambria"/>
                <w:sz w:val="19"/>
                <w:szCs w:val="19"/>
              </w:rPr>
              <w:t>5. Atbildes sniegšanas veids:</w:t>
            </w:r>
          </w:p>
        </w:tc>
      </w:tr>
      <w:tr w:rsidR="00073A48" w:rsidRPr="004A1520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vAlign w:val="center"/>
          </w:tcPr>
          <w:p w:rsidR="00073A48" w:rsidRPr="004A1520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4A1520">
              <w:rPr>
                <w:rFonts w:ascii="Cambria" w:hAnsi="Cambria"/>
                <w:sz w:val="19"/>
                <w:szCs w:val="19"/>
              </w:rPr>
              <w:t>5.1. papīra formā</w:t>
            </w:r>
          </w:p>
        </w:tc>
        <w:tc>
          <w:tcPr>
            <w:tcW w:w="1615" w:type="dxa"/>
            <w:gridSpan w:val="8"/>
            <w:vAlign w:val="center"/>
          </w:tcPr>
          <w:p w:rsidR="00073A48" w:rsidRPr="004A1520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4A1520" w:rsidTr="00613C8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966" w:type="dxa"/>
            <w:gridSpan w:val="20"/>
            <w:vAlign w:val="center"/>
          </w:tcPr>
          <w:p w:rsidR="00073A48" w:rsidRPr="004A1520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4A1520">
              <w:rPr>
                <w:rFonts w:ascii="Cambria" w:hAnsi="Cambria"/>
                <w:sz w:val="19"/>
                <w:szCs w:val="19"/>
              </w:rPr>
              <w:t>5.2. elektroniski</w:t>
            </w:r>
          </w:p>
        </w:tc>
        <w:tc>
          <w:tcPr>
            <w:tcW w:w="1615" w:type="dxa"/>
            <w:gridSpan w:val="8"/>
            <w:vAlign w:val="center"/>
          </w:tcPr>
          <w:p w:rsidR="00073A48" w:rsidRPr="004A1520" w:rsidRDefault="00073A48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73A48" w:rsidRPr="009C3ACB" w:rsidRDefault="00073A48" w:rsidP="00073A48">
      <w:pPr>
        <w:pStyle w:val="BodyTextIndent"/>
        <w:spacing w:before="130" w:after="0" w:line="260" w:lineRule="exact"/>
        <w:ind w:left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4"/>
        <w:gridCol w:w="257"/>
        <w:gridCol w:w="2106"/>
        <w:gridCol w:w="256"/>
        <w:gridCol w:w="2993"/>
      </w:tblGrid>
      <w:tr w:rsidR="00073A48" w:rsidRPr="009C3ACB" w:rsidTr="00613C81">
        <w:trPr>
          <w:cantSplit/>
        </w:trPr>
        <w:tc>
          <w:tcPr>
            <w:tcW w:w="9581" w:type="dxa"/>
            <w:gridSpan w:val="5"/>
            <w:shd w:val="clear" w:color="auto" w:fill="auto"/>
            <w:vAlign w:val="center"/>
          </w:tcPr>
          <w:p w:rsidR="00073A48" w:rsidRPr="009C3ACB" w:rsidRDefault="00073A48" w:rsidP="00613C81">
            <w:pPr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Iestādes pilnvarotā persona</w:t>
            </w:r>
          </w:p>
        </w:tc>
      </w:tr>
      <w:tr w:rsidR="00073A48" w:rsidRPr="009C3ACB" w:rsidTr="00613C81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73A48" w:rsidRPr="009C3ACB" w:rsidTr="00613C81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(paraksts)**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16" w:type="dxa"/>
            <w:shd w:val="clear" w:color="auto" w:fill="auto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073A48" w:rsidRPr="009C3ACB" w:rsidRDefault="00073A48" w:rsidP="00073A48">
      <w:pPr>
        <w:pStyle w:val="BodyTextIndent"/>
        <w:spacing w:after="0" w:line="260" w:lineRule="exact"/>
        <w:ind w:left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2535"/>
        <w:gridCol w:w="810"/>
        <w:gridCol w:w="2535"/>
        <w:gridCol w:w="1952"/>
      </w:tblGrid>
      <w:tr w:rsidR="00073A48" w:rsidRPr="009C3ACB" w:rsidTr="00613C81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, e-pasts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73A48" w:rsidRPr="009C3ACB" w:rsidRDefault="00073A48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73A48" w:rsidRPr="009C3ACB" w:rsidRDefault="00073A48" w:rsidP="00073A48">
      <w:pPr>
        <w:pStyle w:val="BodyTextIndent"/>
        <w:spacing w:before="130" w:after="0" w:line="260" w:lineRule="exact"/>
        <w:ind w:left="0"/>
        <w:jc w:val="both"/>
        <w:rPr>
          <w:rFonts w:ascii="Cambria" w:hAnsi="Cambria"/>
          <w:sz w:val="19"/>
          <w:szCs w:val="19"/>
        </w:rPr>
      </w:pPr>
    </w:p>
    <w:p w:rsidR="00073A48" w:rsidRPr="009C3ACB" w:rsidRDefault="00073A48" w:rsidP="00073A48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9C3ACB">
        <w:rPr>
          <w:rFonts w:ascii="Cambria" w:hAnsi="Cambria"/>
          <w:sz w:val="17"/>
          <w:szCs w:val="17"/>
        </w:rPr>
        <w:t>Piezīmes.</w:t>
      </w:r>
    </w:p>
    <w:p w:rsidR="00073A48" w:rsidRPr="009C3ACB" w:rsidRDefault="00073A48" w:rsidP="00073A48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9C3ACB">
        <w:rPr>
          <w:rFonts w:ascii="Cambria" w:hAnsi="Cambria"/>
          <w:sz w:val="17"/>
          <w:szCs w:val="17"/>
        </w:rPr>
        <w:t>1. * Lieko svītrot.</w:t>
      </w:r>
    </w:p>
    <w:p w:rsidR="00073A48" w:rsidRPr="009C3ACB" w:rsidRDefault="00073A48" w:rsidP="00073A48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9C3ACB">
        <w:rPr>
          <w:rFonts w:ascii="Cambria" w:hAnsi="Cambria"/>
          <w:sz w:val="17"/>
          <w:szCs w:val="17"/>
        </w:rPr>
        <w:t>2. ** Dokumenta rekvizītu "paraksts" neaizpilda, ja elektroniskais dokuments ir sagatavots atbilstoši normatīvajiem aktiem par elektronisko dokumentu noformēšanu.</w:t>
      </w:r>
    </w:p>
    <w:p w:rsidR="00B77160" w:rsidRDefault="00B77160"/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48"/>
    <w:rsid w:val="00073A48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3A48"/>
  </w:style>
  <w:style w:type="paragraph" w:styleId="BodyTextIndent">
    <w:name w:val="Body Text Indent"/>
    <w:basedOn w:val="Normal"/>
    <w:link w:val="BodyTextIndentChar"/>
    <w:rsid w:val="00073A48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73A48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07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3A48"/>
  </w:style>
  <w:style w:type="paragraph" w:styleId="BodyTextIndent">
    <w:name w:val="Body Text Indent"/>
    <w:basedOn w:val="Normal"/>
    <w:link w:val="BodyTextIndentChar"/>
    <w:rsid w:val="00073A48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73A48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07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2016-09-22T08:05:00Z</dcterms:created>
  <dcterms:modified xsi:type="dcterms:W3CDTF">2016-09-22T08:08:00Z</dcterms:modified>
</cp:coreProperties>
</file>